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0B12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0B123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0B1232" w:rsidRPr="008D6C3F">
        <w:rPr>
          <w:rFonts w:ascii="Times New Roman" w:eastAsia="Times New Roman" w:hAnsi="Times New Roman"/>
          <w:sz w:val="28"/>
          <w:szCs w:val="28"/>
        </w:rPr>
        <w:t xml:space="preserve">межевания территории, расположенной в границах элемента планировочной структуры – 6 квартала Автозаводского района </w:t>
      </w:r>
      <w:proofErr w:type="spellStart"/>
      <w:r w:rsidR="000B1232" w:rsidRPr="008D6C3F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0B1232" w:rsidRPr="008D6C3F">
        <w:rPr>
          <w:rFonts w:ascii="Times New Roman" w:eastAsia="Times New Roman" w:hAnsi="Times New Roman"/>
          <w:sz w:val="28"/>
          <w:szCs w:val="28"/>
        </w:rPr>
        <w:t xml:space="preserve"> Самарской области, ограниченной с запада – земельным участком с кадастровым номером 63:09:0101176:594, с севера - красной линией улицы Фрунзе, с востока – красной линией бульвара Королева, с юга – земельным участком с кадастровым номером 63:09:0101176:584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ст.ст.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7F3B76">
        <w:rPr>
          <w:rFonts w:ascii="Times New Roman" w:hAnsi="Times New Roman"/>
          <w:sz w:val="28"/>
          <w:szCs w:val="28"/>
        </w:rPr>
        <w:t>1</w:t>
      </w:r>
      <w:r w:rsidR="000B1232">
        <w:rPr>
          <w:rFonts w:ascii="Times New Roman" w:hAnsi="Times New Roman"/>
          <w:sz w:val="28"/>
          <w:szCs w:val="28"/>
        </w:rPr>
        <w:t>4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0B1232">
        <w:rPr>
          <w:rFonts w:ascii="Times New Roman" w:hAnsi="Times New Roman"/>
          <w:sz w:val="28"/>
          <w:szCs w:val="28"/>
        </w:rPr>
        <w:t>мая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0B1232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0B1232">
        <w:rPr>
          <w:rFonts w:ascii="Times New Roman" w:hAnsi="Times New Roman"/>
          <w:sz w:val="28"/>
          <w:szCs w:val="28"/>
        </w:rPr>
        <w:t>32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26</w:t>
      </w:r>
      <w:r w:rsidR="000B1232">
        <w:rPr>
          <w:rFonts w:ascii="Times New Roman" w:hAnsi="Times New Roman"/>
          <w:sz w:val="28"/>
          <w:szCs w:val="28"/>
        </w:rPr>
        <w:t>85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0B1232" w:rsidRPr="008D6C3F">
        <w:rPr>
          <w:rFonts w:ascii="Times New Roman" w:eastAsia="Times New Roman" w:hAnsi="Times New Roman"/>
          <w:sz w:val="28"/>
          <w:szCs w:val="28"/>
        </w:rPr>
        <w:t xml:space="preserve">межевания территории, расположенной в границах элемента планировочной структуры – 6 квартала Автозаводского района </w:t>
      </w:r>
      <w:proofErr w:type="spellStart"/>
      <w:r w:rsidR="000B1232" w:rsidRPr="008D6C3F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0B1232" w:rsidRPr="008D6C3F">
        <w:rPr>
          <w:rFonts w:ascii="Times New Roman" w:eastAsia="Times New Roman" w:hAnsi="Times New Roman"/>
          <w:sz w:val="28"/>
          <w:szCs w:val="28"/>
        </w:rPr>
        <w:t xml:space="preserve"> Самарской области, ограниченной с запада – земельным участком с кадастровым номером 63:09:0101176:594, с севера - красной линией улицы Фрунзе, с востока – красной линией бульвара Королева, с юга – земельным участком с кадастровым номером 63:09:0101176:584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</w:t>
      </w:r>
      <w:r w:rsidR="0018304D">
        <w:rPr>
          <w:rFonts w:ascii="Times New Roman" w:hAnsi="Times New Roman"/>
          <w:sz w:val="28"/>
          <w:szCs w:val="28"/>
        </w:rPr>
        <w:t xml:space="preserve">сайте </w:t>
      </w:r>
      <w:r w:rsidR="0018304D" w:rsidRPr="004369BD">
        <w:rPr>
          <w:rFonts w:ascii="Times New Roman" w:hAnsi="Times New Roman"/>
          <w:sz w:val="28"/>
          <w:szCs w:val="28"/>
        </w:rPr>
        <w:t>администрации</w:t>
      </w:r>
      <w:r w:rsidR="00852389" w:rsidRPr="004369BD">
        <w:rPr>
          <w:rFonts w:ascii="Times New Roman" w:hAnsi="Times New Roman"/>
          <w:sz w:val="28"/>
          <w:szCs w:val="28"/>
        </w:rPr>
        <w:t xml:space="preserve"> городского округа Тольятти не позднее чем через семь дней со дня его принятия. </w:t>
      </w:r>
    </w:p>
    <w:p w:rsidR="004B266A" w:rsidRPr="004369BD" w:rsidRDefault="004B266A" w:rsidP="004369BD">
      <w:pPr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266A" w:rsidRDefault="004B266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266A" w:rsidRDefault="004B266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66B3" w:rsidRDefault="007B66B3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66B3" w:rsidRDefault="007B66B3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6B9D" w:rsidRPr="007B66B3" w:rsidRDefault="00C65385" w:rsidP="007B6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66B3">
        <w:rPr>
          <w:rFonts w:ascii="Times New Roman" w:hAnsi="Times New Roman"/>
          <w:sz w:val="20"/>
          <w:szCs w:val="20"/>
        </w:rPr>
        <w:t>В.В. Дудаков 543170</w:t>
      </w:r>
    </w:p>
    <w:p w:rsidR="007B66B3" w:rsidRPr="00315359" w:rsidRDefault="007B66B3" w:rsidP="003153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Н.М. Журавлева 544433(3587)</w:t>
      </w:r>
      <w:bookmarkStart w:id="0" w:name="_GoBack"/>
      <w:bookmarkEnd w:id="0"/>
    </w:p>
    <w:sectPr w:rsidR="007B66B3" w:rsidRPr="0031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36B9D"/>
    <w:rsid w:val="000B1232"/>
    <w:rsid w:val="000D5E93"/>
    <w:rsid w:val="00125BB9"/>
    <w:rsid w:val="0018304D"/>
    <w:rsid w:val="00193529"/>
    <w:rsid w:val="001F6739"/>
    <w:rsid w:val="00315359"/>
    <w:rsid w:val="00382313"/>
    <w:rsid w:val="004057E8"/>
    <w:rsid w:val="004369BD"/>
    <w:rsid w:val="004B266A"/>
    <w:rsid w:val="00514208"/>
    <w:rsid w:val="00520186"/>
    <w:rsid w:val="00674DE7"/>
    <w:rsid w:val="00743064"/>
    <w:rsid w:val="007B66B3"/>
    <w:rsid w:val="007F3B76"/>
    <w:rsid w:val="00806D18"/>
    <w:rsid w:val="00852389"/>
    <w:rsid w:val="00854642"/>
    <w:rsid w:val="008A12B1"/>
    <w:rsid w:val="009049E4"/>
    <w:rsid w:val="00A94C45"/>
    <w:rsid w:val="00AB3987"/>
    <w:rsid w:val="00AB4D32"/>
    <w:rsid w:val="00AC7EA4"/>
    <w:rsid w:val="00AF7161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06BD"/>
  <w15:chartTrackingRefBased/>
  <w15:docId w15:val="{73932D2B-882E-4F17-AA97-A637A84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uiPriority w:val="99"/>
    <w:rsid w:val="00036B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6B9D"/>
    <w:pPr>
      <w:suppressAutoHyphens/>
      <w:autoSpaceDE w:val="0"/>
    </w:pPr>
    <w:rPr>
      <w:rFonts w:ascii="Courier New" w:hAnsi="Courier New" w:cs="Courier New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1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Журавлева Наталия Михайловна</cp:lastModifiedBy>
  <cp:revision>4</cp:revision>
  <cp:lastPrinted>2024-05-22T10:42:00Z</cp:lastPrinted>
  <dcterms:created xsi:type="dcterms:W3CDTF">2024-05-22T09:30:00Z</dcterms:created>
  <dcterms:modified xsi:type="dcterms:W3CDTF">2024-05-22T10:42:00Z</dcterms:modified>
</cp:coreProperties>
</file>