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232A5" w:rsidRPr="00C93835" w:rsidRDefault="002232A5" w:rsidP="002232A5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Приложение № 4</w:t>
      </w:r>
    </w:p>
    <w:p w:rsidR="002232A5" w:rsidRPr="00C93835" w:rsidRDefault="002232A5" w:rsidP="002232A5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32A5" w:rsidRPr="00C93835" w:rsidRDefault="002232A5" w:rsidP="002232A5">
      <w:pPr>
        <w:pStyle w:val="ConsPlusNormal"/>
        <w:jc w:val="both"/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90"/>
      <w:bookmarkEnd w:id="1"/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835">
        <w:rPr>
          <w:rFonts w:ascii="Times New Roman" w:hAnsi="Times New Roman" w:cs="Times New Roman"/>
          <w:b w:val="0"/>
          <w:sz w:val="24"/>
          <w:szCs w:val="24"/>
        </w:rPr>
        <w:t>Уровни</w:t>
      </w: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835">
        <w:rPr>
          <w:rFonts w:ascii="Times New Roman" w:hAnsi="Times New Roman" w:cs="Times New Roman"/>
          <w:b w:val="0"/>
          <w:sz w:val="24"/>
          <w:szCs w:val="24"/>
        </w:rPr>
        <w:t>рисков нарушения антимонопольного законодательства</w:t>
      </w:r>
    </w:p>
    <w:p w:rsidR="002232A5" w:rsidRPr="00C93835" w:rsidRDefault="002232A5" w:rsidP="0022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2A5" w:rsidRPr="00C93835" w:rsidRDefault="002232A5" w:rsidP="0022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3"/>
      </w:tblGrid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Администрации предупреждения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2232A5" w:rsidRPr="00C93835" w:rsidRDefault="002232A5" w:rsidP="0022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E95" w:rsidRDefault="008D1E95"/>
    <w:sectPr w:rsidR="008D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A5"/>
    <w:rsid w:val="002232A5"/>
    <w:rsid w:val="004F7C45"/>
    <w:rsid w:val="0076111F"/>
    <w:rsid w:val="008D1E95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5FB9A8-E93A-46C3-ABF0-947D809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2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2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Рогожкин Владимир Вениаминович</dc:creator>
  <cp:keywords/>
  <cp:lastModifiedBy>Малкин Григорий Валериевич</cp:lastModifiedBy>
  <cp:revision>2</cp:revision>
  <dcterms:created xsi:type="dcterms:W3CDTF">2024-05-02T09:51:00Z</dcterms:created>
  <dcterms:modified xsi:type="dcterms:W3CDTF">2024-05-02T09:51:00Z</dcterms:modified>
</cp:coreProperties>
</file>