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7E6D703C" w14:textId="47779BB7" w:rsidR="0009626B" w:rsidRDefault="0009626B" w:rsidP="00551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529DA74D" w14:textId="05281D6D" w:rsidR="0009626B" w:rsidRDefault="0009626B" w:rsidP="00551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120A66DE" w14:textId="4604043D" w:rsidR="0009626B" w:rsidRPr="0009626B" w:rsidRDefault="0009626B" w:rsidP="0009626B">
      <w:pPr>
        <w:pStyle w:val="a5"/>
        <w:pBdr>
          <w:bottom w:val="none" w:sz="0" w:space="0" w:color="auto"/>
        </w:pBd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09626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О внесении</w:t>
      </w:r>
    </w:p>
    <w:p w14:paraId="34191D34" w14:textId="2323687C" w:rsidR="0009626B" w:rsidRPr="0009626B" w:rsidRDefault="0009626B" w:rsidP="0009626B">
      <w:pPr>
        <w:pStyle w:val="a5"/>
        <w:pBdr>
          <w:bottom w:val="none" w:sz="0" w:space="0" w:color="auto"/>
        </w:pBd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09626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изменений в постановление мэрии</w:t>
      </w:r>
    </w:p>
    <w:p w14:paraId="42822377" w14:textId="77777777" w:rsidR="0009626B" w:rsidRPr="0009626B" w:rsidRDefault="0009626B" w:rsidP="0009626B">
      <w:pPr>
        <w:pStyle w:val="a5"/>
        <w:pBdr>
          <w:bottom w:val="none" w:sz="0" w:space="0" w:color="auto"/>
        </w:pBd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09626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городского округа Тольятти от 30.10.2012 № 3049-п/1</w:t>
      </w:r>
    </w:p>
    <w:p w14:paraId="15976253" w14:textId="77777777" w:rsidR="0009626B" w:rsidRPr="0009626B" w:rsidRDefault="0009626B" w:rsidP="0009626B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09626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«Об утверждении Положения об оплате труда</w:t>
      </w:r>
    </w:p>
    <w:p w14:paraId="6BA3D8AD" w14:textId="77777777" w:rsidR="0009626B" w:rsidRPr="0009626B" w:rsidRDefault="0009626B" w:rsidP="0009626B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09626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работников муниципальных учреждений, </w:t>
      </w:r>
    </w:p>
    <w:p w14:paraId="07BC4C7A" w14:textId="77777777" w:rsidR="0009626B" w:rsidRPr="0009626B" w:rsidRDefault="0009626B" w:rsidP="0009626B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09626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находящихся в ведомственном подчинении</w:t>
      </w:r>
    </w:p>
    <w:p w14:paraId="5DCE9FE3" w14:textId="77777777" w:rsidR="0009626B" w:rsidRPr="0009626B" w:rsidRDefault="0009626B" w:rsidP="0009626B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09626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департамента дорожного хозяйства и транспорта</w:t>
      </w:r>
    </w:p>
    <w:p w14:paraId="5AD8B0D0" w14:textId="77777777" w:rsidR="0009626B" w:rsidRPr="0009626B" w:rsidRDefault="0009626B" w:rsidP="0009626B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09626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администрации городского округа Тольятти»</w:t>
      </w:r>
    </w:p>
    <w:p w14:paraId="6EFD9A03" w14:textId="77777777" w:rsidR="0009626B" w:rsidRDefault="0009626B" w:rsidP="00551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61996738" w14:textId="0528DC61" w:rsidR="00551E8D" w:rsidRDefault="0009626B" w:rsidP="00551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51E8D"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168E546" w14:textId="56C62900" w:rsidR="0009626B" w:rsidRPr="0009626B" w:rsidRDefault="00C818A7" w:rsidP="0009626B">
      <w:pPr>
        <w:pStyle w:val="a5"/>
        <w:pBdr>
          <w:bottom w:val="none" w:sz="0" w:space="0" w:color="auto"/>
        </w:pBd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62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Настоящим </w:t>
      </w:r>
      <w:r w:rsidR="00E501BD" w:rsidRPr="0009626B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0962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09626B">
        <w:rPr>
          <w:rFonts w:ascii="Times New Roman" w:hAnsi="Times New Roman" w:cs="Times New Roman"/>
          <w:color w:val="000000" w:themeColor="text1"/>
          <w:sz w:val="26"/>
          <w:szCs w:val="26"/>
        </w:rPr>
        <w:t>о соответствии антимонопольному законодательству проекта постановления администрации городского округа Тольятти «</w:t>
      </w:r>
      <w:r w:rsidR="00434BDE" w:rsidRPr="0009626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 внесении изменений в постановление администрации городского округа Тольятти от </w:t>
      </w:r>
      <w:r w:rsidR="0009626B" w:rsidRPr="0009626B">
        <w:rPr>
          <w:rFonts w:ascii="Times New Roman" w:hAnsi="Times New Roman" w:cs="Times New Roman"/>
          <w:color w:val="000000" w:themeColor="text1"/>
          <w:sz w:val="26"/>
          <w:szCs w:val="26"/>
        </w:rPr>
        <w:t>30.10.2012 № 3049-п/1</w:t>
      </w:r>
      <w:r w:rsidR="000962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9626B" w:rsidRPr="0009626B">
        <w:rPr>
          <w:rFonts w:ascii="Times New Roman" w:hAnsi="Times New Roman" w:cs="Times New Roman"/>
          <w:color w:val="000000" w:themeColor="text1"/>
          <w:sz w:val="26"/>
          <w:szCs w:val="26"/>
        </w:rPr>
        <w:t>«Об утверждении Положения об оплате труда</w:t>
      </w:r>
      <w:r w:rsidR="000962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9626B" w:rsidRPr="0009626B">
        <w:rPr>
          <w:rFonts w:ascii="Times New Roman" w:hAnsi="Times New Roman" w:cs="Times New Roman"/>
          <w:color w:val="000000" w:themeColor="text1"/>
          <w:sz w:val="26"/>
          <w:szCs w:val="26"/>
        </w:rPr>
        <w:t>работников муниципальных учреждений,</w:t>
      </w:r>
      <w:r w:rsidR="000962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9626B" w:rsidRPr="0009626B">
        <w:rPr>
          <w:rFonts w:ascii="Times New Roman" w:hAnsi="Times New Roman" w:cs="Times New Roman"/>
          <w:color w:val="000000" w:themeColor="text1"/>
          <w:sz w:val="26"/>
          <w:szCs w:val="26"/>
        </w:rPr>
        <w:t>находящихся в ведомственном подчинении</w:t>
      </w:r>
    </w:p>
    <w:p w14:paraId="2FC408AC" w14:textId="5DEB98A0" w:rsidR="00551E8D" w:rsidRPr="0009626B" w:rsidRDefault="0009626B" w:rsidP="0009626B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9626B">
        <w:rPr>
          <w:rFonts w:ascii="Times New Roman" w:hAnsi="Times New Roman" w:cs="Times New Roman"/>
          <w:color w:val="000000" w:themeColor="text1"/>
          <w:sz w:val="26"/>
          <w:szCs w:val="26"/>
        </w:rPr>
        <w:t>департамента дорожного хозяйства и транспорта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9626B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городского округа Тольятти»</w:t>
      </w:r>
      <w:r w:rsidR="00434BDE" w:rsidRPr="0009626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»</w:t>
      </w:r>
      <w:r w:rsidR="00551E8D" w:rsidRPr="0009626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29EA8DC" w14:textId="495EA13D" w:rsidR="00392126" w:rsidRDefault="00392126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82472A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C0A277" w14:textId="24DDECEF" w:rsidR="006836DA" w:rsidRPr="0009626B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9626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9626B" w:rsidRPr="0009626B">
        <w:rPr>
          <w:sz w:val="26"/>
          <w:szCs w:val="26"/>
          <w:u w:val="single"/>
        </w:rPr>
        <w:t>kudasheva.es@tgl.ru</w:t>
      </w:r>
    </w:p>
    <w:p w14:paraId="0B901BAC" w14:textId="77777777" w:rsidR="00B26360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3C1B24C1" w:rsidR="00C818A7" w:rsidRPr="00B26360" w:rsidRDefault="000D5D94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</w:t>
      </w:r>
      <w:r w:rsidR="00205AE7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9626B">
        <w:rPr>
          <w:rFonts w:ascii="Times New Roman" w:hAnsi="Times New Roman" w:cs="Times New Roman"/>
          <w:sz w:val="26"/>
          <w:szCs w:val="26"/>
          <w:u w:val="single"/>
        </w:rPr>
        <w:t>31</w:t>
      </w:r>
      <w:r w:rsidR="006B059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E3C53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г.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09626B">
        <w:rPr>
          <w:rFonts w:ascii="Times New Roman" w:hAnsi="Times New Roman" w:cs="Times New Roman"/>
          <w:sz w:val="26"/>
          <w:szCs w:val="26"/>
          <w:u w:val="single"/>
        </w:rPr>
        <w:t>09</w:t>
      </w:r>
      <w:r w:rsidR="006B059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E3C53">
        <w:rPr>
          <w:rFonts w:ascii="Times New Roman" w:hAnsi="Times New Roman" w:cs="Times New Roman"/>
          <w:sz w:val="26"/>
          <w:szCs w:val="26"/>
          <w:u w:val="single"/>
        </w:rPr>
        <w:t>апреля</w:t>
      </w:r>
      <w:r w:rsidR="005E18D2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202</w:t>
      </w:r>
      <w:r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="00C818A7" w:rsidRPr="00B2636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2120FD3" w14:textId="77777777" w:rsidR="007A5542" w:rsidRPr="00B26360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городского округа Тольятти   </w:t>
      </w:r>
    </w:p>
    <w:p w14:paraId="39F61095" w14:textId="793044BB" w:rsidR="00C818A7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B26360">
        <w:rPr>
          <w:rFonts w:ascii="Times New Roman" w:hAnsi="Times New Roman" w:cs="Times New Roman"/>
          <w:sz w:val="26"/>
          <w:szCs w:val="26"/>
        </w:rPr>
        <w:t>а</w:t>
      </w:r>
      <w:r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4BC9B9D6" w14:textId="6824CFDC" w:rsidR="00434BDE" w:rsidRPr="00B26360" w:rsidRDefault="00434BDE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Приложения к проекту постановления администрации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4259D6A0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09626B">
        <w:rPr>
          <w:rFonts w:ascii="Times New Roman" w:hAnsi="Times New Roman" w:cs="Times New Roman"/>
          <w:sz w:val="26"/>
          <w:szCs w:val="26"/>
        </w:rPr>
        <w:t>Кудашева Елена Сергеевна</w:t>
      </w:r>
      <w:r w:rsidR="00B26360">
        <w:rPr>
          <w:rFonts w:ascii="Times New Roman" w:hAnsi="Times New Roman" w:cs="Times New Roman"/>
          <w:sz w:val="26"/>
          <w:szCs w:val="26"/>
        </w:rPr>
        <w:t xml:space="preserve">, </w:t>
      </w:r>
      <w:r w:rsidR="00C34025">
        <w:rPr>
          <w:rFonts w:ascii="Times New Roman" w:hAnsi="Times New Roman" w:cs="Times New Roman"/>
          <w:sz w:val="26"/>
          <w:szCs w:val="26"/>
        </w:rPr>
        <w:t xml:space="preserve">экономист 1 категории финансово-экономического отдела 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551E8D">
        <w:rPr>
          <w:rFonts w:ascii="Times New Roman" w:hAnsi="Times New Roman" w:cs="Times New Roman"/>
          <w:sz w:val="26"/>
          <w:szCs w:val="26"/>
        </w:rPr>
        <w:t xml:space="preserve">дорожного </w:t>
      </w:r>
      <w:r w:rsidR="00B64C4B" w:rsidRPr="00B26360">
        <w:rPr>
          <w:rFonts w:ascii="Times New Roman" w:hAnsi="Times New Roman" w:cs="Times New Roman"/>
          <w:sz w:val="26"/>
          <w:szCs w:val="26"/>
        </w:rPr>
        <w:t>хозяйства</w:t>
      </w:r>
      <w:r w:rsidR="00551E8D">
        <w:rPr>
          <w:rFonts w:ascii="Times New Roman" w:hAnsi="Times New Roman" w:cs="Times New Roman"/>
          <w:sz w:val="26"/>
          <w:szCs w:val="26"/>
        </w:rPr>
        <w:t xml:space="preserve"> и транспорта </w:t>
      </w:r>
      <w:r w:rsidR="00B64C4B" w:rsidRPr="00B26360">
        <w:rPr>
          <w:rFonts w:ascii="Times New Roman" w:hAnsi="Times New Roman" w:cs="Times New Roman"/>
          <w:sz w:val="26"/>
          <w:szCs w:val="26"/>
        </w:rPr>
        <w:t>администрации го</w:t>
      </w:r>
      <w:r w:rsidR="00551E8D">
        <w:rPr>
          <w:rFonts w:ascii="Times New Roman" w:hAnsi="Times New Roman" w:cs="Times New Roman"/>
          <w:sz w:val="26"/>
          <w:szCs w:val="26"/>
        </w:rPr>
        <w:t>родского округа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Тольятти</w:t>
      </w:r>
      <w:r w:rsidR="00551E8D">
        <w:rPr>
          <w:rFonts w:ascii="Times New Roman" w:hAnsi="Times New Roman" w:cs="Times New Roman"/>
          <w:sz w:val="26"/>
          <w:szCs w:val="26"/>
        </w:rPr>
        <w:t>,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</w:t>
      </w:r>
      <w:r w:rsidR="00435125" w:rsidRPr="00B26360">
        <w:rPr>
          <w:rFonts w:ascii="Times New Roman" w:hAnsi="Times New Roman" w:cs="Times New Roman"/>
          <w:sz w:val="26"/>
          <w:szCs w:val="26"/>
        </w:rPr>
        <w:t>т</w:t>
      </w:r>
      <w:r w:rsidRPr="00B26360">
        <w:rPr>
          <w:rFonts w:ascii="Times New Roman" w:hAnsi="Times New Roman" w:cs="Times New Roman"/>
          <w:sz w:val="26"/>
          <w:szCs w:val="26"/>
        </w:rPr>
        <w:t>ел</w:t>
      </w:r>
      <w:r w:rsidR="00551E8D">
        <w:rPr>
          <w:rFonts w:ascii="Times New Roman" w:hAnsi="Times New Roman" w:cs="Times New Roman"/>
          <w:sz w:val="26"/>
          <w:szCs w:val="26"/>
        </w:rPr>
        <w:t xml:space="preserve">ефон </w:t>
      </w:r>
      <w:r w:rsidR="00B64C4B" w:rsidRPr="00B26360">
        <w:rPr>
          <w:rFonts w:ascii="Times New Roman" w:hAnsi="Times New Roman" w:cs="Times New Roman"/>
          <w:sz w:val="26"/>
          <w:szCs w:val="26"/>
        </w:rPr>
        <w:t>54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C34025">
        <w:rPr>
          <w:rFonts w:ascii="Times New Roman" w:hAnsi="Times New Roman" w:cs="Times New Roman"/>
          <w:sz w:val="26"/>
          <w:szCs w:val="26"/>
        </w:rPr>
        <w:t>34 68</w:t>
      </w:r>
      <w:r w:rsidR="00551E8D">
        <w:rPr>
          <w:rFonts w:ascii="Times New Roman" w:hAnsi="Times New Roman" w:cs="Times New Roman"/>
          <w:sz w:val="26"/>
          <w:szCs w:val="26"/>
        </w:rPr>
        <w:t xml:space="preserve"> (доб. </w:t>
      </w:r>
      <w:r w:rsidR="0009626B">
        <w:rPr>
          <w:rFonts w:ascii="Times New Roman" w:hAnsi="Times New Roman" w:cs="Times New Roman"/>
          <w:sz w:val="26"/>
          <w:szCs w:val="26"/>
        </w:rPr>
        <w:t>3761</w:t>
      </w:r>
      <w:bookmarkStart w:id="0" w:name="_GoBack"/>
      <w:bookmarkEnd w:id="0"/>
      <w:r w:rsidR="00551E8D">
        <w:rPr>
          <w:rFonts w:ascii="Times New Roman" w:hAnsi="Times New Roman" w:cs="Times New Roman"/>
          <w:sz w:val="26"/>
          <w:szCs w:val="26"/>
        </w:rPr>
        <w:t>)</w:t>
      </w:r>
      <w:r w:rsidR="00B64C4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9626B"/>
    <w:rsid w:val="000B5761"/>
    <w:rsid w:val="000D5D94"/>
    <w:rsid w:val="0018530B"/>
    <w:rsid w:val="00205AE7"/>
    <w:rsid w:val="002D008B"/>
    <w:rsid w:val="002D0EEE"/>
    <w:rsid w:val="002E0518"/>
    <w:rsid w:val="00343F3D"/>
    <w:rsid w:val="00371654"/>
    <w:rsid w:val="00392126"/>
    <w:rsid w:val="003C12FB"/>
    <w:rsid w:val="003E36B6"/>
    <w:rsid w:val="003E3809"/>
    <w:rsid w:val="00434472"/>
    <w:rsid w:val="00434BDE"/>
    <w:rsid w:val="00435125"/>
    <w:rsid w:val="00451EE9"/>
    <w:rsid w:val="004B67E0"/>
    <w:rsid w:val="004D0684"/>
    <w:rsid w:val="005142AF"/>
    <w:rsid w:val="0052027C"/>
    <w:rsid w:val="00522BEA"/>
    <w:rsid w:val="00551E8D"/>
    <w:rsid w:val="005A5A72"/>
    <w:rsid w:val="005E18D2"/>
    <w:rsid w:val="005E71CA"/>
    <w:rsid w:val="00601274"/>
    <w:rsid w:val="006718A3"/>
    <w:rsid w:val="006836DA"/>
    <w:rsid w:val="006954F2"/>
    <w:rsid w:val="006B0593"/>
    <w:rsid w:val="006D734A"/>
    <w:rsid w:val="006F21A7"/>
    <w:rsid w:val="00717032"/>
    <w:rsid w:val="00783443"/>
    <w:rsid w:val="007A5542"/>
    <w:rsid w:val="00832657"/>
    <w:rsid w:val="008914E9"/>
    <w:rsid w:val="008C3571"/>
    <w:rsid w:val="008E3C53"/>
    <w:rsid w:val="009A1A08"/>
    <w:rsid w:val="00A05B83"/>
    <w:rsid w:val="00A54ED9"/>
    <w:rsid w:val="00A573DA"/>
    <w:rsid w:val="00AA7A01"/>
    <w:rsid w:val="00B26360"/>
    <w:rsid w:val="00B46E9A"/>
    <w:rsid w:val="00B511EB"/>
    <w:rsid w:val="00B5793A"/>
    <w:rsid w:val="00B64C4B"/>
    <w:rsid w:val="00B74EB9"/>
    <w:rsid w:val="00B8651B"/>
    <w:rsid w:val="00C34025"/>
    <w:rsid w:val="00C457CD"/>
    <w:rsid w:val="00C818A7"/>
    <w:rsid w:val="00C90EBE"/>
    <w:rsid w:val="00CA6EAD"/>
    <w:rsid w:val="00CA7077"/>
    <w:rsid w:val="00CC23C5"/>
    <w:rsid w:val="00CD6E24"/>
    <w:rsid w:val="00E03497"/>
    <w:rsid w:val="00E501BD"/>
    <w:rsid w:val="00E67569"/>
    <w:rsid w:val="00ED09CE"/>
    <w:rsid w:val="00EF4705"/>
    <w:rsid w:val="00F17FBF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  <w15:docId w15:val="{F33DAC8B-3F99-4764-84D3-292DBB24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2D0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0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Кудашева Елена Сергеевна</cp:lastModifiedBy>
  <cp:revision>17</cp:revision>
  <cp:lastPrinted>2022-12-06T05:38:00Z</cp:lastPrinted>
  <dcterms:created xsi:type="dcterms:W3CDTF">2021-07-22T07:39:00Z</dcterms:created>
  <dcterms:modified xsi:type="dcterms:W3CDTF">2023-03-31T06:30:00Z</dcterms:modified>
</cp:coreProperties>
</file>