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422B03" w14:textId="77777777" w:rsidR="00D96FA9" w:rsidRPr="00D96FA9" w:rsidRDefault="00B26360" w:rsidP="00D96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96FA9" w:rsidRPr="00D96FA9">
        <w:rPr>
          <w:rFonts w:ascii="Times New Roman" w:hAnsi="Times New Roman" w:cs="Times New Roman"/>
          <w:bCs/>
          <w:sz w:val="26"/>
          <w:szCs w:val="26"/>
          <w:u w:val="single"/>
        </w:rPr>
        <w:t>О внесении изменений в постановление мэрии городского округа</w:t>
      </w:r>
    </w:p>
    <w:p w14:paraId="7BFFD4B9" w14:textId="0A94C5F0" w:rsidR="00D96FA9" w:rsidRPr="00D96FA9" w:rsidRDefault="00D96FA9" w:rsidP="00D96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96FA9">
        <w:rPr>
          <w:rFonts w:ascii="Times New Roman" w:hAnsi="Times New Roman" w:cs="Times New Roman"/>
          <w:bCs/>
          <w:sz w:val="26"/>
          <w:szCs w:val="26"/>
          <w:u w:val="single"/>
        </w:rPr>
        <w:t>Тольятти от 29.08.2014 № 3229-п/1</w:t>
      </w:r>
      <w:r w:rsidR="004655B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4655BE" w:rsidRPr="004655BE">
        <w:rPr>
          <w:rFonts w:ascii="Times New Roman" w:hAnsi="Times New Roman" w:cs="Times New Roman"/>
          <w:bCs/>
          <w:sz w:val="26"/>
          <w:szCs w:val="26"/>
          <w:u w:val="single"/>
        </w:rPr>
        <w:t>“</w:t>
      </w:r>
      <w:r w:rsidRPr="00D96FA9">
        <w:rPr>
          <w:rFonts w:ascii="Times New Roman" w:hAnsi="Times New Roman" w:cs="Times New Roman"/>
          <w:bCs/>
          <w:sz w:val="26"/>
          <w:szCs w:val="26"/>
          <w:u w:val="single"/>
        </w:rPr>
        <w:t>Об установлении</w:t>
      </w:r>
    </w:p>
    <w:p w14:paraId="3BB97517" w14:textId="46E56CED" w:rsidR="00B26360" w:rsidRPr="00B26360" w:rsidRDefault="00D96FA9" w:rsidP="00D96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96FA9">
        <w:rPr>
          <w:rFonts w:ascii="Times New Roman" w:hAnsi="Times New Roman" w:cs="Times New Roman"/>
          <w:bCs/>
          <w:sz w:val="26"/>
          <w:szCs w:val="26"/>
          <w:u w:val="single"/>
        </w:rPr>
        <w:t>отдельных расходных обязательств городского округа Тольятти</w:t>
      </w:r>
      <w:r w:rsidR="004655BE" w:rsidRPr="004655BE">
        <w:rPr>
          <w:rFonts w:ascii="Times New Roman" w:hAnsi="Times New Roman" w:cs="Times New Roman"/>
          <w:bCs/>
          <w:sz w:val="26"/>
          <w:szCs w:val="26"/>
          <w:u w:val="single"/>
        </w:rPr>
        <w:t>”</w:t>
      </w:r>
      <w:r w:rsidR="00B26360" w:rsidRPr="004655BE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7E9DE630" w:rsidR="00551E8D" w:rsidRPr="004655BE" w:rsidRDefault="00C818A7" w:rsidP="00D96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D96FA9" w:rsidRPr="00D96FA9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городского округа</w:t>
      </w:r>
      <w:r w:rsidR="00D96FA9">
        <w:rPr>
          <w:rFonts w:ascii="Times New Roman" w:hAnsi="Times New Roman" w:cs="Times New Roman"/>
          <w:sz w:val="26"/>
          <w:szCs w:val="26"/>
        </w:rPr>
        <w:t xml:space="preserve"> </w:t>
      </w:r>
      <w:r w:rsidR="00D96FA9" w:rsidRPr="00D96FA9">
        <w:rPr>
          <w:rFonts w:ascii="Times New Roman" w:hAnsi="Times New Roman" w:cs="Times New Roman"/>
          <w:sz w:val="26"/>
          <w:szCs w:val="26"/>
        </w:rPr>
        <w:t>Толь</w:t>
      </w:r>
      <w:r w:rsidR="00D96FA9">
        <w:rPr>
          <w:rFonts w:ascii="Times New Roman" w:hAnsi="Times New Roman" w:cs="Times New Roman"/>
          <w:sz w:val="26"/>
          <w:szCs w:val="26"/>
        </w:rPr>
        <w:t>ятти от 29.08.2014 № 3229-п/1 “</w:t>
      </w:r>
      <w:r w:rsidR="00D96FA9" w:rsidRPr="00D96FA9">
        <w:rPr>
          <w:rFonts w:ascii="Times New Roman" w:hAnsi="Times New Roman" w:cs="Times New Roman"/>
          <w:sz w:val="26"/>
          <w:szCs w:val="26"/>
        </w:rPr>
        <w:t>Об установлении</w:t>
      </w:r>
      <w:r w:rsidR="00D96FA9">
        <w:rPr>
          <w:rFonts w:ascii="Times New Roman" w:hAnsi="Times New Roman" w:cs="Times New Roman"/>
          <w:sz w:val="26"/>
          <w:szCs w:val="26"/>
        </w:rPr>
        <w:t xml:space="preserve"> </w:t>
      </w:r>
      <w:r w:rsidR="00D96FA9" w:rsidRPr="00D96FA9">
        <w:rPr>
          <w:rFonts w:ascii="Times New Roman" w:hAnsi="Times New Roman" w:cs="Times New Roman"/>
          <w:sz w:val="26"/>
          <w:szCs w:val="26"/>
        </w:rPr>
        <w:t>отдельных расходных обязательств городского округа Тольятти”»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D96FA9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8417F8D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96FA9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4655BE" w:rsidRPr="004655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96FA9">
        <w:rPr>
          <w:rFonts w:ascii="Times New Roman" w:hAnsi="Times New Roman" w:cs="Times New Roman"/>
          <w:sz w:val="26"/>
          <w:szCs w:val="26"/>
          <w:u w:val="single"/>
        </w:rPr>
        <w:t>июн</w:t>
      </w:r>
      <w:r w:rsidR="004655BE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D96FA9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96FA9">
        <w:rPr>
          <w:rFonts w:ascii="Times New Roman" w:hAnsi="Times New Roman" w:cs="Times New Roman"/>
          <w:sz w:val="26"/>
          <w:szCs w:val="26"/>
          <w:u w:val="single"/>
        </w:rPr>
        <w:t>июн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6388B342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0E51D11B" w14:textId="7F511585" w:rsidR="004655BE" w:rsidRDefault="004655B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  <w:r w:rsidRPr="00B26360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</w:t>
      </w: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5236BA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2B706B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067A6"/>
    <w:rsid w:val="00114DC2"/>
    <w:rsid w:val="0018530B"/>
    <w:rsid w:val="00205AE7"/>
    <w:rsid w:val="002B706B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655BE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9A4AC7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D96FA9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27</cp:revision>
  <cp:lastPrinted>2022-12-06T05:38:00Z</cp:lastPrinted>
  <dcterms:created xsi:type="dcterms:W3CDTF">2021-07-22T07:39:00Z</dcterms:created>
  <dcterms:modified xsi:type="dcterms:W3CDTF">2024-06-17T05:13:00Z</dcterms:modified>
</cp:coreProperties>
</file>