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B399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E3454" w:rsidRPr="002E3454" w:rsidRDefault="006B055E" w:rsidP="002E3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Pr="002E3454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городского округа Тольятти от </w:t>
      </w:r>
      <w:r w:rsidR="002E3454">
        <w:rPr>
          <w:rFonts w:ascii="Times New Roman" w:hAnsi="Times New Roman" w:cs="Times New Roman"/>
          <w:sz w:val="28"/>
          <w:szCs w:val="28"/>
        </w:rPr>
        <w:t>14</w:t>
      </w:r>
      <w:r w:rsidRPr="002E3454">
        <w:rPr>
          <w:rFonts w:ascii="Times New Roman" w:hAnsi="Times New Roman" w:cs="Times New Roman"/>
          <w:sz w:val="28"/>
          <w:szCs w:val="28"/>
        </w:rPr>
        <w:t>.0</w:t>
      </w:r>
      <w:r w:rsidR="002E3454">
        <w:rPr>
          <w:rFonts w:ascii="Times New Roman" w:hAnsi="Times New Roman" w:cs="Times New Roman"/>
          <w:sz w:val="28"/>
          <w:szCs w:val="28"/>
        </w:rPr>
        <w:t>5</w:t>
      </w:r>
      <w:r w:rsidRPr="002E3454">
        <w:rPr>
          <w:rFonts w:ascii="Times New Roman" w:hAnsi="Times New Roman" w:cs="Times New Roman"/>
          <w:sz w:val="28"/>
          <w:szCs w:val="28"/>
        </w:rPr>
        <w:t xml:space="preserve">.2021 № </w:t>
      </w:r>
      <w:r w:rsidR="002E3454">
        <w:rPr>
          <w:rFonts w:ascii="Times New Roman" w:hAnsi="Times New Roman" w:cs="Times New Roman"/>
          <w:sz w:val="28"/>
          <w:szCs w:val="28"/>
        </w:rPr>
        <w:t>1982</w:t>
      </w:r>
      <w:r w:rsidRPr="002E3454">
        <w:rPr>
          <w:rFonts w:ascii="Times New Roman" w:hAnsi="Times New Roman" w:cs="Times New Roman"/>
          <w:sz w:val="28"/>
          <w:szCs w:val="28"/>
        </w:rPr>
        <w:t>-п/1.3/пр. «</w:t>
      </w:r>
      <w:bookmarkStart w:id="0" w:name="_Hlk71794979"/>
      <w:r w:rsidR="002E3454" w:rsidRPr="002E345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31.10.2018 </w:t>
      </w:r>
      <w:r w:rsidR="002E3454">
        <w:rPr>
          <w:rFonts w:ascii="Times New Roman" w:hAnsi="Times New Roman" w:cs="Times New Roman"/>
          <w:sz w:val="28"/>
          <w:szCs w:val="28"/>
        </w:rPr>
        <w:t xml:space="preserve">№ </w:t>
      </w:r>
      <w:r w:rsidR="002E3454" w:rsidRPr="002E3454">
        <w:rPr>
          <w:rFonts w:ascii="Times New Roman" w:hAnsi="Times New Roman" w:cs="Times New Roman"/>
          <w:sz w:val="28"/>
          <w:szCs w:val="28"/>
        </w:rPr>
        <w:t xml:space="preserve">3233-п/1 «Об утверждении </w:t>
      </w:r>
      <w:hyperlink r:id="rId7" w:history="1">
        <w:proofErr w:type="gramStart"/>
        <w:r w:rsidR="002E3454" w:rsidRPr="002E3454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2E3454" w:rsidRPr="002E345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E3454" w:rsidRPr="002E3454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2E3454">
        <w:rPr>
          <w:rFonts w:ascii="Times New Roman" w:hAnsi="Times New Roman" w:cs="Times New Roman"/>
          <w:sz w:val="28"/>
          <w:szCs w:val="28"/>
        </w:rPr>
        <w:t xml:space="preserve"> </w:t>
      </w:r>
      <w:r w:rsidR="002E3454" w:rsidRPr="002E3454">
        <w:rPr>
          <w:rFonts w:ascii="Times New Roman" w:hAnsi="Times New Roman" w:cs="Times New Roman"/>
          <w:sz w:val="28"/>
          <w:szCs w:val="28"/>
        </w:rPr>
        <w:t>резерва управленческих кадров городского округа Тольятти»</w:t>
      </w:r>
    </w:p>
    <w:bookmarkEnd w:id="0"/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</w:t>
      </w:r>
      <w:r w:rsidR="00CC1C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2E3454" w:rsidRPr="002E3454">
        <w:rPr>
          <w:rFonts w:ascii="Times New Roman" w:hAnsi="Times New Roman" w:cs="Times New Roman"/>
          <w:sz w:val="28"/>
          <w:szCs w:val="28"/>
        </w:rPr>
        <w:t xml:space="preserve">от </w:t>
      </w:r>
      <w:r w:rsidR="002E3454">
        <w:rPr>
          <w:rFonts w:ascii="Times New Roman" w:hAnsi="Times New Roman" w:cs="Times New Roman"/>
          <w:sz w:val="28"/>
          <w:szCs w:val="28"/>
        </w:rPr>
        <w:t>14</w:t>
      </w:r>
      <w:r w:rsidR="002E3454" w:rsidRPr="002E3454">
        <w:rPr>
          <w:rFonts w:ascii="Times New Roman" w:hAnsi="Times New Roman" w:cs="Times New Roman"/>
          <w:sz w:val="28"/>
          <w:szCs w:val="28"/>
        </w:rPr>
        <w:t>.0</w:t>
      </w:r>
      <w:r w:rsidR="002E3454">
        <w:rPr>
          <w:rFonts w:ascii="Times New Roman" w:hAnsi="Times New Roman" w:cs="Times New Roman"/>
          <w:sz w:val="28"/>
          <w:szCs w:val="28"/>
        </w:rPr>
        <w:t>5</w:t>
      </w:r>
      <w:r w:rsidR="002E3454" w:rsidRPr="002E3454">
        <w:rPr>
          <w:rFonts w:ascii="Times New Roman" w:hAnsi="Times New Roman" w:cs="Times New Roman"/>
          <w:sz w:val="28"/>
          <w:szCs w:val="28"/>
        </w:rPr>
        <w:t xml:space="preserve">.2021 № </w:t>
      </w:r>
      <w:r w:rsidR="002E3454">
        <w:rPr>
          <w:rFonts w:ascii="Times New Roman" w:hAnsi="Times New Roman" w:cs="Times New Roman"/>
          <w:sz w:val="28"/>
          <w:szCs w:val="28"/>
        </w:rPr>
        <w:t>1982</w:t>
      </w:r>
      <w:r w:rsidR="002E3454" w:rsidRPr="002E3454">
        <w:rPr>
          <w:rFonts w:ascii="Times New Roman" w:hAnsi="Times New Roman" w:cs="Times New Roman"/>
          <w:sz w:val="28"/>
          <w:szCs w:val="28"/>
        </w:rPr>
        <w:t xml:space="preserve">-п/1.3/пр. «О внесении изменений в постановление администрации городского округа Тольятти от 31.10.2018 </w:t>
      </w:r>
      <w:r w:rsidR="002E3454">
        <w:rPr>
          <w:rFonts w:ascii="Times New Roman" w:hAnsi="Times New Roman" w:cs="Times New Roman"/>
          <w:sz w:val="28"/>
          <w:szCs w:val="28"/>
        </w:rPr>
        <w:t xml:space="preserve">№ </w:t>
      </w:r>
      <w:r w:rsidR="002E3454" w:rsidRPr="002E3454">
        <w:rPr>
          <w:rFonts w:ascii="Times New Roman" w:hAnsi="Times New Roman" w:cs="Times New Roman"/>
          <w:sz w:val="28"/>
          <w:szCs w:val="28"/>
        </w:rPr>
        <w:t xml:space="preserve">3233-п/1 «Об утверждении </w:t>
      </w:r>
      <w:hyperlink r:id="rId8" w:history="1">
        <w:proofErr w:type="gramStart"/>
        <w:r w:rsidR="002E3454" w:rsidRPr="002E3454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2E3454" w:rsidRPr="002E345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E3454" w:rsidRPr="002E3454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2E3454">
        <w:rPr>
          <w:rFonts w:ascii="Times New Roman" w:hAnsi="Times New Roman" w:cs="Times New Roman"/>
          <w:sz w:val="28"/>
          <w:szCs w:val="28"/>
        </w:rPr>
        <w:t xml:space="preserve"> </w:t>
      </w:r>
      <w:r w:rsidR="002E3454" w:rsidRPr="002E3454">
        <w:rPr>
          <w:rFonts w:ascii="Times New Roman" w:hAnsi="Times New Roman" w:cs="Times New Roman"/>
          <w:sz w:val="28"/>
          <w:szCs w:val="28"/>
        </w:rPr>
        <w:t>резерва управленческих кадров городского округа Тольятти»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E3454" w:rsidRPr="00D332E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mav</w:t>
        </w:r>
        <w:r w:rsidR="002E3454" w:rsidRPr="00D332E7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CC1C2E">
        <w:rPr>
          <w:rFonts w:ascii="Times New Roman" w:hAnsi="Times New Roman" w:cs="Times New Roman"/>
          <w:sz w:val="28"/>
          <w:szCs w:val="28"/>
        </w:rPr>
        <w:t>1</w:t>
      </w:r>
      <w:r w:rsidR="002E3454" w:rsidRPr="002E3454">
        <w:rPr>
          <w:rFonts w:ascii="Times New Roman" w:hAnsi="Times New Roman" w:cs="Times New Roman"/>
          <w:sz w:val="28"/>
          <w:szCs w:val="28"/>
        </w:rPr>
        <w:t>7</w:t>
      </w:r>
      <w:r w:rsidR="00CC1C2E">
        <w:rPr>
          <w:rFonts w:ascii="Times New Roman" w:hAnsi="Times New Roman" w:cs="Times New Roman"/>
          <w:sz w:val="28"/>
          <w:szCs w:val="28"/>
        </w:rPr>
        <w:t>.0</w:t>
      </w:r>
      <w:r w:rsidR="002E3454" w:rsidRPr="002E3454">
        <w:rPr>
          <w:rFonts w:ascii="Times New Roman" w:hAnsi="Times New Roman" w:cs="Times New Roman"/>
          <w:sz w:val="28"/>
          <w:szCs w:val="28"/>
        </w:rPr>
        <w:t>5</w:t>
      </w:r>
      <w:r w:rsidR="00CC1C2E">
        <w:rPr>
          <w:rFonts w:ascii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2E3454" w:rsidRPr="002E3454">
        <w:rPr>
          <w:rFonts w:ascii="Times New Roman" w:hAnsi="Times New Roman" w:cs="Times New Roman"/>
          <w:sz w:val="28"/>
          <w:szCs w:val="28"/>
        </w:rPr>
        <w:t>26</w:t>
      </w:r>
      <w:r w:rsidR="00CC1C2E">
        <w:rPr>
          <w:rFonts w:ascii="Times New Roman" w:hAnsi="Times New Roman" w:cs="Times New Roman"/>
          <w:sz w:val="28"/>
          <w:szCs w:val="28"/>
        </w:rPr>
        <w:t>.0</w:t>
      </w:r>
      <w:r w:rsidR="002E3454" w:rsidRPr="002E3454">
        <w:rPr>
          <w:rFonts w:ascii="Times New Roman" w:hAnsi="Times New Roman" w:cs="Times New Roman"/>
          <w:sz w:val="28"/>
          <w:szCs w:val="28"/>
        </w:rPr>
        <w:t>5</w:t>
      </w:r>
      <w:r w:rsidR="00CC1C2E">
        <w:rPr>
          <w:rFonts w:ascii="Times New Roman" w:hAnsi="Times New Roman" w:cs="Times New Roman"/>
          <w:sz w:val="28"/>
          <w:szCs w:val="28"/>
        </w:rPr>
        <w:t>.2021.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CC1C2E" w:rsidRDefault="00CC1C2E" w:rsidP="00CC1C2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="002E3454" w:rsidRPr="002E3454">
        <w:rPr>
          <w:rFonts w:ascii="Times New Roman" w:hAnsi="Times New Roman" w:cs="Times New Roman"/>
          <w:sz w:val="28"/>
          <w:szCs w:val="28"/>
        </w:rPr>
        <w:t xml:space="preserve">от </w:t>
      </w:r>
      <w:r w:rsidR="002E3454">
        <w:rPr>
          <w:rFonts w:ascii="Times New Roman" w:hAnsi="Times New Roman" w:cs="Times New Roman"/>
          <w:sz w:val="28"/>
          <w:szCs w:val="28"/>
        </w:rPr>
        <w:t>14</w:t>
      </w:r>
      <w:r w:rsidR="002E3454" w:rsidRPr="002E3454">
        <w:rPr>
          <w:rFonts w:ascii="Times New Roman" w:hAnsi="Times New Roman" w:cs="Times New Roman"/>
          <w:sz w:val="28"/>
          <w:szCs w:val="28"/>
        </w:rPr>
        <w:t>.0</w:t>
      </w:r>
      <w:r w:rsidR="002E3454">
        <w:rPr>
          <w:rFonts w:ascii="Times New Roman" w:hAnsi="Times New Roman" w:cs="Times New Roman"/>
          <w:sz w:val="28"/>
          <w:szCs w:val="28"/>
        </w:rPr>
        <w:t>5</w:t>
      </w:r>
      <w:r w:rsidR="002E3454" w:rsidRPr="002E3454">
        <w:rPr>
          <w:rFonts w:ascii="Times New Roman" w:hAnsi="Times New Roman" w:cs="Times New Roman"/>
          <w:sz w:val="28"/>
          <w:szCs w:val="28"/>
        </w:rPr>
        <w:t xml:space="preserve">.2021 № </w:t>
      </w:r>
      <w:r w:rsidR="002E3454">
        <w:rPr>
          <w:rFonts w:ascii="Times New Roman" w:hAnsi="Times New Roman" w:cs="Times New Roman"/>
          <w:sz w:val="28"/>
          <w:szCs w:val="28"/>
        </w:rPr>
        <w:t>1982</w:t>
      </w:r>
      <w:r w:rsidR="002E3454" w:rsidRPr="002E3454">
        <w:rPr>
          <w:rFonts w:ascii="Times New Roman" w:hAnsi="Times New Roman" w:cs="Times New Roman"/>
          <w:sz w:val="28"/>
          <w:szCs w:val="28"/>
        </w:rPr>
        <w:t xml:space="preserve">-п/1.3/пр. «О внесении изменений в постановление администрации городского округа Тольятти от 31.10.2018 </w:t>
      </w:r>
      <w:r w:rsidR="002E3454">
        <w:rPr>
          <w:rFonts w:ascii="Times New Roman" w:hAnsi="Times New Roman" w:cs="Times New Roman"/>
          <w:sz w:val="28"/>
          <w:szCs w:val="28"/>
        </w:rPr>
        <w:t xml:space="preserve">№ </w:t>
      </w:r>
      <w:r w:rsidR="002E3454" w:rsidRPr="002E3454">
        <w:rPr>
          <w:rFonts w:ascii="Times New Roman" w:hAnsi="Times New Roman" w:cs="Times New Roman"/>
          <w:sz w:val="28"/>
          <w:szCs w:val="28"/>
        </w:rPr>
        <w:t xml:space="preserve">3233-п/1 «Об утверждении </w:t>
      </w:r>
      <w:hyperlink r:id="rId10" w:history="1">
        <w:proofErr w:type="gramStart"/>
        <w:r w:rsidR="002E3454" w:rsidRPr="002E3454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2E3454" w:rsidRPr="002E345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E3454" w:rsidRPr="002E3454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2E3454">
        <w:rPr>
          <w:rFonts w:ascii="Times New Roman" w:hAnsi="Times New Roman" w:cs="Times New Roman"/>
          <w:sz w:val="28"/>
          <w:szCs w:val="28"/>
        </w:rPr>
        <w:t xml:space="preserve"> </w:t>
      </w:r>
      <w:r w:rsidR="002E3454" w:rsidRPr="002E3454">
        <w:rPr>
          <w:rFonts w:ascii="Times New Roman" w:hAnsi="Times New Roman" w:cs="Times New Roman"/>
          <w:sz w:val="28"/>
          <w:szCs w:val="28"/>
        </w:rPr>
        <w:t>резерва управленческих кадров городского округа Тольятти»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1C2E" w:rsidRDefault="00CC1C2E" w:rsidP="00CC1C2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CC1C2E" w:rsidRDefault="00CC1C2E" w:rsidP="00CC1C2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6B055E" w:rsidRDefault="006B055E" w:rsidP="00CC1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C2E" w:rsidRDefault="002E3454" w:rsidP="00BD4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– начальник </w:t>
      </w:r>
      <w:r w:rsidR="00BD4FB7">
        <w:rPr>
          <w:rFonts w:ascii="Times New Roman" w:hAnsi="Times New Roman" w:cs="Times New Roman"/>
          <w:sz w:val="28"/>
          <w:szCs w:val="28"/>
        </w:rPr>
        <w:t>отдела организационно-нормативного обеспечения работы с персоналом управления муниципальной службы и кадровой политики администрации городского округа Тольятти</w:t>
      </w:r>
      <w:r w:rsidR="00C0522A">
        <w:rPr>
          <w:rFonts w:ascii="Times New Roman" w:hAnsi="Times New Roman" w:cs="Times New Roman"/>
          <w:sz w:val="28"/>
          <w:szCs w:val="28"/>
        </w:rPr>
        <w:t>,</w:t>
      </w:r>
    </w:p>
    <w:p w:rsidR="00BD4FB7" w:rsidRDefault="002E3454" w:rsidP="00BD4F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Мочалова А.В.</w:t>
      </w:r>
      <w:r w:rsidR="00BD4FB7">
        <w:rPr>
          <w:rFonts w:ascii="Times New Roman" w:hAnsi="Times New Roman" w:cs="Times New Roman"/>
          <w:sz w:val="28"/>
          <w:szCs w:val="28"/>
        </w:rPr>
        <w:t>, т. 54</w:t>
      </w:r>
      <w:r>
        <w:rPr>
          <w:rFonts w:ascii="Times New Roman" w:hAnsi="Times New Roman" w:cs="Times New Roman"/>
          <w:sz w:val="28"/>
          <w:szCs w:val="28"/>
        </w:rPr>
        <w:t>3984</w:t>
      </w:r>
      <w:r w:rsidR="00BD4FB7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sectPr w:rsidR="00BD4FB7" w:rsidSect="006C453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3A"/>
    <w:rsid w:val="002E3454"/>
    <w:rsid w:val="00645963"/>
    <w:rsid w:val="006B055E"/>
    <w:rsid w:val="006C453A"/>
    <w:rsid w:val="007D19AA"/>
    <w:rsid w:val="009B399D"/>
    <w:rsid w:val="00B1046D"/>
    <w:rsid w:val="00BD4FB7"/>
    <w:rsid w:val="00C0522A"/>
    <w:rsid w:val="00C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BC8CE22BC17A7D7DD95C132E88DB53CBD64FA78943191EBB4E719FE98436C52F3147FCE5C4D206CB96B17F2144BE8D22E8113A8930ECF8B30087A4j9E7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2BC8CE22BC17A7D7DD95C132E88DB53CBD64FA78943191EBB4E719FE98436C52F3147FCE5C4D206CB96B17F2144BE8D22E8113A8930ECF8B30087A4j9E7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2BC8CE22BC17A7D7DD95C132E88DB53CBD64FA78943191EBB4E719FE98436C52F3147FCE5C4D206CB96B17F2144BE8D22E8113A8930ECF8B30087A4j9E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v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24873-9247-4416-AE3F-6F2F7BF6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dcterms:created xsi:type="dcterms:W3CDTF">2021-05-17T12:32:00Z</dcterms:created>
  <dcterms:modified xsi:type="dcterms:W3CDTF">2021-05-17T12:36:00Z</dcterms:modified>
</cp:coreProperties>
</file>