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8B7C" w14:textId="77777777" w:rsidR="00BB7C0E" w:rsidRDefault="00BB7C0E" w:rsidP="00BB7C0E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DDB0437" w14:textId="77777777" w:rsidR="00B62AA6" w:rsidRDefault="00B62AA6" w:rsidP="00B62AA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14:paraId="363D8899" w14:textId="77777777" w:rsidR="00B62AA6" w:rsidRDefault="00B62AA6" w:rsidP="00B62AA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14:paraId="71AE2E85" w14:textId="77777777" w:rsidR="00B62AA6" w:rsidRDefault="00B62AA6" w:rsidP="00B62AA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14:paraId="423B9575" w14:textId="77777777" w:rsidR="00B62AA6" w:rsidRDefault="00B62AA6" w:rsidP="00B62AA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14:paraId="02E18E23" w14:textId="77777777" w:rsidR="00BB7C0E" w:rsidRDefault="00BB7C0E" w:rsidP="00B62AA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14:paraId="22168605" w14:textId="77777777" w:rsidR="00BB7C0E" w:rsidRDefault="00BB7C0E" w:rsidP="00B62AA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14:paraId="55203539" w14:textId="62E8AEAB" w:rsidR="00B62AA6" w:rsidRDefault="00B62AA6" w:rsidP="00B62AA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14:paraId="1381B5CF" w14:textId="77777777" w:rsidR="00607760" w:rsidRDefault="00607760" w:rsidP="00B62AA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14:paraId="4FA6C085" w14:textId="77777777" w:rsidR="00B62AA6" w:rsidRDefault="00B62AA6" w:rsidP="00B62AA6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14:paraId="4B348EF9" w14:textId="77777777" w:rsidR="00404B78" w:rsidRPr="000A2612" w:rsidRDefault="008A6562" w:rsidP="00BB7C0E">
      <w:pPr>
        <w:widowControl/>
        <w:jc w:val="center"/>
        <w:rPr>
          <w:rFonts w:eastAsia="Calibr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 xml:space="preserve">О внесении изменений в постановление администрации городского округа Тольятти от 19.06.2019 № 1653-п/1 </w:t>
      </w:r>
      <w:r w:rsidR="00BF798E">
        <w:rPr>
          <w:rFonts w:eastAsiaTheme="minorHAnsi"/>
          <w:sz w:val="28"/>
          <w:szCs w:val="24"/>
          <w:lang w:eastAsia="en-US"/>
        </w:rPr>
        <w:t>«</w:t>
      </w:r>
      <w:r w:rsidR="00404197" w:rsidRPr="008E4A38">
        <w:rPr>
          <w:rFonts w:eastAsiaTheme="minorHAnsi"/>
          <w:sz w:val="28"/>
          <w:szCs w:val="24"/>
          <w:lang w:eastAsia="en-US"/>
        </w:rPr>
        <w:t>Об утверждении требований</w:t>
      </w:r>
      <w:r w:rsidR="00784012" w:rsidRPr="008E4A38">
        <w:rPr>
          <w:rFonts w:eastAsiaTheme="minorHAnsi"/>
          <w:sz w:val="28"/>
          <w:szCs w:val="24"/>
          <w:lang w:eastAsia="en-US"/>
        </w:rPr>
        <w:t xml:space="preserve"> к </w:t>
      </w:r>
      <w:r w:rsidR="00404197" w:rsidRPr="008E4A38">
        <w:rPr>
          <w:rFonts w:eastAsiaTheme="minorHAnsi"/>
          <w:sz w:val="28"/>
          <w:szCs w:val="24"/>
          <w:lang w:eastAsia="en-US"/>
        </w:rPr>
        <w:t>отдельны</w:t>
      </w:r>
      <w:r w:rsidR="00784012" w:rsidRPr="008E4A38">
        <w:rPr>
          <w:rFonts w:eastAsiaTheme="minorHAnsi"/>
          <w:sz w:val="28"/>
          <w:szCs w:val="24"/>
          <w:lang w:eastAsia="en-US"/>
        </w:rPr>
        <w:t>м</w:t>
      </w:r>
      <w:r w:rsidR="00BF798E">
        <w:rPr>
          <w:rFonts w:eastAsiaTheme="minorHAnsi"/>
          <w:sz w:val="28"/>
          <w:szCs w:val="24"/>
          <w:lang w:eastAsia="en-US"/>
        </w:rPr>
        <w:t xml:space="preserve"> </w:t>
      </w:r>
      <w:r w:rsidR="00404197" w:rsidRPr="008E4A38">
        <w:rPr>
          <w:rFonts w:eastAsiaTheme="minorHAnsi"/>
          <w:sz w:val="28"/>
          <w:szCs w:val="24"/>
          <w:lang w:eastAsia="en-US"/>
        </w:rPr>
        <w:t>вид</w:t>
      </w:r>
      <w:r w:rsidR="00784012" w:rsidRPr="008E4A38">
        <w:rPr>
          <w:rFonts w:eastAsiaTheme="minorHAnsi"/>
          <w:sz w:val="28"/>
          <w:szCs w:val="24"/>
          <w:lang w:eastAsia="en-US"/>
        </w:rPr>
        <w:t>ам</w:t>
      </w:r>
      <w:r w:rsidR="00404197" w:rsidRPr="008E4A38">
        <w:rPr>
          <w:rFonts w:eastAsiaTheme="minorHAnsi"/>
          <w:sz w:val="28"/>
          <w:szCs w:val="24"/>
          <w:lang w:eastAsia="en-US"/>
        </w:rPr>
        <w:t xml:space="preserve"> товаров, работ, услуг (в том числе</w:t>
      </w:r>
      <w:r w:rsidR="00BF798E">
        <w:rPr>
          <w:rFonts w:eastAsiaTheme="minorHAnsi"/>
          <w:sz w:val="28"/>
          <w:szCs w:val="24"/>
          <w:lang w:eastAsia="en-US"/>
        </w:rPr>
        <w:t xml:space="preserve"> </w:t>
      </w:r>
      <w:r w:rsidR="00404197" w:rsidRPr="008E4A38">
        <w:rPr>
          <w:rFonts w:eastAsiaTheme="minorHAnsi"/>
          <w:sz w:val="28"/>
          <w:szCs w:val="24"/>
          <w:lang w:eastAsia="en-US"/>
        </w:rPr>
        <w:t>предельные цены товаров, работ, услуг)</w:t>
      </w:r>
      <w:r w:rsidR="00784012" w:rsidRPr="008E4A38">
        <w:rPr>
          <w:rFonts w:eastAsiaTheme="minorHAnsi"/>
          <w:sz w:val="28"/>
          <w:szCs w:val="24"/>
          <w:lang w:eastAsia="en-US"/>
        </w:rPr>
        <w:t>,</w:t>
      </w:r>
      <w:r w:rsidR="00BF798E">
        <w:rPr>
          <w:rFonts w:eastAsiaTheme="minorHAnsi"/>
          <w:sz w:val="28"/>
          <w:szCs w:val="24"/>
          <w:lang w:eastAsia="en-US"/>
        </w:rPr>
        <w:t xml:space="preserve"> </w:t>
      </w:r>
      <w:r w:rsidR="00404B78">
        <w:rPr>
          <w:rFonts w:eastAsiaTheme="minorHAnsi"/>
          <w:sz w:val="28"/>
          <w:szCs w:val="24"/>
          <w:lang w:eastAsia="en-US"/>
        </w:rPr>
        <w:t>закупаемы</w:t>
      </w:r>
      <w:r w:rsidR="00B62AA6">
        <w:rPr>
          <w:rFonts w:eastAsiaTheme="minorHAnsi"/>
          <w:sz w:val="28"/>
          <w:szCs w:val="24"/>
          <w:lang w:eastAsia="en-US"/>
        </w:rPr>
        <w:t>х</w:t>
      </w:r>
      <w:r w:rsidR="00404B78">
        <w:rPr>
          <w:rFonts w:eastAsiaTheme="minorHAnsi"/>
          <w:sz w:val="28"/>
          <w:szCs w:val="24"/>
          <w:lang w:eastAsia="en-US"/>
        </w:rPr>
        <w:t xml:space="preserve"> отделом развития</w:t>
      </w:r>
      <w:r w:rsidR="007C6472">
        <w:rPr>
          <w:rFonts w:eastAsiaTheme="minorHAnsi"/>
          <w:sz w:val="28"/>
          <w:szCs w:val="24"/>
          <w:lang w:eastAsia="en-US"/>
        </w:rPr>
        <w:t xml:space="preserve"> потребительского</w:t>
      </w:r>
      <w:r w:rsidR="00BF798E">
        <w:rPr>
          <w:rFonts w:eastAsiaTheme="minorHAnsi"/>
          <w:sz w:val="28"/>
          <w:szCs w:val="24"/>
          <w:lang w:eastAsia="en-US"/>
        </w:rPr>
        <w:t xml:space="preserve"> </w:t>
      </w:r>
      <w:r w:rsidR="007C6472">
        <w:rPr>
          <w:rFonts w:eastAsiaTheme="minorHAnsi"/>
          <w:sz w:val="28"/>
          <w:szCs w:val="24"/>
          <w:lang w:eastAsia="en-US"/>
        </w:rPr>
        <w:t xml:space="preserve">рынка </w:t>
      </w:r>
      <w:r w:rsidR="00404B78">
        <w:rPr>
          <w:rFonts w:eastAsiaTheme="minorHAnsi"/>
          <w:sz w:val="28"/>
          <w:szCs w:val="24"/>
          <w:lang w:eastAsia="en-US"/>
        </w:rPr>
        <w:t>администрации</w:t>
      </w:r>
      <w:r w:rsidR="00F964E9" w:rsidRPr="008E4A38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404B78">
        <w:rPr>
          <w:rFonts w:eastAsiaTheme="minorHAnsi"/>
          <w:sz w:val="28"/>
          <w:szCs w:val="24"/>
          <w:lang w:eastAsia="en-US"/>
        </w:rPr>
        <w:t xml:space="preserve"> </w:t>
      </w:r>
      <w:r w:rsidR="00404B78" w:rsidRPr="000A2612">
        <w:rPr>
          <w:rFonts w:eastAsia="Calibri"/>
          <w:sz w:val="28"/>
          <w:szCs w:val="24"/>
          <w:lang w:eastAsia="en-US"/>
        </w:rPr>
        <w:t xml:space="preserve">и </w:t>
      </w:r>
      <w:r w:rsidR="00B62AA6" w:rsidRPr="008D7B52">
        <w:rPr>
          <w:rFonts w:eastAsiaTheme="minorHAnsi"/>
          <w:sz w:val="28"/>
          <w:szCs w:val="24"/>
          <w:lang w:eastAsia="en-US"/>
        </w:rPr>
        <w:t>подведо</w:t>
      </w:r>
      <w:r w:rsidR="00B62AA6">
        <w:rPr>
          <w:rFonts w:eastAsiaTheme="minorHAnsi"/>
          <w:sz w:val="28"/>
          <w:szCs w:val="24"/>
          <w:lang w:eastAsia="en-US"/>
        </w:rPr>
        <w:t>мственными ему муниципальными предприятиями</w:t>
      </w:r>
      <w:r w:rsidR="00393A92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404B78">
        <w:rPr>
          <w:rFonts w:eastAsia="Calibri"/>
          <w:sz w:val="28"/>
          <w:szCs w:val="24"/>
          <w:lang w:eastAsia="en-US"/>
        </w:rPr>
        <w:t>»</w:t>
      </w:r>
    </w:p>
    <w:p w14:paraId="3A5DCC6F" w14:textId="77777777" w:rsidR="00DC69C8" w:rsidRDefault="00DC69C8" w:rsidP="00BB7C0E">
      <w:pPr>
        <w:widowControl/>
        <w:jc w:val="center"/>
        <w:rPr>
          <w:rFonts w:eastAsiaTheme="minorHAnsi"/>
          <w:sz w:val="28"/>
          <w:szCs w:val="24"/>
          <w:lang w:eastAsia="en-US"/>
        </w:rPr>
      </w:pPr>
    </w:p>
    <w:p w14:paraId="3B78A055" w14:textId="77777777" w:rsidR="008E4A38" w:rsidRDefault="008E4A38" w:rsidP="008E4A38">
      <w:pPr>
        <w:widowControl/>
        <w:jc w:val="both"/>
        <w:rPr>
          <w:color w:val="000000" w:themeColor="text1"/>
          <w:sz w:val="28"/>
          <w:szCs w:val="28"/>
        </w:rPr>
      </w:pPr>
    </w:p>
    <w:p w14:paraId="1DABA6D6" w14:textId="77777777" w:rsidR="00F94232" w:rsidRPr="00F94232" w:rsidRDefault="00F94232" w:rsidP="00795575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</w:t>
      </w:r>
      <w:r w:rsidRPr="00F94232">
        <w:rPr>
          <w:rFonts w:eastAsiaTheme="minorHAnsi"/>
          <w:sz w:val="28"/>
          <w:szCs w:val="28"/>
          <w:lang w:eastAsia="en-US"/>
        </w:rPr>
        <w:t xml:space="preserve">целях совершенствования правовых актов, руководствуясь </w:t>
      </w:r>
      <w:hyperlink r:id="rId8" w:history="1">
        <w:r w:rsidRPr="00F94232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F94232">
        <w:rPr>
          <w:rFonts w:eastAsiaTheme="minorHAnsi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</w:t>
      </w:r>
    </w:p>
    <w:p w14:paraId="5D2C1DEE" w14:textId="77777777" w:rsidR="002A7007" w:rsidRDefault="00BF798E" w:rsidP="00795575">
      <w:pPr>
        <w:suppressAutoHyphens/>
        <w:spacing w:line="360" w:lineRule="auto"/>
        <w:jc w:val="both"/>
        <w:rPr>
          <w:sz w:val="28"/>
        </w:rPr>
      </w:pPr>
      <w:r w:rsidRPr="00C941E7">
        <w:rPr>
          <w:sz w:val="28"/>
        </w:rPr>
        <w:t>ПОСТАНОВЛЯЕТ:</w:t>
      </w:r>
    </w:p>
    <w:p w14:paraId="00852A87" w14:textId="520C3149" w:rsidR="00107586" w:rsidRPr="00795575" w:rsidRDefault="00F94232" w:rsidP="00514949">
      <w:pPr>
        <w:pStyle w:val="aa"/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C35E9">
        <w:rPr>
          <w:rFonts w:eastAsiaTheme="minorHAnsi"/>
          <w:sz w:val="28"/>
          <w:szCs w:val="28"/>
          <w:lang w:eastAsia="en-US"/>
        </w:rPr>
        <w:t xml:space="preserve">Внести в </w:t>
      </w:r>
      <w:r w:rsidR="00AC35E9" w:rsidRPr="00AC35E9">
        <w:rPr>
          <w:rFonts w:eastAsiaTheme="minorHAnsi"/>
          <w:sz w:val="28"/>
          <w:szCs w:val="28"/>
          <w:lang w:eastAsia="en-US"/>
        </w:rPr>
        <w:t>постановлени</w:t>
      </w:r>
      <w:r w:rsidR="00791DCE">
        <w:rPr>
          <w:rFonts w:eastAsiaTheme="minorHAnsi"/>
          <w:sz w:val="28"/>
          <w:szCs w:val="28"/>
          <w:lang w:eastAsia="en-US"/>
        </w:rPr>
        <w:t>е</w:t>
      </w:r>
      <w:r w:rsidRPr="00AC35E9">
        <w:rPr>
          <w:rFonts w:eastAsiaTheme="minorHAnsi"/>
          <w:sz w:val="28"/>
          <w:szCs w:val="28"/>
          <w:lang w:eastAsia="en-US"/>
        </w:rPr>
        <w:t xml:space="preserve"> </w:t>
      </w:r>
      <w:r w:rsidR="00107586" w:rsidRPr="00AC35E9">
        <w:rPr>
          <w:rFonts w:eastAsiaTheme="minorHAnsi"/>
          <w:sz w:val="28"/>
          <w:szCs w:val="28"/>
          <w:lang w:eastAsia="en-US"/>
        </w:rPr>
        <w:t>администрации</w:t>
      </w:r>
      <w:r w:rsidRPr="00AC35E9">
        <w:rPr>
          <w:rFonts w:eastAsiaTheme="minorHAnsi"/>
          <w:sz w:val="28"/>
          <w:szCs w:val="28"/>
          <w:lang w:eastAsia="en-US"/>
        </w:rPr>
        <w:t xml:space="preserve"> городского округа Тольятти от </w:t>
      </w:r>
      <w:r w:rsidR="00107586" w:rsidRPr="00AC35E9">
        <w:rPr>
          <w:rFonts w:eastAsiaTheme="minorHAnsi"/>
          <w:sz w:val="28"/>
          <w:szCs w:val="28"/>
          <w:lang w:eastAsia="en-US"/>
        </w:rPr>
        <w:t>19</w:t>
      </w:r>
      <w:r w:rsidRPr="00AC35E9">
        <w:rPr>
          <w:rFonts w:eastAsiaTheme="minorHAnsi"/>
          <w:sz w:val="28"/>
          <w:szCs w:val="28"/>
          <w:lang w:eastAsia="en-US"/>
        </w:rPr>
        <w:t>.06.201</w:t>
      </w:r>
      <w:r w:rsidR="00107586" w:rsidRPr="00AC35E9">
        <w:rPr>
          <w:rFonts w:eastAsiaTheme="minorHAnsi"/>
          <w:sz w:val="28"/>
          <w:szCs w:val="28"/>
          <w:lang w:eastAsia="en-US"/>
        </w:rPr>
        <w:t>9 №1653</w:t>
      </w:r>
      <w:r w:rsidRPr="00AC35E9">
        <w:rPr>
          <w:rFonts w:eastAsiaTheme="minorHAnsi"/>
          <w:sz w:val="28"/>
          <w:szCs w:val="28"/>
          <w:lang w:eastAsia="en-US"/>
        </w:rPr>
        <w:t xml:space="preserve"> </w:t>
      </w:r>
      <w:r w:rsidR="00AC35E9" w:rsidRPr="00AC35E9">
        <w:rPr>
          <w:rFonts w:eastAsiaTheme="minorHAnsi"/>
          <w:sz w:val="28"/>
          <w:szCs w:val="24"/>
          <w:lang w:eastAsia="en-US"/>
        </w:rPr>
        <w:t xml:space="preserve">«Об </w:t>
      </w:r>
      <w:r w:rsidR="00AC35E9" w:rsidRPr="00F56511">
        <w:rPr>
          <w:rFonts w:eastAsiaTheme="minorHAnsi"/>
          <w:sz w:val="28"/>
          <w:szCs w:val="28"/>
          <w:lang w:eastAsia="en-US"/>
        </w:rPr>
        <w:t xml:space="preserve">утверждении требований к отдельным видам товаров, работ, услуг (в том числе предельные цены товаров, работ, услуг), закупаемых отделом развития потребительского рынка администрации городского округа Тольятти </w:t>
      </w:r>
      <w:r w:rsidR="00AC35E9" w:rsidRPr="00F56511">
        <w:rPr>
          <w:rFonts w:eastAsia="Calibri"/>
          <w:sz w:val="28"/>
          <w:szCs w:val="28"/>
          <w:lang w:eastAsia="en-US"/>
        </w:rPr>
        <w:t xml:space="preserve">и </w:t>
      </w:r>
      <w:r w:rsidR="00AC35E9" w:rsidRPr="00F56511">
        <w:rPr>
          <w:rFonts w:eastAsiaTheme="minorHAnsi"/>
          <w:sz w:val="28"/>
          <w:szCs w:val="28"/>
          <w:lang w:eastAsia="en-US"/>
        </w:rPr>
        <w:t xml:space="preserve">подведомственными ему муниципальными предприятиями городского округа </w:t>
      </w:r>
      <w:r w:rsidR="00791DCE" w:rsidRPr="00F56511">
        <w:rPr>
          <w:rFonts w:eastAsiaTheme="minorHAnsi"/>
          <w:sz w:val="28"/>
          <w:szCs w:val="28"/>
          <w:lang w:eastAsia="en-US"/>
        </w:rPr>
        <w:t>Тольятти</w:t>
      </w:r>
      <w:r w:rsidR="00791DCE" w:rsidRPr="00F56511">
        <w:rPr>
          <w:rFonts w:eastAsia="Calibri"/>
          <w:sz w:val="28"/>
          <w:szCs w:val="28"/>
          <w:lang w:eastAsia="en-US"/>
        </w:rPr>
        <w:t xml:space="preserve">» </w:t>
      </w:r>
      <w:r w:rsidR="00791DCE" w:rsidRPr="00F56511">
        <w:rPr>
          <w:rFonts w:eastAsiaTheme="minorHAnsi"/>
          <w:sz w:val="28"/>
          <w:szCs w:val="28"/>
          <w:lang w:eastAsia="en-US"/>
        </w:rPr>
        <w:t>(</w:t>
      </w:r>
      <w:r w:rsidRPr="00F56511">
        <w:rPr>
          <w:rFonts w:eastAsiaTheme="minorHAnsi"/>
          <w:sz w:val="28"/>
          <w:szCs w:val="28"/>
          <w:lang w:eastAsia="en-US"/>
        </w:rPr>
        <w:t>далее</w:t>
      </w:r>
      <w:r w:rsidR="00795575">
        <w:rPr>
          <w:rFonts w:eastAsiaTheme="minorHAnsi"/>
          <w:sz w:val="28"/>
          <w:szCs w:val="28"/>
          <w:lang w:eastAsia="en-US"/>
        </w:rPr>
        <w:t xml:space="preserve"> -</w:t>
      </w:r>
      <w:r w:rsidRPr="00F56511">
        <w:rPr>
          <w:rFonts w:eastAsiaTheme="minorHAnsi"/>
          <w:sz w:val="28"/>
          <w:szCs w:val="28"/>
          <w:lang w:eastAsia="en-US"/>
        </w:rPr>
        <w:t xml:space="preserve"> </w:t>
      </w:r>
      <w:r w:rsidR="00107586" w:rsidRPr="00F56511">
        <w:rPr>
          <w:rFonts w:eastAsiaTheme="minorHAnsi"/>
          <w:sz w:val="28"/>
          <w:szCs w:val="28"/>
          <w:lang w:eastAsia="en-US"/>
        </w:rPr>
        <w:t>П</w:t>
      </w:r>
      <w:r w:rsidR="00AC35E9" w:rsidRPr="00F56511">
        <w:rPr>
          <w:rFonts w:eastAsiaTheme="minorHAnsi"/>
          <w:sz w:val="28"/>
          <w:szCs w:val="28"/>
          <w:lang w:eastAsia="en-US"/>
        </w:rPr>
        <w:t>остановление</w:t>
      </w:r>
      <w:r w:rsidRPr="00F56511">
        <w:rPr>
          <w:rFonts w:eastAsiaTheme="minorHAnsi"/>
          <w:sz w:val="28"/>
          <w:szCs w:val="28"/>
          <w:lang w:eastAsia="en-US"/>
        </w:rPr>
        <w:t xml:space="preserve">) </w:t>
      </w:r>
      <w:r w:rsidR="004913B3" w:rsidRPr="00F56511">
        <w:rPr>
          <w:rFonts w:eastAsiaTheme="minorHAnsi"/>
          <w:sz w:val="28"/>
          <w:szCs w:val="28"/>
          <w:lang w:eastAsia="en-US"/>
        </w:rPr>
        <w:t xml:space="preserve">следующие </w:t>
      </w:r>
      <w:r w:rsidRPr="00F56511">
        <w:rPr>
          <w:rFonts w:eastAsiaTheme="minorHAnsi"/>
          <w:sz w:val="28"/>
          <w:szCs w:val="28"/>
          <w:lang w:eastAsia="en-US"/>
        </w:rPr>
        <w:t>изменения</w:t>
      </w:r>
      <w:r w:rsidR="00107586" w:rsidRPr="00795575">
        <w:rPr>
          <w:rFonts w:eastAsiaTheme="minorHAnsi"/>
          <w:sz w:val="28"/>
          <w:szCs w:val="28"/>
          <w:lang w:eastAsia="en-US"/>
        </w:rPr>
        <w:t>:</w:t>
      </w:r>
    </w:p>
    <w:p w14:paraId="0FBD2236" w14:textId="68E1F384" w:rsidR="00F56511" w:rsidRDefault="00791DCE" w:rsidP="00514949">
      <w:pPr>
        <w:pStyle w:val="aa"/>
        <w:numPr>
          <w:ilvl w:val="1"/>
          <w:numId w:val="3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607760">
        <w:rPr>
          <w:sz w:val="28"/>
          <w:szCs w:val="28"/>
        </w:rPr>
        <w:t xml:space="preserve">, </w:t>
      </w:r>
      <w:r w:rsidR="008957BA">
        <w:rPr>
          <w:sz w:val="28"/>
          <w:szCs w:val="28"/>
        </w:rPr>
        <w:t>п.2</w:t>
      </w:r>
      <w:r w:rsidR="00E86157">
        <w:rPr>
          <w:sz w:val="28"/>
          <w:szCs w:val="28"/>
        </w:rPr>
        <w:t xml:space="preserve"> Постановления </w:t>
      </w:r>
      <w:r w:rsidR="00EA00F0">
        <w:rPr>
          <w:sz w:val="28"/>
          <w:szCs w:val="28"/>
        </w:rPr>
        <w:t>и</w:t>
      </w:r>
      <w:r w:rsidR="00F56511" w:rsidRPr="007955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тексту </w:t>
      </w:r>
      <w:r w:rsidR="00F56511" w:rsidRPr="0079557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="00F56511" w:rsidRPr="00795575">
        <w:rPr>
          <w:sz w:val="28"/>
          <w:szCs w:val="28"/>
        </w:rPr>
        <w:t xml:space="preserve"> к Постановлению слова «отделом развития потребительского рынка» заменить словами «управлением потребительского рынка».</w:t>
      </w:r>
    </w:p>
    <w:p w14:paraId="11B9A07A" w14:textId="20527BE1" w:rsidR="00791DCE" w:rsidRDefault="00791DCE" w:rsidP="00514949">
      <w:pPr>
        <w:pStyle w:val="aa"/>
        <w:numPr>
          <w:ilvl w:val="1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 к </w:t>
      </w:r>
      <w:r w:rsidR="00514949">
        <w:rPr>
          <w:sz w:val="28"/>
          <w:szCs w:val="28"/>
        </w:rPr>
        <w:t>П</w:t>
      </w:r>
      <w:r>
        <w:rPr>
          <w:sz w:val="28"/>
          <w:szCs w:val="28"/>
        </w:rPr>
        <w:t>остановлению:</w:t>
      </w:r>
    </w:p>
    <w:p w14:paraId="62B17FAF" w14:textId="22B0831C" w:rsidR="00791DCE" w:rsidRDefault="00000000" w:rsidP="00514949">
      <w:pPr>
        <w:pStyle w:val="aa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="00F56511" w:rsidRPr="00791DCE">
          <w:rPr>
            <w:rFonts w:eastAsiaTheme="minorHAnsi"/>
            <w:sz w:val="28"/>
            <w:szCs w:val="28"/>
            <w:lang w:eastAsia="en-US"/>
          </w:rPr>
          <w:t>Пункт</w:t>
        </w:r>
        <w:r w:rsidR="00F94232" w:rsidRPr="00791DCE">
          <w:rPr>
            <w:rFonts w:eastAsiaTheme="minorHAnsi"/>
            <w:sz w:val="28"/>
            <w:szCs w:val="28"/>
            <w:lang w:eastAsia="en-US"/>
          </w:rPr>
          <w:t xml:space="preserve"> 1</w:t>
        </w:r>
        <w:r w:rsidR="00107586" w:rsidRPr="00791DCE">
          <w:rPr>
            <w:rFonts w:eastAsiaTheme="minorHAnsi"/>
            <w:sz w:val="28"/>
            <w:szCs w:val="28"/>
            <w:lang w:eastAsia="en-US"/>
          </w:rPr>
          <w:t>5</w:t>
        </w:r>
        <w:r w:rsidR="00AC35E9" w:rsidRPr="00791DCE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90341E" w:rsidRPr="00791DCE">
        <w:rPr>
          <w:rFonts w:eastAsiaTheme="minorHAnsi"/>
          <w:sz w:val="28"/>
          <w:szCs w:val="28"/>
          <w:lang w:eastAsia="en-US"/>
        </w:rPr>
        <w:t xml:space="preserve">признать </w:t>
      </w:r>
      <w:r w:rsidR="00F94232" w:rsidRPr="00791DCE">
        <w:rPr>
          <w:rFonts w:eastAsiaTheme="minorHAnsi"/>
          <w:sz w:val="28"/>
          <w:szCs w:val="28"/>
          <w:lang w:eastAsia="en-US"/>
        </w:rPr>
        <w:t>утратившим силу.</w:t>
      </w:r>
    </w:p>
    <w:p w14:paraId="63E3E0AF" w14:textId="722877F3" w:rsidR="00AC35E9" w:rsidRDefault="00000000" w:rsidP="00514949">
      <w:pPr>
        <w:pStyle w:val="aa"/>
        <w:numPr>
          <w:ilvl w:val="2"/>
          <w:numId w:val="3"/>
        </w:numPr>
        <w:tabs>
          <w:tab w:val="left" w:pos="1276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 w:rsidR="00F56511" w:rsidRPr="00791DCE">
          <w:rPr>
            <w:rFonts w:eastAsiaTheme="minorHAnsi"/>
            <w:sz w:val="28"/>
            <w:szCs w:val="28"/>
            <w:lang w:eastAsia="en-US"/>
          </w:rPr>
          <w:t>Пункт</w:t>
        </w:r>
        <w:r w:rsidR="00AC35E9" w:rsidRPr="00791DCE">
          <w:rPr>
            <w:rFonts w:eastAsiaTheme="minorHAnsi"/>
            <w:sz w:val="28"/>
            <w:szCs w:val="28"/>
            <w:lang w:eastAsia="en-US"/>
          </w:rPr>
          <w:t xml:space="preserve"> 16</w:t>
        </w:r>
      </w:hyperlink>
      <w:r w:rsidR="00F56511" w:rsidRPr="00791DCE">
        <w:rPr>
          <w:rFonts w:eastAsiaTheme="minorHAnsi"/>
          <w:sz w:val="28"/>
          <w:szCs w:val="28"/>
          <w:lang w:eastAsia="en-US"/>
        </w:rPr>
        <w:t xml:space="preserve"> </w:t>
      </w:r>
      <w:r w:rsidR="00AC35E9" w:rsidRPr="00791DCE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="00795575" w:rsidRPr="00791DCE">
        <w:rPr>
          <w:rFonts w:eastAsiaTheme="minorHAnsi"/>
          <w:sz w:val="28"/>
          <w:szCs w:val="28"/>
          <w:lang w:eastAsia="en-US"/>
        </w:rPr>
        <w:t>:</w:t>
      </w:r>
    </w:p>
    <w:p w14:paraId="158E967F" w14:textId="77777777" w:rsidR="00607760" w:rsidRDefault="00607760" w:rsidP="00607760">
      <w:pPr>
        <w:pStyle w:val="aa"/>
        <w:spacing w:line="360" w:lineRule="auto"/>
        <w:ind w:left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9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16"/>
        <w:gridCol w:w="916"/>
        <w:gridCol w:w="1504"/>
        <w:gridCol w:w="516"/>
        <w:gridCol w:w="760"/>
        <w:gridCol w:w="992"/>
        <w:gridCol w:w="696"/>
        <w:gridCol w:w="1534"/>
        <w:gridCol w:w="1039"/>
        <w:gridCol w:w="1037"/>
        <w:gridCol w:w="696"/>
        <w:gridCol w:w="422"/>
        <w:gridCol w:w="436"/>
      </w:tblGrid>
      <w:tr w:rsidR="008957BA" w:rsidRPr="00F62DF0" w14:paraId="584658EA" w14:textId="77777777" w:rsidTr="00791DCE">
        <w:trPr>
          <w:trHeight w:val="1012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21B7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</w:pPr>
            <w:r w:rsidRPr="00F62DF0">
              <w:lastRenderedPageBreak/>
              <w:t>16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2280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</w:pPr>
            <w:r w:rsidRPr="00F62DF0">
              <w:t>28.25.12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6B1B" w14:textId="77777777" w:rsidR="0033313D" w:rsidRPr="00F62DF0" w:rsidRDefault="008957BA" w:rsidP="008957BA">
            <w:pPr>
              <w:widowControl/>
              <w:autoSpaceDE/>
              <w:autoSpaceDN/>
              <w:adjustRightInd/>
              <w:ind w:right="465"/>
            </w:pPr>
            <w:r>
              <w:rPr>
                <w:rFonts w:eastAsiaTheme="minorHAnsi"/>
                <w:lang w:eastAsia="en-US"/>
              </w:rPr>
              <w:t xml:space="preserve">Кондиционеры бытовые </w:t>
            </w:r>
            <w:r w:rsidR="0033313D" w:rsidRPr="008957BA">
              <w:rPr>
                <w:rFonts w:eastAsiaTheme="minorHAnsi"/>
                <w:lang w:eastAsia="en-US"/>
              </w:rPr>
              <w:t>&lt;**&gt;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C625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</w:pPr>
            <w:r w:rsidRPr="00F62DF0">
              <w:t>214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6364" w14:textId="77777777" w:rsidR="0033313D" w:rsidRPr="00F62DF0" w:rsidRDefault="00000000" w:rsidP="00F62DF0">
            <w:pPr>
              <w:widowControl/>
              <w:autoSpaceDE/>
              <w:autoSpaceDN/>
              <w:adjustRightInd/>
              <w:jc w:val="center"/>
            </w:pPr>
            <w:hyperlink r:id="rId11" w:history="1">
              <w:r w:rsidR="0033313D" w:rsidRPr="008957BA">
                <w:t>кВт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707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</w:pPr>
            <w:r w:rsidRPr="00F62DF0">
              <w:t>Мощность обогрева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06E5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</w:pPr>
            <w:r w:rsidRPr="00F62DF0">
              <w:t>6</w:t>
            </w:r>
            <w:r w:rsidRPr="008957BA">
              <w:t>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F779A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</w:pPr>
            <w:r w:rsidRPr="008957BA">
              <w:t>6</w:t>
            </w:r>
            <w:r w:rsidRPr="00F62DF0">
              <w:t>,5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24D0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</w:pPr>
            <w:r w:rsidRPr="00F62DF0">
              <w:t>Мощность обогрева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2D1F8B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</w:pPr>
            <w:r w:rsidRPr="00F62DF0">
              <w:t>Не закупаются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00B7C" w14:textId="77777777" w:rsidR="0033313D" w:rsidRPr="008957BA" w:rsidRDefault="0033313D" w:rsidP="00F62DF0">
            <w:pPr>
              <w:widowControl/>
              <w:autoSpaceDE/>
              <w:autoSpaceDN/>
              <w:adjustRightInd/>
              <w:jc w:val="center"/>
            </w:pPr>
            <w:r w:rsidRPr="008957BA">
              <w:t>6,5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574C8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DE350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8957BA" w:rsidRPr="00F62DF0" w14:paraId="39579E4F" w14:textId="77777777" w:rsidTr="00791DCE">
        <w:trPr>
          <w:trHeight w:val="60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F595" w14:textId="77777777" w:rsidR="0033313D" w:rsidRPr="00F62DF0" w:rsidRDefault="0033313D" w:rsidP="00F62DF0">
            <w:pPr>
              <w:widowControl/>
              <w:autoSpaceDE/>
              <w:autoSpaceDN/>
              <w:adjustRightInd/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102D" w14:textId="77777777" w:rsidR="0033313D" w:rsidRPr="00F62DF0" w:rsidRDefault="0033313D" w:rsidP="00F62DF0">
            <w:pPr>
              <w:widowControl/>
              <w:autoSpaceDE/>
              <w:autoSpaceDN/>
              <w:adjustRightInd/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46EB" w14:textId="77777777" w:rsidR="0033313D" w:rsidRPr="00F62DF0" w:rsidRDefault="0033313D" w:rsidP="00F62DF0">
            <w:pPr>
              <w:widowControl/>
              <w:autoSpaceDE/>
              <w:autoSpaceDN/>
              <w:adjustRightInd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8489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</w:pPr>
            <w:r w:rsidRPr="00F62DF0">
              <w:t>214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2E92" w14:textId="77777777" w:rsidR="0033313D" w:rsidRPr="00F62DF0" w:rsidRDefault="00000000" w:rsidP="00F62DF0">
            <w:pPr>
              <w:widowControl/>
              <w:autoSpaceDE/>
              <w:autoSpaceDN/>
              <w:adjustRightInd/>
              <w:jc w:val="center"/>
            </w:pPr>
            <w:hyperlink r:id="rId12" w:history="1">
              <w:r w:rsidR="0033313D" w:rsidRPr="008957BA">
                <w:t>кВт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76B9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</w:pPr>
            <w:r w:rsidRPr="00F62DF0">
              <w:t>Мощность охлаждения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6F53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</w:pPr>
            <w:r w:rsidRPr="00F62DF0">
              <w:t>6</w:t>
            </w:r>
            <w:r w:rsidRPr="008957BA">
              <w:t>,5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8E01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</w:pPr>
            <w:r w:rsidRPr="008957BA">
              <w:t>6</w:t>
            </w:r>
            <w:r w:rsidRPr="00F62DF0">
              <w:t>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A7CF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</w:pPr>
            <w:r w:rsidRPr="00F62DF0">
              <w:t>Мощность охлаждения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D9C2B" w14:textId="77777777" w:rsidR="0033313D" w:rsidRPr="00F62DF0" w:rsidRDefault="0033313D" w:rsidP="00F62DF0">
            <w:pPr>
              <w:widowControl/>
              <w:autoSpaceDE/>
              <w:autoSpaceDN/>
              <w:adjustRightInd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CD1402" w14:textId="77777777" w:rsidR="0033313D" w:rsidRPr="008957BA" w:rsidRDefault="0033313D" w:rsidP="00F62DF0">
            <w:pPr>
              <w:widowControl/>
              <w:autoSpaceDE/>
              <w:autoSpaceDN/>
              <w:adjustRightInd/>
            </w:pPr>
            <w:r w:rsidRPr="008957BA">
              <w:t>6,5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856A43" w14:textId="77777777" w:rsidR="0033313D" w:rsidRPr="00F62DF0" w:rsidRDefault="0033313D" w:rsidP="00F62DF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4A8EDE" w14:textId="77777777" w:rsidR="0033313D" w:rsidRPr="00F62DF0" w:rsidRDefault="0033313D" w:rsidP="00F62DF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957BA" w:rsidRPr="00F62DF0" w14:paraId="4E80EFCE" w14:textId="77777777" w:rsidTr="00791DCE">
        <w:trPr>
          <w:trHeight w:val="52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175C" w14:textId="77777777" w:rsidR="0033313D" w:rsidRPr="00F62DF0" w:rsidRDefault="0033313D" w:rsidP="00F62DF0">
            <w:pPr>
              <w:widowControl/>
              <w:autoSpaceDE/>
              <w:autoSpaceDN/>
              <w:adjustRightInd/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1C62" w14:textId="77777777" w:rsidR="0033313D" w:rsidRPr="00F62DF0" w:rsidRDefault="0033313D" w:rsidP="00F62DF0">
            <w:pPr>
              <w:widowControl/>
              <w:autoSpaceDE/>
              <w:autoSpaceDN/>
              <w:adjustRightInd/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AE19" w14:textId="77777777" w:rsidR="0033313D" w:rsidRPr="00F62DF0" w:rsidRDefault="0033313D" w:rsidP="00F62DF0">
            <w:pPr>
              <w:widowControl/>
              <w:autoSpaceDE/>
              <w:autoSpaceDN/>
              <w:adjustRightInd/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CE66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</w:pPr>
            <w:r w:rsidRPr="00F62DF0">
              <w:t>384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E64F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</w:pPr>
            <w:r w:rsidRPr="00F62DF0">
              <w:t>тыс.</w:t>
            </w:r>
            <w:r w:rsidR="008957BA">
              <w:t xml:space="preserve"> </w:t>
            </w:r>
            <w:r w:rsidRPr="00F62DF0"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5AF0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</w:pPr>
            <w:r w:rsidRPr="00F62DF0">
              <w:t>Предельная цена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74F1" w14:textId="77777777" w:rsidR="0033313D" w:rsidRPr="00F62DF0" w:rsidRDefault="0033313D" w:rsidP="0033313D">
            <w:pPr>
              <w:widowControl/>
              <w:autoSpaceDE/>
              <w:autoSpaceDN/>
              <w:adjustRightInd/>
              <w:jc w:val="center"/>
            </w:pPr>
            <w:r w:rsidRPr="00F62DF0">
              <w:t xml:space="preserve">Не более </w:t>
            </w:r>
            <w:r w:rsidRPr="008957BA">
              <w:t>50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0D86" w14:textId="77777777" w:rsidR="0033313D" w:rsidRPr="00F62DF0" w:rsidRDefault="0033313D" w:rsidP="0033313D">
            <w:pPr>
              <w:widowControl/>
              <w:autoSpaceDE/>
              <w:autoSpaceDN/>
              <w:adjustRightInd/>
              <w:jc w:val="center"/>
            </w:pPr>
            <w:r w:rsidRPr="00F62DF0">
              <w:t xml:space="preserve">Не более </w:t>
            </w:r>
            <w:r w:rsidRPr="008957BA"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4EE" w14:textId="77777777" w:rsidR="0033313D" w:rsidRPr="00F62DF0" w:rsidRDefault="0033313D" w:rsidP="00F62DF0">
            <w:pPr>
              <w:widowControl/>
              <w:autoSpaceDE/>
              <w:autoSpaceDN/>
              <w:adjustRightInd/>
              <w:jc w:val="center"/>
            </w:pPr>
            <w:r w:rsidRPr="00F62DF0">
              <w:t>Предельная цена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05CB2" w14:textId="77777777" w:rsidR="0033313D" w:rsidRPr="00F62DF0" w:rsidRDefault="0033313D" w:rsidP="00F62DF0">
            <w:pPr>
              <w:widowControl/>
              <w:autoSpaceDE/>
              <w:autoSpaceDN/>
              <w:adjustRightInd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A0CEE9" w14:textId="77777777" w:rsidR="0033313D" w:rsidRPr="008957BA" w:rsidRDefault="0033313D" w:rsidP="00F62DF0">
            <w:pPr>
              <w:widowControl/>
              <w:autoSpaceDE/>
              <w:autoSpaceDN/>
              <w:adjustRightInd/>
            </w:pPr>
            <w:r w:rsidRPr="00F62DF0">
              <w:t xml:space="preserve">Не более </w:t>
            </w:r>
            <w:r w:rsidRPr="008957BA">
              <w:t>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2EADF7" w14:textId="77777777" w:rsidR="0033313D" w:rsidRPr="00F62DF0" w:rsidRDefault="0033313D" w:rsidP="00F62DF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4B717" w14:textId="77777777" w:rsidR="0033313D" w:rsidRPr="00F62DF0" w:rsidRDefault="0033313D" w:rsidP="00F62DF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14:paraId="5FEAD1E3" w14:textId="77777777" w:rsidR="00607760" w:rsidRDefault="00000000" w:rsidP="00514949">
      <w:pPr>
        <w:pStyle w:val="aa"/>
        <w:widowControl/>
        <w:numPr>
          <w:ilvl w:val="2"/>
          <w:numId w:val="3"/>
        </w:numPr>
        <w:tabs>
          <w:tab w:val="left" w:pos="1276"/>
        </w:tabs>
        <w:spacing w:after="120"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hyperlink r:id="rId13" w:history="1">
        <w:r w:rsidR="0090341E" w:rsidRPr="00795575">
          <w:rPr>
            <w:rFonts w:eastAsiaTheme="minorHAnsi"/>
            <w:sz w:val="28"/>
            <w:szCs w:val="28"/>
            <w:lang w:eastAsia="en-US"/>
          </w:rPr>
          <w:t>Пункт</w:t>
        </w:r>
        <w:r w:rsidR="004913B3" w:rsidRPr="00795575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791DCE" w:rsidRPr="00795575">
          <w:rPr>
            <w:rFonts w:eastAsiaTheme="minorHAnsi"/>
            <w:sz w:val="28"/>
            <w:szCs w:val="28"/>
            <w:lang w:eastAsia="en-US"/>
          </w:rPr>
          <w:t xml:space="preserve">18 </w:t>
        </w:r>
      </w:hyperlink>
      <w:r w:rsidR="0090341E" w:rsidRPr="00795575">
        <w:rPr>
          <w:rFonts w:eastAsiaTheme="minorHAnsi"/>
          <w:sz w:val="28"/>
          <w:szCs w:val="28"/>
          <w:lang w:eastAsia="en-US"/>
        </w:rPr>
        <w:t xml:space="preserve">признать </w:t>
      </w:r>
      <w:r w:rsidR="004913B3" w:rsidRPr="00795575">
        <w:rPr>
          <w:rFonts w:eastAsiaTheme="minorHAnsi"/>
          <w:sz w:val="28"/>
          <w:szCs w:val="28"/>
          <w:lang w:eastAsia="en-US"/>
        </w:rPr>
        <w:t>утратившим силу.</w:t>
      </w:r>
    </w:p>
    <w:p w14:paraId="47431C86" w14:textId="77049505" w:rsidR="00607760" w:rsidRDefault="004913B3" w:rsidP="00514949">
      <w:pPr>
        <w:pStyle w:val="aa"/>
        <w:widowControl/>
        <w:numPr>
          <w:ilvl w:val="2"/>
          <w:numId w:val="3"/>
        </w:numPr>
        <w:tabs>
          <w:tab w:val="left" w:pos="1276"/>
        </w:tabs>
        <w:spacing w:after="120"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07760">
        <w:rPr>
          <w:rFonts w:eastAsiaTheme="minorHAnsi"/>
          <w:sz w:val="28"/>
          <w:szCs w:val="28"/>
          <w:lang w:eastAsia="en-US"/>
        </w:rPr>
        <w:t xml:space="preserve">В графе 14 </w:t>
      </w:r>
      <w:hyperlink r:id="rId14" w:history="1">
        <w:r w:rsidR="0090341E" w:rsidRPr="00607760">
          <w:rPr>
            <w:rFonts w:eastAsiaTheme="minorHAnsi"/>
            <w:sz w:val="28"/>
            <w:szCs w:val="28"/>
            <w:lang w:eastAsia="en-US"/>
          </w:rPr>
          <w:t>пункта</w:t>
        </w:r>
      </w:hyperlink>
      <w:r w:rsidR="0090341E" w:rsidRPr="00607760">
        <w:rPr>
          <w:rFonts w:eastAsiaTheme="minorHAnsi"/>
          <w:sz w:val="28"/>
          <w:szCs w:val="28"/>
          <w:lang w:eastAsia="en-US"/>
        </w:rPr>
        <w:t xml:space="preserve"> </w:t>
      </w:r>
      <w:r w:rsidRPr="00607760">
        <w:rPr>
          <w:rFonts w:eastAsiaTheme="minorHAnsi"/>
          <w:sz w:val="28"/>
          <w:szCs w:val="28"/>
          <w:lang w:eastAsia="en-US"/>
        </w:rPr>
        <w:t xml:space="preserve">20 </w:t>
      </w:r>
      <w:r w:rsidR="00F56511" w:rsidRPr="00607760">
        <w:rPr>
          <w:rFonts w:eastAsiaTheme="minorHAnsi"/>
          <w:sz w:val="28"/>
          <w:szCs w:val="28"/>
          <w:lang w:eastAsia="en-US"/>
        </w:rPr>
        <w:t xml:space="preserve">слова «не более 6,0» </w:t>
      </w:r>
      <w:r w:rsidR="00607760" w:rsidRPr="00607760">
        <w:rPr>
          <w:rFonts w:eastAsiaTheme="minorHAnsi"/>
          <w:sz w:val="28"/>
          <w:szCs w:val="28"/>
          <w:lang w:eastAsia="en-US"/>
        </w:rPr>
        <w:t xml:space="preserve">заменить словами </w:t>
      </w:r>
      <w:r w:rsidR="00F56511" w:rsidRPr="00607760">
        <w:rPr>
          <w:rFonts w:eastAsiaTheme="minorHAnsi"/>
          <w:sz w:val="28"/>
          <w:szCs w:val="28"/>
          <w:lang w:eastAsia="en-US"/>
        </w:rPr>
        <w:t>«не более 15,0».</w:t>
      </w:r>
    </w:p>
    <w:p w14:paraId="6A5E675D" w14:textId="04D74AF8" w:rsidR="00E32A07" w:rsidRPr="00607760" w:rsidRDefault="00607760" w:rsidP="00514949">
      <w:pPr>
        <w:pStyle w:val="aa"/>
        <w:widowControl/>
        <w:numPr>
          <w:ilvl w:val="2"/>
          <w:numId w:val="3"/>
        </w:numPr>
        <w:tabs>
          <w:tab w:val="left" w:pos="1276"/>
        </w:tabs>
        <w:spacing w:after="120"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E32A07" w:rsidRPr="00607760">
        <w:rPr>
          <w:rFonts w:eastAsiaTheme="minorHAnsi"/>
          <w:sz w:val="28"/>
          <w:szCs w:val="28"/>
          <w:lang w:eastAsia="en-US"/>
        </w:rPr>
        <w:t>раф</w:t>
      </w:r>
      <w:r>
        <w:rPr>
          <w:rFonts w:eastAsiaTheme="minorHAnsi"/>
          <w:sz w:val="28"/>
          <w:szCs w:val="28"/>
          <w:lang w:eastAsia="en-US"/>
        </w:rPr>
        <w:t>у</w:t>
      </w:r>
      <w:r w:rsidR="00E32A07" w:rsidRPr="00607760">
        <w:rPr>
          <w:rFonts w:eastAsiaTheme="minorHAnsi"/>
          <w:sz w:val="28"/>
          <w:szCs w:val="28"/>
          <w:lang w:eastAsia="en-US"/>
        </w:rPr>
        <w:t xml:space="preserve"> 5 </w:t>
      </w:r>
      <w:hyperlink r:id="rId15" w:history="1">
        <w:r w:rsidR="00E32A07" w:rsidRPr="00607760">
          <w:rPr>
            <w:rFonts w:eastAsiaTheme="minorHAnsi"/>
            <w:sz w:val="28"/>
            <w:szCs w:val="28"/>
            <w:lang w:eastAsia="en-US"/>
          </w:rPr>
          <w:t>пункта</w:t>
        </w:r>
      </w:hyperlink>
      <w:r w:rsidR="00E32A07" w:rsidRPr="00607760">
        <w:rPr>
          <w:rFonts w:eastAsiaTheme="minorHAnsi"/>
          <w:sz w:val="28"/>
          <w:szCs w:val="28"/>
          <w:lang w:eastAsia="en-US"/>
        </w:rPr>
        <w:t xml:space="preserve"> 21 </w:t>
      </w:r>
      <w:r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E32A07" w:rsidRPr="00607760">
        <w:rPr>
          <w:rFonts w:eastAsiaTheme="minorHAnsi"/>
          <w:sz w:val="28"/>
          <w:szCs w:val="28"/>
          <w:lang w:eastAsia="en-US"/>
        </w:rPr>
        <w:t>слова</w:t>
      </w:r>
      <w:r>
        <w:rPr>
          <w:rFonts w:eastAsiaTheme="minorHAnsi"/>
          <w:sz w:val="28"/>
          <w:szCs w:val="28"/>
          <w:lang w:eastAsia="en-US"/>
        </w:rPr>
        <w:t>ми</w:t>
      </w:r>
      <w:r w:rsidR="00E32A07" w:rsidRPr="00607760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E32A07" w:rsidRPr="00607760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="00E32A07" w:rsidRPr="00607760">
        <w:rPr>
          <w:rFonts w:eastAsiaTheme="minorHAnsi"/>
          <w:sz w:val="28"/>
          <w:szCs w:val="28"/>
          <w:lang w:eastAsia="en-US"/>
        </w:rPr>
        <w:t>.».</w:t>
      </w:r>
    </w:p>
    <w:p w14:paraId="42B056B7" w14:textId="77777777" w:rsidR="00AA3559" w:rsidRPr="00795575" w:rsidRDefault="00AA3559" w:rsidP="00514949">
      <w:pPr>
        <w:pStyle w:val="aa"/>
        <w:widowControl/>
        <w:tabs>
          <w:tab w:val="left" w:pos="1276"/>
        </w:tabs>
        <w:spacing w:after="120"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Приостановить до 31.12.2022 действие Постановления в части установления предельных цен товаров, работ, услуг.</w:t>
      </w:r>
    </w:p>
    <w:p w14:paraId="01FB94F5" w14:textId="77777777" w:rsidR="00DC69C8" w:rsidRPr="00795575" w:rsidRDefault="00DC69C8" w:rsidP="00514949">
      <w:pPr>
        <w:pStyle w:val="aa"/>
        <w:widowControl/>
        <w:numPr>
          <w:ilvl w:val="0"/>
          <w:numId w:val="5"/>
        </w:numPr>
        <w:tabs>
          <w:tab w:val="left" w:pos="0"/>
          <w:tab w:val="left" w:pos="851"/>
          <w:tab w:val="left" w:pos="1276"/>
        </w:tabs>
        <w:spacing w:after="120" w:line="360" w:lineRule="auto"/>
        <w:ind w:left="0" w:firstLine="567"/>
        <w:jc w:val="both"/>
        <w:rPr>
          <w:sz w:val="28"/>
          <w:szCs w:val="28"/>
        </w:rPr>
      </w:pPr>
      <w:r w:rsidRPr="00795575">
        <w:rPr>
          <w:sz w:val="28"/>
          <w:szCs w:val="28"/>
        </w:rPr>
        <w:t>Контроль за исполн</w:t>
      </w:r>
      <w:r w:rsidR="00B62AA6" w:rsidRPr="00795575">
        <w:rPr>
          <w:sz w:val="28"/>
          <w:szCs w:val="28"/>
        </w:rPr>
        <w:t xml:space="preserve">ением настоящего постановления </w:t>
      </w:r>
      <w:r w:rsidR="00F56511" w:rsidRPr="00795575">
        <w:rPr>
          <w:sz w:val="28"/>
          <w:szCs w:val="28"/>
        </w:rPr>
        <w:t>оставляю за собой</w:t>
      </w:r>
      <w:r w:rsidRPr="00795575">
        <w:rPr>
          <w:sz w:val="28"/>
          <w:szCs w:val="28"/>
        </w:rPr>
        <w:t>.</w:t>
      </w:r>
    </w:p>
    <w:p w14:paraId="2B8E32C1" w14:textId="77777777" w:rsidR="00105372" w:rsidRDefault="00105372" w:rsidP="00105372">
      <w:pPr>
        <w:pStyle w:val="aa"/>
        <w:widowControl/>
        <w:tabs>
          <w:tab w:val="left" w:pos="0"/>
        </w:tabs>
        <w:spacing w:before="120" w:line="360" w:lineRule="auto"/>
        <w:ind w:left="851"/>
        <w:jc w:val="both"/>
        <w:rPr>
          <w:sz w:val="28"/>
          <w:szCs w:val="28"/>
        </w:rPr>
      </w:pPr>
    </w:p>
    <w:p w14:paraId="093DCEFD" w14:textId="01095AA2" w:rsidR="00BB7C0E" w:rsidRDefault="00BB7C0E" w:rsidP="00105372">
      <w:pPr>
        <w:pStyle w:val="aa"/>
        <w:widowControl/>
        <w:tabs>
          <w:tab w:val="left" w:pos="0"/>
        </w:tabs>
        <w:spacing w:before="120" w:line="360" w:lineRule="auto"/>
        <w:ind w:left="851"/>
        <w:jc w:val="both"/>
        <w:rPr>
          <w:sz w:val="28"/>
          <w:szCs w:val="28"/>
        </w:rPr>
      </w:pPr>
    </w:p>
    <w:p w14:paraId="5EE6B0AC" w14:textId="53149CB0" w:rsidR="00514949" w:rsidRDefault="00514949" w:rsidP="00105372">
      <w:pPr>
        <w:pStyle w:val="aa"/>
        <w:widowControl/>
        <w:tabs>
          <w:tab w:val="left" w:pos="0"/>
        </w:tabs>
        <w:spacing w:before="120" w:line="360" w:lineRule="auto"/>
        <w:ind w:left="851"/>
        <w:jc w:val="both"/>
        <w:rPr>
          <w:sz w:val="28"/>
          <w:szCs w:val="28"/>
        </w:rPr>
      </w:pPr>
    </w:p>
    <w:p w14:paraId="58CBE7F3" w14:textId="77777777" w:rsidR="00514949" w:rsidRDefault="00514949" w:rsidP="00105372">
      <w:pPr>
        <w:pStyle w:val="aa"/>
        <w:widowControl/>
        <w:tabs>
          <w:tab w:val="left" w:pos="0"/>
        </w:tabs>
        <w:spacing w:before="120" w:line="360" w:lineRule="auto"/>
        <w:ind w:left="851"/>
        <w:jc w:val="both"/>
        <w:rPr>
          <w:sz w:val="28"/>
          <w:szCs w:val="28"/>
        </w:rPr>
      </w:pPr>
    </w:p>
    <w:tbl>
      <w:tblPr>
        <w:tblW w:w="10233" w:type="dxa"/>
        <w:tblInd w:w="108" w:type="dxa"/>
        <w:tblLook w:val="01E0" w:firstRow="1" w:lastRow="1" w:firstColumn="1" w:lastColumn="1" w:noHBand="0" w:noVBand="0"/>
      </w:tblPr>
      <w:tblGrid>
        <w:gridCol w:w="4962"/>
        <w:gridCol w:w="5271"/>
      </w:tblGrid>
      <w:tr w:rsidR="00B62AA6" w:rsidRPr="00E13BA4" w14:paraId="313CAE95" w14:textId="77777777" w:rsidTr="00263698">
        <w:trPr>
          <w:trHeight w:val="472"/>
        </w:trPr>
        <w:tc>
          <w:tcPr>
            <w:tcW w:w="4962" w:type="dxa"/>
            <w:shd w:val="clear" w:color="auto" w:fill="auto"/>
          </w:tcPr>
          <w:p w14:paraId="233A8539" w14:textId="77777777" w:rsidR="00B62AA6" w:rsidRPr="00B62AA6" w:rsidRDefault="00B62AA6" w:rsidP="00DA6CBB">
            <w:r w:rsidRPr="00B62AA6">
              <w:rPr>
                <w:sz w:val="28"/>
                <w:szCs w:val="28"/>
              </w:rPr>
              <w:t xml:space="preserve">Глава </w:t>
            </w:r>
            <w:r w:rsidR="00263698">
              <w:rPr>
                <w:sz w:val="28"/>
                <w:szCs w:val="28"/>
              </w:rPr>
              <w:t xml:space="preserve">городского округа </w:t>
            </w:r>
          </w:p>
        </w:tc>
        <w:tc>
          <w:tcPr>
            <w:tcW w:w="5271" w:type="dxa"/>
            <w:shd w:val="clear" w:color="auto" w:fill="auto"/>
          </w:tcPr>
          <w:p w14:paraId="17158FDC" w14:textId="77777777" w:rsidR="00B62AA6" w:rsidRPr="00B62AA6" w:rsidRDefault="00B62AA6" w:rsidP="00F56511">
            <w:r w:rsidRPr="00B62AA6">
              <w:rPr>
                <w:sz w:val="28"/>
                <w:szCs w:val="28"/>
              </w:rPr>
              <w:t xml:space="preserve">                  </w:t>
            </w:r>
            <w:r w:rsidR="00263698">
              <w:rPr>
                <w:sz w:val="28"/>
                <w:szCs w:val="28"/>
              </w:rPr>
              <w:t xml:space="preserve">   </w:t>
            </w:r>
            <w:r w:rsidR="00E86157">
              <w:rPr>
                <w:sz w:val="28"/>
                <w:szCs w:val="28"/>
              </w:rPr>
              <w:t xml:space="preserve"> </w:t>
            </w:r>
            <w:r w:rsidR="00DA6CBB">
              <w:rPr>
                <w:sz w:val="28"/>
                <w:szCs w:val="28"/>
              </w:rPr>
              <w:t xml:space="preserve">  </w:t>
            </w:r>
            <w:r w:rsidR="00263698">
              <w:rPr>
                <w:sz w:val="28"/>
                <w:szCs w:val="28"/>
              </w:rPr>
              <w:t xml:space="preserve">        </w:t>
            </w:r>
            <w:r w:rsidRPr="00B62AA6">
              <w:rPr>
                <w:sz w:val="28"/>
                <w:szCs w:val="28"/>
              </w:rPr>
              <w:t xml:space="preserve">    </w:t>
            </w:r>
            <w:r w:rsidR="00F56511">
              <w:rPr>
                <w:sz w:val="28"/>
                <w:szCs w:val="28"/>
              </w:rPr>
              <w:t xml:space="preserve">Н.А. </w:t>
            </w:r>
            <w:proofErr w:type="spellStart"/>
            <w:r w:rsidR="00F56511">
              <w:rPr>
                <w:sz w:val="28"/>
                <w:szCs w:val="28"/>
              </w:rPr>
              <w:t>Рен</w:t>
            </w:r>
            <w:r w:rsidR="00DA6CBB">
              <w:rPr>
                <w:sz w:val="28"/>
                <w:szCs w:val="28"/>
              </w:rPr>
              <w:t>ц</w:t>
            </w:r>
            <w:proofErr w:type="spellEnd"/>
          </w:p>
        </w:tc>
      </w:tr>
    </w:tbl>
    <w:p w14:paraId="000264CC" w14:textId="77777777" w:rsidR="00744A8F" w:rsidRDefault="00744A8F" w:rsidP="00105372">
      <w:pPr>
        <w:pStyle w:val="ConsNonformat"/>
        <w:widowControl/>
        <w:spacing w:before="120" w:line="324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76E19157" w14:textId="77777777" w:rsidR="00056E99" w:rsidRDefault="00056E99" w:rsidP="00105372">
      <w:pPr>
        <w:pStyle w:val="ConsNonformat"/>
        <w:widowControl/>
        <w:spacing w:before="120" w:line="324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4691AF64" w14:textId="218E3137" w:rsidR="00056E99" w:rsidRDefault="00056E99" w:rsidP="00105372">
      <w:pPr>
        <w:pStyle w:val="ConsNonformat"/>
        <w:widowControl/>
        <w:spacing w:before="120" w:line="324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6702DFF2" w14:textId="7456465D" w:rsidR="00514949" w:rsidRDefault="00514949" w:rsidP="00105372">
      <w:pPr>
        <w:pStyle w:val="ConsNonformat"/>
        <w:widowControl/>
        <w:spacing w:before="120" w:line="324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2CD65CDD" w14:textId="36B56686" w:rsidR="00514949" w:rsidRDefault="00514949" w:rsidP="00105372">
      <w:pPr>
        <w:pStyle w:val="ConsNonformat"/>
        <w:widowControl/>
        <w:spacing w:before="120" w:line="324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682AED28" w14:textId="51D90680" w:rsidR="00514949" w:rsidRDefault="00514949" w:rsidP="00105372">
      <w:pPr>
        <w:pStyle w:val="ConsNonformat"/>
        <w:widowControl/>
        <w:spacing w:before="120" w:line="324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0DDB36B8" w14:textId="77777777" w:rsidR="00514949" w:rsidRDefault="00514949" w:rsidP="00105372">
      <w:pPr>
        <w:pStyle w:val="ConsNonformat"/>
        <w:widowControl/>
        <w:spacing w:before="120" w:line="324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5E026F9C" w14:textId="77777777" w:rsidR="00056E99" w:rsidRDefault="00056E99" w:rsidP="00105372">
      <w:pPr>
        <w:pStyle w:val="ConsNonformat"/>
        <w:widowControl/>
        <w:spacing w:before="120" w:line="324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1E809D2C" w14:textId="77777777" w:rsidR="00056E99" w:rsidRPr="006034F9" w:rsidRDefault="00F56511" w:rsidP="006034F9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Петрова Л.В.</w:t>
      </w:r>
    </w:p>
    <w:p w14:paraId="471A713C" w14:textId="77777777" w:rsidR="00056E99" w:rsidRPr="006034F9" w:rsidRDefault="006034F9" w:rsidP="006034F9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 w:rsidRPr="006034F9">
        <w:rPr>
          <w:rFonts w:ascii="Times New Roman" w:hAnsi="Times New Roman" w:cs="Times New Roman"/>
          <w:sz w:val="22"/>
          <w:szCs w:val="22"/>
        </w:rPr>
        <w:t>(8482) 54-3</w:t>
      </w:r>
      <w:r w:rsidR="00F56511">
        <w:rPr>
          <w:rFonts w:ascii="Times New Roman" w:hAnsi="Times New Roman" w:cs="Times New Roman"/>
          <w:sz w:val="22"/>
          <w:szCs w:val="22"/>
        </w:rPr>
        <w:t>9-00</w:t>
      </w:r>
    </w:p>
    <w:sectPr w:rsidR="00056E99" w:rsidRPr="006034F9" w:rsidSect="00D327EB"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1134" w:right="992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36F6" w14:textId="77777777" w:rsidR="00B062F0" w:rsidRDefault="00B062F0">
      <w:r>
        <w:separator/>
      </w:r>
    </w:p>
  </w:endnote>
  <w:endnote w:type="continuationSeparator" w:id="0">
    <w:p w14:paraId="133C7D7B" w14:textId="77777777" w:rsidR="00B062F0" w:rsidRDefault="00B0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425C" w14:textId="77777777" w:rsidR="00736010" w:rsidRDefault="00135B76" w:rsidP="002F73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392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D0CF2A" w14:textId="77777777" w:rsidR="00736010" w:rsidRDefault="00000000" w:rsidP="002F739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9D889" w14:textId="77777777" w:rsidR="00736010" w:rsidRDefault="00000000" w:rsidP="002F73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F897" w14:textId="77777777" w:rsidR="00B062F0" w:rsidRDefault="00B062F0">
      <w:r>
        <w:separator/>
      </w:r>
    </w:p>
  </w:footnote>
  <w:footnote w:type="continuationSeparator" w:id="0">
    <w:p w14:paraId="57BA6C75" w14:textId="77777777" w:rsidR="00B062F0" w:rsidRDefault="00B0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5464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FAAC2BD" w14:textId="77777777" w:rsidR="00781DD4" w:rsidRPr="00607760" w:rsidRDefault="00000000">
        <w:pPr>
          <w:pStyle w:val="a6"/>
          <w:jc w:val="center"/>
          <w:rPr>
            <w:sz w:val="24"/>
            <w:szCs w:val="24"/>
          </w:rPr>
        </w:pPr>
        <w:r w:rsidRPr="00607760">
          <w:rPr>
            <w:sz w:val="24"/>
            <w:szCs w:val="24"/>
          </w:rPr>
          <w:fldChar w:fldCharType="begin"/>
        </w:r>
        <w:r w:rsidRPr="00607760">
          <w:rPr>
            <w:sz w:val="24"/>
            <w:szCs w:val="24"/>
          </w:rPr>
          <w:instrText xml:space="preserve"> PAGE   \* MERGEFORMAT </w:instrText>
        </w:r>
        <w:r w:rsidRPr="00607760">
          <w:rPr>
            <w:sz w:val="24"/>
            <w:szCs w:val="24"/>
          </w:rPr>
          <w:fldChar w:fldCharType="separate"/>
        </w:r>
        <w:r w:rsidR="00832300" w:rsidRPr="00607760">
          <w:rPr>
            <w:noProof/>
            <w:sz w:val="24"/>
            <w:szCs w:val="24"/>
          </w:rPr>
          <w:t>2</w:t>
        </w:r>
        <w:r w:rsidRPr="00607760">
          <w:rPr>
            <w:noProof/>
            <w:sz w:val="24"/>
            <w:szCs w:val="24"/>
          </w:rPr>
          <w:fldChar w:fldCharType="end"/>
        </w:r>
      </w:p>
    </w:sdtContent>
  </w:sdt>
  <w:p w14:paraId="54FDC3CC" w14:textId="77777777" w:rsidR="00781DD4" w:rsidRDefault="00781D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4359" w14:textId="77777777" w:rsidR="00906503" w:rsidRDefault="00906503">
    <w:pPr>
      <w:pStyle w:val="a6"/>
      <w:jc w:val="center"/>
    </w:pPr>
  </w:p>
  <w:p w14:paraId="1B2FA718" w14:textId="77777777" w:rsidR="00906503" w:rsidRDefault="009065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32961"/>
    <w:multiLevelType w:val="multilevel"/>
    <w:tmpl w:val="A88C77B4"/>
    <w:lvl w:ilvl="0">
      <w:start w:val="1"/>
      <w:numFmt w:val="decimal"/>
      <w:lvlText w:val="%1."/>
      <w:lvlJc w:val="left"/>
      <w:pPr>
        <w:ind w:left="2118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6D854F3"/>
    <w:multiLevelType w:val="hybridMultilevel"/>
    <w:tmpl w:val="5E84855E"/>
    <w:lvl w:ilvl="0" w:tplc="28886DA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021B6"/>
    <w:multiLevelType w:val="multilevel"/>
    <w:tmpl w:val="A88C77B4"/>
    <w:lvl w:ilvl="0">
      <w:start w:val="1"/>
      <w:numFmt w:val="decimal"/>
      <w:lvlText w:val="%1."/>
      <w:lvlJc w:val="left"/>
      <w:pPr>
        <w:ind w:left="2118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2369698">
    <w:abstractNumId w:val="4"/>
  </w:num>
  <w:num w:numId="2" w16cid:durableId="901908281">
    <w:abstractNumId w:val="2"/>
  </w:num>
  <w:num w:numId="3" w16cid:durableId="1270694988">
    <w:abstractNumId w:val="0"/>
  </w:num>
  <w:num w:numId="4" w16cid:durableId="1897619138">
    <w:abstractNumId w:val="3"/>
  </w:num>
  <w:num w:numId="5" w16cid:durableId="75890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197"/>
    <w:rsid w:val="00033A0F"/>
    <w:rsid w:val="00056E99"/>
    <w:rsid w:val="00081779"/>
    <w:rsid w:val="00087185"/>
    <w:rsid w:val="000A5E1F"/>
    <w:rsid w:val="000C1488"/>
    <w:rsid w:val="00105372"/>
    <w:rsid w:val="00107586"/>
    <w:rsid w:val="00135B76"/>
    <w:rsid w:val="001B5FCE"/>
    <w:rsid w:val="001F0EB9"/>
    <w:rsid w:val="0024637A"/>
    <w:rsid w:val="002564DC"/>
    <w:rsid w:val="00263698"/>
    <w:rsid w:val="00267040"/>
    <w:rsid w:val="002A7007"/>
    <w:rsid w:val="0033313D"/>
    <w:rsid w:val="00336591"/>
    <w:rsid w:val="00364300"/>
    <w:rsid w:val="00393A92"/>
    <w:rsid w:val="00404197"/>
    <w:rsid w:val="00404B78"/>
    <w:rsid w:val="0045679F"/>
    <w:rsid w:val="004913B3"/>
    <w:rsid w:val="004D4B9C"/>
    <w:rsid w:val="00505634"/>
    <w:rsid w:val="00506A38"/>
    <w:rsid w:val="00514949"/>
    <w:rsid w:val="005778D4"/>
    <w:rsid w:val="005A2CE8"/>
    <w:rsid w:val="006034F9"/>
    <w:rsid w:val="00607760"/>
    <w:rsid w:val="00637439"/>
    <w:rsid w:val="00646C97"/>
    <w:rsid w:val="0065793A"/>
    <w:rsid w:val="006C5EAF"/>
    <w:rsid w:val="006D277F"/>
    <w:rsid w:val="00744A8F"/>
    <w:rsid w:val="00753924"/>
    <w:rsid w:val="00781DD4"/>
    <w:rsid w:val="00784012"/>
    <w:rsid w:val="007857CE"/>
    <w:rsid w:val="00791DCE"/>
    <w:rsid w:val="00795575"/>
    <w:rsid w:val="007B2DDA"/>
    <w:rsid w:val="007C513E"/>
    <w:rsid w:val="007C6472"/>
    <w:rsid w:val="00832300"/>
    <w:rsid w:val="00837796"/>
    <w:rsid w:val="0085160F"/>
    <w:rsid w:val="00857D4C"/>
    <w:rsid w:val="008957BA"/>
    <w:rsid w:val="008A6562"/>
    <w:rsid w:val="008C56FF"/>
    <w:rsid w:val="008D2A44"/>
    <w:rsid w:val="008E4A38"/>
    <w:rsid w:val="008E65F9"/>
    <w:rsid w:val="0090341E"/>
    <w:rsid w:val="00906503"/>
    <w:rsid w:val="00916979"/>
    <w:rsid w:val="00930DEE"/>
    <w:rsid w:val="009873F2"/>
    <w:rsid w:val="009A20E5"/>
    <w:rsid w:val="00A65B4A"/>
    <w:rsid w:val="00A947C7"/>
    <w:rsid w:val="00AA3559"/>
    <w:rsid w:val="00AB4314"/>
    <w:rsid w:val="00AC35E9"/>
    <w:rsid w:val="00B062F0"/>
    <w:rsid w:val="00B16C7C"/>
    <w:rsid w:val="00B62AA6"/>
    <w:rsid w:val="00B80EB3"/>
    <w:rsid w:val="00BB7C0E"/>
    <w:rsid w:val="00BC42C7"/>
    <w:rsid w:val="00BF798E"/>
    <w:rsid w:val="00C9660E"/>
    <w:rsid w:val="00CD6B3C"/>
    <w:rsid w:val="00CE450F"/>
    <w:rsid w:val="00CF5138"/>
    <w:rsid w:val="00D327EB"/>
    <w:rsid w:val="00D60E01"/>
    <w:rsid w:val="00DA6CBB"/>
    <w:rsid w:val="00DC69C8"/>
    <w:rsid w:val="00E32A07"/>
    <w:rsid w:val="00E86157"/>
    <w:rsid w:val="00E86CEB"/>
    <w:rsid w:val="00EA00F0"/>
    <w:rsid w:val="00EB7FFE"/>
    <w:rsid w:val="00EE7DE9"/>
    <w:rsid w:val="00F36B06"/>
    <w:rsid w:val="00F56511"/>
    <w:rsid w:val="00F62DF0"/>
    <w:rsid w:val="00F94232"/>
    <w:rsid w:val="00F964E9"/>
    <w:rsid w:val="00FA2332"/>
    <w:rsid w:val="00FC2592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71118"/>
  <w15:docId w15:val="{03F0C5AA-58A8-4A97-93B0-B9E57C97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62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EE8E370CDF088E11229D7B72731BEED870474ED673BC2963012A781D1294E615B093B01CFD67F44935728D05A3A1690D73E8BBBA40BC7505451140s1x7J" TargetMode="External"/><Relationship Id="rId13" Type="http://schemas.openxmlformats.org/officeDocument/2006/relationships/hyperlink" Target="consultantplus://offline/ref=44E984EDF996DF48C4322BDBCFAFDADE9D0002BA4ADD272F629989BBFC0B1F2D756BE108A360C72BF1FFABD3D2E27D1916DF2269E65AA25045E2ED16MD27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7A5C79F9C13C17C591783FA5E629240EFD86DEEC6485656C55B373F463AD043B3130406978E88C5BE46580C16FF6C0D21120742D11B16CF50oF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A5C79F9C13C17C591783FA5E629240EFD86DEEC6485656C55B373F463AD043B3130406978E88C5BE46580C16FF6C0D21120742D11B16CF50o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ED3BEB82F580D86D4340F5F54DFA6800AD122A3F48877D94634C00D9749E4D742764E559B5809002FA1FA91AAD0EE39BA72F5EFBF069334795480EKB31K" TargetMode="External"/><Relationship Id="rId10" Type="http://schemas.openxmlformats.org/officeDocument/2006/relationships/hyperlink" Target="consultantplus://offline/ref=97ED3BEB82F580D86D4340F5F54DFA6800AD122A3F48877D94634C00D9749E4D742764E559B5809002FA1FA91AAD0EE39BA72F5EFBF069334795480EKB31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E984EDF996DF48C4322BDBCFAFDADE9D0002BA4ADD272F629989BBFC0B1F2D756BE108A360C72BF1FFABD3D2E27D1916DF2269E65AA25045E2ED16MD27J" TargetMode="External"/><Relationship Id="rId14" Type="http://schemas.openxmlformats.org/officeDocument/2006/relationships/hyperlink" Target="consultantplus://offline/ref=97ED3BEB82F580D86D4340F5F54DFA6800AD122A3F48877D94634C00D9749E4D742764E559B5809002FA1FA91AAD0EE39BA72F5EFBF069334795480EKB3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5C67-8176-493B-A294-667C5C21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Евсеева Мария Валериевна</cp:lastModifiedBy>
  <cp:revision>16</cp:revision>
  <cp:lastPrinted>2022-09-19T10:57:00Z</cp:lastPrinted>
  <dcterms:created xsi:type="dcterms:W3CDTF">2022-07-06T09:47:00Z</dcterms:created>
  <dcterms:modified xsi:type="dcterms:W3CDTF">2022-10-18T09:30:00Z</dcterms:modified>
</cp:coreProperties>
</file>