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C1" w:rsidRPr="005B36FC" w:rsidRDefault="008D5CC1" w:rsidP="008D5C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FC">
        <w:rPr>
          <w:rFonts w:ascii="Times New Roman" w:hAnsi="Times New Roman" w:cs="Times New Roman"/>
          <w:sz w:val="24"/>
          <w:szCs w:val="24"/>
        </w:rPr>
        <w:t>Проект</w:t>
      </w:r>
    </w:p>
    <w:p w:rsidR="008D5CC1" w:rsidRPr="005B36FC" w:rsidRDefault="008D5CC1" w:rsidP="008D5CC1">
      <w:pPr>
        <w:spacing w:line="240" w:lineRule="auto"/>
        <w:jc w:val="center"/>
        <w:rPr>
          <w:sz w:val="20"/>
          <w:szCs w:val="20"/>
        </w:rPr>
      </w:pPr>
    </w:p>
    <w:p w:rsidR="008D5CC1" w:rsidRPr="005B36FC" w:rsidRDefault="008D5CC1" w:rsidP="008D5CC1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8D5CC1" w:rsidRPr="005B36FC" w:rsidRDefault="008D5CC1" w:rsidP="008D5CC1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36FC">
        <w:rPr>
          <w:rFonts w:ascii="Times New Roman" w:hAnsi="Times New Roman"/>
          <w:bCs/>
          <w:sz w:val="28"/>
          <w:szCs w:val="28"/>
        </w:rPr>
        <w:t>АДМИНИСТРАЦИЯ  ГОРОДСКОГО  ОКРУГА  ТОЛЬЯТТИ</w:t>
      </w:r>
    </w:p>
    <w:p w:rsidR="008D5CC1" w:rsidRPr="005B36FC" w:rsidRDefault="008D5CC1" w:rsidP="008D5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5CC1" w:rsidRPr="005B36FC" w:rsidRDefault="008D5CC1" w:rsidP="008D5C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B36FC">
        <w:rPr>
          <w:rFonts w:ascii="Times New Roman" w:hAnsi="Times New Roman"/>
          <w:sz w:val="28"/>
          <w:szCs w:val="28"/>
        </w:rPr>
        <w:t>________________ № _________</w:t>
      </w:r>
    </w:p>
    <w:p w:rsidR="008D5CC1" w:rsidRPr="005B36FC" w:rsidRDefault="008D5CC1" w:rsidP="008D5C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B36FC">
        <w:rPr>
          <w:rFonts w:ascii="Times New Roman" w:hAnsi="Times New Roman"/>
          <w:sz w:val="24"/>
          <w:szCs w:val="24"/>
        </w:rPr>
        <w:t>г. Тольятти Самарской области</w:t>
      </w:r>
    </w:p>
    <w:p w:rsidR="008D5CC1" w:rsidRPr="005B36FC" w:rsidRDefault="008D5CC1" w:rsidP="008D5CC1">
      <w:pPr>
        <w:spacing w:after="0" w:line="360" w:lineRule="auto"/>
        <w:jc w:val="center"/>
        <w:rPr>
          <w:sz w:val="28"/>
          <w:szCs w:val="28"/>
        </w:rPr>
      </w:pPr>
    </w:p>
    <w:p w:rsidR="008D5CC1" w:rsidRDefault="008D5CC1" w:rsidP="008D5C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D5CC1" w:rsidRDefault="008D5CC1" w:rsidP="008D5C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00EF9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 утверждении </w:t>
      </w:r>
    </w:p>
    <w:p w:rsidR="008D5CC1" w:rsidRPr="0043445E" w:rsidRDefault="008D5CC1" w:rsidP="008D5C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445E">
        <w:rPr>
          <w:rFonts w:ascii="Times New Roman" w:hAnsi="Times New Roman" w:cs="Times New Roman"/>
          <w:bCs/>
          <w:sz w:val="28"/>
          <w:szCs w:val="28"/>
        </w:rPr>
        <w:t xml:space="preserve">Документа планирования регулярных перевозок  </w:t>
      </w:r>
    </w:p>
    <w:p w:rsidR="008D5CC1" w:rsidRPr="0043445E" w:rsidRDefault="008D5CC1" w:rsidP="008D5C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445E"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r w:rsidRPr="0043445E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Тольятти </w:t>
      </w:r>
    </w:p>
    <w:p w:rsidR="008D5CC1" w:rsidRDefault="008D5CC1" w:rsidP="008D5C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D5CC1" w:rsidRPr="00CC171C" w:rsidRDefault="008D5CC1" w:rsidP="008D5C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8D5CC1" w:rsidRPr="004A4B7B" w:rsidRDefault="008D5CC1" w:rsidP="008D5C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021A87">
        <w:rPr>
          <w:rFonts w:ascii="Times New Roman" w:hAnsi="Times New Roman"/>
          <w:sz w:val="28"/>
          <w:szCs w:val="28"/>
        </w:rPr>
        <w:t>упорядочения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1A87">
        <w:rPr>
          <w:rFonts w:ascii="Times New Roman" w:hAnsi="Times New Roman"/>
          <w:sz w:val="28"/>
          <w:szCs w:val="28"/>
        </w:rPr>
        <w:t xml:space="preserve">обеспечения бесперебойного и эффективного </w:t>
      </w:r>
      <w:proofErr w:type="gramStart"/>
      <w:r w:rsidRPr="00021A87">
        <w:rPr>
          <w:rFonts w:ascii="Times New Roman" w:hAnsi="Times New Roman"/>
          <w:sz w:val="28"/>
          <w:szCs w:val="28"/>
        </w:rPr>
        <w:t xml:space="preserve">функционирования </w:t>
      </w:r>
      <w:r>
        <w:rPr>
          <w:rFonts w:ascii="Times New Roman" w:hAnsi="Times New Roman"/>
          <w:sz w:val="28"/>
          <w:szCs w:val="28"/>
        </w:rPr>
        <w:t xml:space="preserve">регулярных </w:t>
      </w:r>
      <w:r w:rsidRPr="00021A87">
        <w:rPr>
          <w:rFonts w:ascii="Times New Roman" w:hAnsi="Times New Roman"/>
          <w:sz w:val="28"/>
          <w:szCs w:val="28"/>
        </w:rPr>
        <w:t>перевозок в городском округе Тольятти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43445E">
        <w:rPr>
          <w:rFonts w:ascii="Times New Roman" w:hAnsi="Times New Roman" w:cs="Times New Roman"/>
          <w:sz w:val="28"/>
          <w:szCs w:val="28"/>
        </w:rPr>
        <w:t>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</w:t>
      </w:r>
      <w:r w:rsidRPr="004A4B7B">
        <w:rPr>
          <w:rFonts w:ascii="Times New Roman" w:hAnsi="Times New Roman"/>
          <w:sz w:val="28"/>
          <w:szCs w:val="28"/>
        </w:rPr>
        <w:t xml:space="preserve"> транспортом в Российской Федерации и о </w:t>
      </w:r>
      <w:r w:rsidRPr="00230199">
        <w:rPr>
          <w:rFonts w:ascii="Times New Roman" w:hAnsi="Times New Roman"/>
          <w:sz w:val="28"/>
          <w:szCs w:val="28"/>
        </w:rPr>
        <w:t xml:space="preserve">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>за</w:t>
      </w:r>
      <w:r w:rsidRPr="00AB2AF6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B2AF6">
        <w:rPr>
          <w:rFonts w:ascii="Times New Roman" w:hAnsi="Times New Roman" w:cs="Times New Roman"/>
          <w:sz w:val="28"/>
          <w:szCs w:val="28"/>
        </w:rPr>
        <w:t xml:space="preserve"> Самарской области от 18.01.2016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B2AF6">
        <w:rPr>
          <w:rFonts w:ascii="Times New Roman" w:hAnsi="Times New Roman" w:cs="Times New Roman"/>
          <w:sz w:val="28"/>
          <w:szCs w:val="28"/>
        </w:rPr>
        <w:t xml:space="preserve"> 14-ГД «Об организации регулярных перевозок пассажиров и багажа автомобильным транспортом и городским наземных</w:t>
      </w:r>
      <w:proofErr w:type="gramEnd"/>
      <w:r w:rsidRPr="00AB2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AF6">
        <w:rPr>
          <w:rFonts w:ascii="Times New Roman" w:hAnsi="Times New Roman" w:cs="Times New Roman"/>
          <w:sz w:val="28"/>
          <w:szCs w:val="28"/>
        </w:rPr>
        <w:t>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30199">
        <w:rPr>
          <w:rFonts w:ascii="Times New Roman" w:hAnsi="Times New Roman"/>
          <w:sz w:val="28"/>
          <w:szCs w:val="28"/>
        </w:rPr>
        <w:t xml:space="preserve">постановлением мэрии городского округа Тольятти от 06.04.2016 </w:t>
      </w:r>
      <w:r>
        <w:rPr>
          <w:rFonts w:ascii="Times New Roman" w:hAnsi="Times New Roman"/>
          <w:sz w:val="28"/>
          <w:szCs w:val="28"/>
        </w:rPr>
        <w:t xml:space="preserve">                  № </w:t>
      </w:r>
      <w:r w:rsidRPr="00230199">
        <w:rPr>
          <w:rFonts w:ascii="Times New Roman" w:hAnsi="Times New Roman"/>
          <w:sz w:val="28"/>
          <w:szCs w:val="28"/>
        </w:rPr>
        <w:t>1060-п/1 «Об утверждении Порядка подготовки документа планирования регулярных перевозок по муниципальным маршрутам городского округа Тольятти», руководствуясь Уставом городского</w:t>
      </w:r>
      <w:r w:rsidRPr="004A4B7B">
        <w:rPr>
          <w:rFonts w:ascii="Times New Roman" w:hAnsi="Times New Roman"/>
          <w:sz w:val="28"/>
          <w:szCs w:val="28"/>
        </w:rPr>
        <w:t xml:space="preserve"> округа Тольятти,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4A4B7B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  <w:proofErr w:type="gramEnd"/>
    </w:p>
    <w:p w:rsidR="008D5CC1" w:rsidRDefault="008D5CC1" w:rsidP="008D5CC1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>
        <w:rPr>
          <w:rFonts w:ascii="Times New Roman" w:hAnsi="Times New Roman"/>
          <w:bCs/>
          <w:sz w:val="28"/>
          <w:szCs w:val="28"/>
        </w:rPr>
        <w:t xml:space="preserve">твердить прилагаемый Документ планирования регулярных перевозок </w:t>
      </w:r>
      <w:r w:rsidRPr="00230199">
        <w:rPr>
          <w:rFonts w:ascii="Times New Roman" w:hAnsi="Times New Roman"/>
          <w:sz w:val="28"/>
          <w:szCs w:val="28"/>
        </w:rPr>
        <w:t>по муниципальным маршрутам городского округа Тольятти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D5CC1" w:rsidRDefault="008D5CC1" w:rsidP="008D5CC1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 Признать утратившим силу:</w:t>
      </w:r>
    </w:p>
    <w:p w:rsidR="008D5CC1" w:rsidRPr="00F75447" w:rsidRDefault="008D5CC1" w:rsidP="008D5C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F75447">
        <w:rPr>
          <w:rFonts w:ascii="Times New Roman" w:hAnsi="Times New Roman"/>
          <w:bCs/>
          <w:sz w:val="28"/>
          <w:szCs w:val="28"/>
        </w:rPr>
        <w:t xml:space="preserve">.1.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Тольятти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21.02.2020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552-п/1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Документа планирования регулярных перевозок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муниципальным маршрутам г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>ородского округа Тольятти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C87079">
        <w:rPr>
          <w:rFonts w:ascii="Times New Roman" w:hAnsi="Times New Roman"/>
          <w:sz w:val="28"/>
          <w:szCs w:val="28"/>
        </w:rPr>
        <w:t>(газ</w:t>
      </w:r>
      <w:r>
        <w:rPr>
          <w:rFonts w:ascii="Times New Roman" w:hAnsi="Times New Roman"/>
          <w:sz w:val="28"/>
          <w:szCs w:val="28"/>
        </w:rPr>
        <w:t>ета «Городские ведомости», 2020,</w:t>
      </w:r>
      <w:r w:rsidRPr="00C87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февраля).</w:t>
      </w:r>
    </w:p>
    <w:p w:rsidR="008D5CC1" w:rsidRDefault="008D5CC1" w:rsidP="008D5C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F7544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F75447">
        <w:rPr>
          <w:rFonts w:ascii="Times New Roman" w:hAnsi="Times New Roman"/>
          <w:bCs/>
          <w:sz w:val="28"/>
          <w:szCs w:val="28"/>
        </w:rPr>
        <w:t xml:space="preserve">.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Тольятти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11.03.2022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513-п/1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постановление мэрии городского округа Тольятти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21.02.2020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552-п/1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91AFC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Документа планирования регулярных перевозок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муниципальным маршрутам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Тольятти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"» </w:t>
      </w:r>
      <w:r w:rsidRPr="00C87079">
        <w:rPr>
          <w:rFonts w:ascii="Times New Roman" w:hAnsi="Times New Roman"/>
          <w:sz w:val="28"/>
          <w:szCs w:val="28"/>
        </w:rPr>
        <w:t>(газ</w:t>
      </w:r>
      <w:r>
        <w:rPr>
          <w:rFonts w:ascii="Times New Roman" w:hAnsi="Times New Roman"/>
          <w:sz w:val="28"/>
          <w:szCs w:val="28"/>
        </w:rPr>
        <w:t>ета «Городские ведомости», 2022,</w:t>
      </w:r>
      <w:r w:rsidRPr="00C87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 марта).</w:t>
      </w:r>
    </w:p>
    <w:p w:rsidR="008D5CC1" w:rsidRDefault="008D5CC1" w:rsidP="008D5C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F7544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3.</w:t>
      </w:r>
      <w:r w:rsidRPr="00F75447">
        <w:rPr>
          <w:rFonts w:ascii="Times New Roman" w:hAnsi="Times New Roman"/>
          <w:bCs/>
          <w:sz w:val="28"/>
          <w:szCs w:val="28"/>
        </w:rPr>
        <w:t xml:space="preserve">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Тольятти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20.02.2023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612-п/1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постановление мэрии городского округа Тольятти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21.02.2020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552-п/1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91AFC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Документа планирования регулярных перевозок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муниципальным маршрутам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Тольятти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"»  </w:t>
      </w:r>
      <w:r w:rsidRPr="00C87079">
        <w:rPr>
          <w:rFonts w:ascii="Times New Roman" w:hAnsi="Times New Roman"/>
          <w:sz w:val="28"/>
          <w:szCs w:val="28"/>
        </w:rPr>
        <w:t>(газ</w:t>
      </w:r>
      <w:r>
        <w:rPr>
          <w:rFonts w:ascii="Times New Roman" w:hAnsi="Times New Roman"/>
          <w:sz w:val="28"/>
          <w:szCs w:val="28"/>
        </w:rPr>
        <w:t>ета «Городские ведомости», 2023,</w:t>
      </w:r>
      <w:r w:rsidRPr="00C87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 февраля).</w:t>
      </w:r>
    </w:p>
    <w:p w:rsidR="008D5CC1" w:rsidRDefault="008D5CC1" w:rsidP="008D5C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F7544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4.</w:t>
      </w:r>
      <w:r w:rsidRPr="00F75447">
        <w:rPr>
          <w:rFonts w:ascii="Times New Roman" w:hAnsi="Times New Roman"/>
          <w:bCs/>
          <w:sz w:val="28"/>
          <w:szCs w:val="28"/>
        </w:rPr>
        <w:t xml:space="preserve">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Тольятти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03.04.2023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1147-п/1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постановление мэрии городского округа Тольятти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21.02.2020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552-п/1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91AFC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Документа планирования регулярных перевозок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муниципальным маршрутам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Тольятти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"»  </w:t>
      </w:r>
      <w:r w:rsidRPr="00C87079">
        <w:rPr>
          <w:rFonts w:ascii="Times New Roman" w:hAnsi="Times New Roman"/>
          <w:sz w:val="28"/>
          <w:szCs w:val="28"/>
        </w:rPr>
        <w:t>(газ</w:t>
      </w:r>
      <w:r>
        <w:rPr>
          <w:rFonts w:ascii="Times New Roman" w:hAnsi="Times New Roman"/>
          <w:sz w:val="28"/>
          <w:szCs w:val="28"/>
        </w:rPr>
        <w:t>ета «Городские ведомости», 2023,</w:t>
      </w:r>
      <w:r w:rsidRPr="00C87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 апреля).</w:t>
      </w:r>
    </w:p>
    <w:p w:rsidR="008D5CC1" w:rsidRDefault="008D5CC1" w:rsidP="008D5CC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F7544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5.</w:t>
      </w:r>
      <w:r w:rsidRPr="00F75447">
        <w:rPr>
          <w:rFonts w:ascii="Times New Roman" w:hAnsi="Times New Roman"/>
          <w:bCs/>
          <w:sz w:val="28"/>
          <w:szCs w:val="28"/>
        </w:rPr>
        <w:t xml:space="preserve">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Тольятти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04.09.2023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2669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-п/1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внесении изменений в постановление мэрии городского округа Тольятти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21.02.2020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552-п/1</w:t>
      </w:r>
      <w:r w:rsidRPr="00AF7E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91AFC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Документа планирования регулярных перевозок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муниципальным маршрутам </w:t>
      </w:r>
      <w:r w:rsidRPr="00F7544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Тольятти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"»  </w:t>
      </w:r>
      <w:r w:rsidRPr="00C87079">
        <w:rPr>
          <w:rFonts w:ascii="Times New Roman" w:hAnsi="Times New Roman"/>
          <w:sz w:val="28"/>
          <w:szCs w:val="28"/>
        </w:rPr>
        <w:t>(газ</w:t>
      </w:r>
      <w:r>
        <w:rPr>
          <w:rFonts w:ascii="Times New Roman" w:hAnsi="Times New Roman"/>
          <w:sz w:val="28"/>
          <w:szCs w:val="28"/>
        </w:rPr>
        <w:t>ета «Городские ведомости», 2023,</w:t>
      </w:r>
      <w:r w:rsidRPr="00C870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 сентября).</w:t>
      </w:r>
    </w:p>
    <w:p w:rsidR="008D5CC1" w:rsidRPr="006533B9" w:rsidRDefault="008D5CC1" w:rsidP="008D5CC1">
      <w:pPr>
        <w:autoSpaceDE w:val="0"/>
        <w:autoSpaceDN w:val="0"/>
        <w:adjustRightInd w:val="0"/>
        <w:spacing w:after="0" w:line="34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33B9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6533B9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(Власов В.А.)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6533B9">
        <w:rPr>
          <w:rFonts w:ascii="Times New Roman" w:hAnsi="Times New Roman" w:cs="Times New Roman"/>
          <w:sz w:val="28"/>
          <w:szCs w:val="28"/>
        </w:rPr>
        <w:t>в газете «Городские ведомости».</w:t>
      </w:r>
    </w:p>
    <w:p w:rsidR="008D5CC1" w:rsidRPr="006533B9" w:rsidRDefault="008D5CC1" w:rsidP="008D5CC1">
      <w:pPr>
        <w:autoSpaceDE w:val="0"/>
        <w:autoSpaceDN w:val="0"/>
        <w:adjustRightInd w:val="0"/>
        <w:spacing w:after="0" w:line="348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33B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6533B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D5CC1" w:rsidRDefault="008D5CC1" w:rsidP="008D5CC1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5CC1" w:rsidRDefault="008D5CC1" w:rsidP="008D5CC1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D5CC1" w:rsidTr="005703D0">
        <w:tc>
          <w:tcPr>
            <w:tcW w:w="4785" w:type="dxa"/>
          </w:tcPr>
          <w:p w:rsidR="008D5CC1" w:rsidRDefault="008D5CC1" w:rsidP="005703D0">
            <w:r w:rsidRPr="00DF6E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городского округа                                                                           </w:t>
            </w:r>
          </w:p>
        </w:tc>
        <w:tc>
          <w:tcPr>
            <w:tcW w:w="4785" w:type="dxa"/>
          </w:tcPr>
          <w:p w:rsidR="008D5CC1" w:rsidRDefault="008D5CC1" w:rsidP="005703D0">
            <w:pPr>
              <w:jc w:val="right"/>
            </w:pPr>
            <w:r w:rsidRPr="00DF6E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F6E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Ренц</w:t>
            </w:r>
            <w:proofErr w:type="spellEnd"/>
          </w:p>
        </w:tc>
      </w:tr>
    </w:tbl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CC1" w:rsidRPr="005B36FC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6FC">
        <w:rPr>
          <w:rFonts w:ascii="Times New Roman" w:hAnsi="Times New Roman"/>
          <w:sz w:val="24"/>
          <w:szCs w:val="24"/>
        </w:rPr>
        <w:t xml:space="preserve">Т.П. Воронцова </w:t>
      </w:r>
    </w:p>
    <w:p w:rsidR="008D5CC1" w:rsidRDefault="008D5CC1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36FC">
        <w:rPr>
          <w:rFonts w:ascii="Times New Roman" w:hAnsi="Times New Roman"/>
          <w:sz w:val="24"/>
          <w:szCs w:val="24"/>
        </w:rPr>
        <w:t>54 44 33 (48 74)</w:t>
      </w:r>
    </w:p>
    <w:p w:rsidR="004E5AA9" w:rsidRDefault="004E5AA9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E5AA9" w:rsidRPr="00B634AA" w:rsidTr="005703D0">
        <w:tc>
          <w:tcPr>
            <w:tcW w:w="478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AA9" w:rsidRDefault="004E5AA9" w:rsidP="005703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</w:t>
            </w:r>
          </w:p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от ______________ № _________</w:t>
            </w:r>
          </w:p>
          <w:p w:rsidR="004E5AA9" w:rsidRPr="00B634AA" w:rsidRDefault="004E5AA9" w:rsidP="005703D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34AA">
        <w:rPr>
          <w:rFonts w:ascii="Times New Roman" w:hAnsi="Times New Roman" w:cs="Times New Roman"/>
          <w:bCs/>
          <w:sz w:val="24"/>
          <w:szCs w:val="24"/>
        </w:rPr>
        <w:t xml:space="preserve">ДОКУМЕНТ ПЛАНИРОВАНИЯ РЕГУЛЯРНЫХ ПЕРЕВОЗОК 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ПО МУНИЦИПАЛЬНЫМ МАРШРУТАМ ГОРОДСКОГО ОКРУГА ТОЛЬЯТТИ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34AA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34AA">
        <w:rPr>
          <w:rFonts w:ascii="Times New Roman" w:hAnsi="Times New Roman" w:cs="Times New Roman"/>
          <w:sz w:val="24"/>
          <w:szCs w:val="24"/>
        </w:rPr>
        <w:t xml:space="preserve">Настоящий Документ планирования регулярных перевозок по муниципальным маршрутам городского округа Тольятти (далее – Документ планирования) разработан во исполнение Федерального </w:t>
      </w:r>
      <w:hyperlink r:id="rId8" w:history="1">
        <w:r w:rsidRPr="00B634A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634AA">
        <w:rPr>
          <w:rFonts w:ascii="Times New Roman" w:hAnsi="Times New Roman" w:cs="Times New Roman"/>
          <w:sz w:val="24"/>
          <w:szCs w:val="24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Закона Самарской области от 18.01.2016 № 14-ГД «Об организации регулярных перевозок пассажиров</w:t>
      </w:r>
      <w:proofErr w:type="gramEnd"/>
      <w:r w:rsidRPr="00B63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34AA">
        <w:rPr>
          <w:rFonts w:ascii="Times New Roman" w:hAnsi="Times New Roman" w:cs="Times New Roman"/>
          <w:sz w:val="24"/>
          <w:szCs w:val="24"/>
        </w:rPr>
        <w:t>и багажа автомобильным транспортом и городским наземных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области», а также в связи с окончанием срока действия Документа планирования регулярных перевозок по муниципальным маршрутам городского округа Тольятти, утвержденного постановлением администрации городского округа Тольятти от 21.02.2020 № 552-п/1.</w:t>
      </w:r>
      <w:proofErr w:type="gramEnd"/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Документ планирования – основной документ среднесрочного планирования, разработан на 2024-2027 годы и устанавливает перечень мероприятий по развитию регулярных перевозок по муниципальным маршрутам транспортом общего пользования в городском округе Тольятти.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Планируемые мероприятия направлены на создание условий, обеспечивающих удовлетворение спроса населения городского округа Тольятти в транспортных услугах, организацию транспортного обслуживания населения, повышение качества, эффективности и безопасности пассажирских перевозок по муниципальным маршрутам регулярных перевозок (далее – муниципальный маршрут).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34AA">
        <w:rPr>
          <w:rFonts w:ascii="Times New Roman" w:hAnsi="Times New Roman" w:cs="Times New Roman"/>
          <w:b/>
          <w:bCs/>
          <w:sz w:val="24"/>
          <w:szCs w:val="24"/>
        </w:rPr>
        <w:t>II. АНАЛИЗ ТЕКУЩЕГО СОСТОЯНИЯ ОРГАНИЗАЦИИ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4AA">
        <w:rPr>
          <w:rFonts w:ascii="Times New Roman" w:hAnsi="Times New Roman" w:cs="Times New Roman"/>
          <w:b/>
          <w:bCs/>
          <w:sz w:val="24"/>
          <w:szCs w:val="24"/>
        </w:rPr>
        <w:t>РЕГУЛЯРНЫХ ПЕРЕВОЗОК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Транспорт является одной из основополагающих отраслей экономики и неотъемлемой частью производственной и социальной инфраструктуры.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Общественный пассажирский транспорт – важнейшая инфраструктурная составляющая городского хозяйства, работа которого является важным показателем качества жизни в городе.</w:t>
      </w:r>
      <w:r w:rsidRPr="00B634AA">
        <w:rPr>
          <w:rFonts w:ascii="Times New Roman" w:hAnsi="Times New Roman" w:cs="Times New Roman"/>
          <w:iCs/>
          <w:sz w:val="24"/>
          <w:szCs w:val="24"/>
        </w:rPr>
        <w:t xml:space="preserve"> Стабильное функционирование городского пассажирского транспорта </w:t>
      </w:r>
      <w:r w:rsidRPr="00B634AA">
        <w:rPr>
          <w:rFonts w:ascii="Times New Roman" w:hAnsi="Times New Roman" w:cs="Times New Roman"/>
          <w:sz w:val="24"/>
          <w:szCs w:val="24"/>
        </w:rPr>
        <w:t>важно для развития социальной и производственно-экономической сферы любого города.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634AA">
        <w:rPr>
          <w:rFonts w:ascii="Times New Roman" w:hAnsi="Times New Roman" w:cs="Times New Roman"/>
          <w:sz w:val="24"/>
          <w:szCs w:val="24"/>
        </w:rPr>
        <w:t xml:space="preserve">В соответствии с результатами анализа проблем и перспектив развития городского округа Тольятти Стратегии социально-экономического развития городского округа Тольятти на период до 2030 года, утвержденной решением Думы городского округа Тольятти от 25.01.2019 № 131, на сегодняшний день, несмотря на то, что город считается </w:t>
      </w:r>
      <w:r w:rsidRPr="00B634AA">
        <w:rPr>
          <w:rFonts w:ascii="Times New Roman" w:hAnsi="Times New Roman" w:cs="Times New Roman"/>
          <w:sz w:val="24"/>
          <w:szCs w:val="24"/>
        </w:rPr>
        <w:lastRenderedPageBreak/>
        <w:t>автомобильной столицей России, большая часть населения Тольятти, согласно опросам, передвигается по городу на общественном транспорте либо совмещает его с</w:t>
      </w:r>
      <w:proofErr w:type="gramEnd"/>
      <w:r w:rsidRPr="00B634AA">
        <w:rPr>
          <w:rFonts w:ascii="Times New Roman" w:hAnsi="Times New Roman" w:cs="Times New Roman"/>
          <w:sz w:val="24"/>
          <w:szCs w:val="24"/>
        </w:rPr>
        <w:t xml:space="preserve"> личным автомобилем или такси в зависимости от места поездки и загруженности дорог. 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В связи с чем, одним из важнейших вопросов развития городского пассажирского транспорта является повышение качества и доступности транспортных услуг.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4AA">
        <w:rPr>
          <w:rFonts w:ascii="Times New Roman" w:hAnsi="Times New Roman" w:cs="Times New Roman"/>
          <w:iCs/>
          <w:sz w:val="24"/>
          <w:szCs w:val="24"/>
        </w:rPr>
        <w:t>Городской округ Тольятти сформирован из трех районов (Автозаводский, Центральный и Комсомольский) разных планировочных решений. Все три района города имеют достаточно развитое транспортное сообщение как внутри районов, так и между районами. Маршрутная сеть наземного общественного пассажирского транспорта городского округа Тольятти практически полностью охватывает жилые, производственные районы города, транспортные узлы, места приложения труда и отдыха населения.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4AA">
        <w:rPr>
          <w:rFonts w:ascii="Times New Roman" w:hAnsi="Times New Roman" w:cs="Times New Roman"/>
          <w:iCs/>
          <w:sz w:val="24"/>
          <w:szCs w:val="24"/>
        </w:rPr>
        <w:t>Система городского пассажирского транспорта городского округа Тольятти является комбинированной, состоящей из троллейбусного и автобусного транспорта.</w:t>
      </w:r>
    </w:p>
    <w:p w:rsidR="004E5AA9" w:rsidRPr="00B634AA" w:rsidRDefault="004E5AA9" w:rsidP="004E5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 xml:space="preserve">Регулярные перевозки по муниципальным маршрутам в городском округе Тольятти осуществляются как по регулируемым тарифам (два перевозчика – муниципальное предприятие «Тольяттинское пассажирское автотранспортное предприятие № 3» и муниципальное предприятие городского округа Тольятти «Тольяттинское троллейбусное управление»), так и по нерегулируемым тарифам (одиннадцать перевозчиков). 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4AA">
        <w:rPr>
          <w:rFonts w:ascii="Times New Roman" w:hAnsi="Times New Roman" w:cs="Times New Roman"/>
          <w:iCs/>
          <w:sz w:val="24"/>
          <w:szCs w:val="24"/>
        </w:rPr>
        <w:t>Регулярные перевозки осуществляются: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4AA">
        <w:rPr>
          <w:rFonts w:ascii="Times New Roman" w:hAnsi="Times New Roman" w:cs="Times New Roman"/>
          <w:iCs/>
          <w:sz w:val="24"/>
          <w:szCs w:val="24"/>
        </w:rPr>
        <w:t>1) по регулируемым тарифам (48 маршрутов):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4AA">
        <w:rPr>
          <w:rFonts w:ascii="Times New Roman" w:hAnsi="Times New Roman" w:cs="Times New Roman"/>
          <w:iCs/>
          <w:sz w:val="24"/>
          <w:szCs w:val="24"/>
        </w:rPr>
        <w:t>- МП «Тольяттинское пассажирское автотранспортное предприятие № 3» по 40 маршрутам (№№ 2, 6, 8, 9, 13, 17, 20, 40, 41, 42, 46, 52, 62, 73, 84, 14в, 16в, 18в, 21в, 23в, 24в, 28в, 36в, 38в, 72в, 55к, 62к, 66к, 67к, 84к, 87к, 25д, 42д, 56д, 252Ю, 252Р, 252М, 252Я, 252А);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4AA">
        <w:rPr>
          <w:rFonts w:ascii="Times New Roman" w:hAnsi="Times New Roman" w:cs="Times New Roman"/>
          <w:iCs/>
          <w:sz w:val="24"/>
          <w:szCs w:val="24"/>
        </w:rPr>
        <w:t>- МП «Тольяттинское троллейбусное управление» по 9 маршрутам (№№ 1, 2, 4, 7, 13, 14, 18, 21, 22);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4AA">
        <w:rPr>
          <w:rFonts w:ascii="Times New Roman" w:hAnsi="Times New Roman" w:cs="Times New Roman"/>
          <w:iCs/>
          <w:sz w:val="24"/>
          <w:szCs w:val="24"/>
        </w:rPr>
        <w:t>2) по нерегулируемым тарифам (53 маршрута):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4AA">
        <w:rPr>
          <w:rFonts w:ascii="Times New Roman" w:hAnsi="Times New Roman" w:cs="Times New Roman"/>
          <w:iCs/>
          <w:sz w:val="24"/>
          <w:szCs w:val="24"/>
        </w:rPr>
        <w:t>- МП «Тольяттинское пассажирское автотранспортное предприятие № 3» по 24 маршрутам (№№ 12, 14, 15, 16, 18, 19, 21, 22, 23, 24, 27, 28, 30, 35, 36, 37, 38, 71, 72, 76, 77, 5т, 9т, 11т);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4AA">
        <w:rPr>
          <w:rFonts w:ascii="Times New Roman" w:hAnsi="Times New Roman" w:cs="Times New Roman"/>
          <w:iCs/>
          <w:sz w:val="24"/>
          <w:szCs w:val="24"/>
        </w:rPr>
        <w:t>- 11 организаций иных форм собственности (ООО) по 29 маршрутам (№№ 91, 93, 93к, 94, 95, 96, 99, 102, 108, 115, 116, 117, 118, 119, 124, 126, 127, 130, 131, 132, 134, 136, 142, 143, 149, 153, 211, 129, 201).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4AA">
        <w:rPr>
          <w:rFonts w:ascii="Times New Roman" w:hAnsi="Times New Roman" w:cs="Times New Roman"/>
          <w:iCs/>
          <w:sz w:val="24"/>
          <w:szCs w:val="24"/>
        </w:rPr>
        <w:t xml:space="preserve">Развитие транспортной системы городского округа Тольятти является необходимым условием улучшения качества жизни населения. Дальнейшее развитие сети городского пассажирского транспорта взаимосвязано с развитием города. 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4AA">
        <w:rPr>
          <w:rFonts w:ascii="Times New Roman" w:hAnsi="Times New Roman" w:cs="Times New Roman"/>
          <w:iCs/>
          <w:sz w:val="24"/>
          <w:szCs w:val="24"/>
        </w:rPr>
        <w:t xml:space="preserve">В настоящее время в городском округе Тольятти продолжается строительство новых жилых кварталов (западнее Московского </w:t>
      </w:r>
      <w:proofErr w:type="spellStart"/>
      <w:r w:rsidRPr="00B634AA">
        <w:rPr>
          <w:rFonts w:ascii="Times New Roman" w:hAnsi="Times New Roman" w:cs="Times New Roman"/>
          <w:iCs/>
          <w:sz w:val="24"/>
          <w:szCs w:val="24"/>
        </w:rPr>
        <w:t>пр</w:t>
      </w:r>
      <w:proofErr w:type="spellEnd"/>
      <w:r w:rsidRPr="00B634AA">
        <w:rPr>
          <w:rFonts w:ascii="Times New Roman" w:hAnsi="Times New Roman" w:cs="Times New Roman"/>
          <w:iCs/>
          <w:sz w:val="24"/>
          <w:szCs w:val="24"/>
        </w:rPr>
        <w:t>-та в Автозаводском районе, севернее ул. Л. Толстого в Центральном районе).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4AA">
        <w:rPr>
          <w:rFonts w:ascii="Times New Roman" w:hAnsi="Times New Roman" w:cs="Times New Roman"/>
          <w:iCs/>
          <w:sz w:val="24"/>
          <w:szCs w:val="24"/>
        </w:rPr>
        <w:t>Идет развитие (увеличение количества резидентов) на территории технопарка «Жигулевская долина», на территории особой экономической зоны промышленно-производственного типа «Тольятти».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9" w:history="1">
        <w:proofErr w:type="gramStart"/>
        <w:r w:rsidRPr="00B634AA">
          <w:rPr>
            <w:rFonts w:ascii="Times New Roman" w:hAnsi="Times New Roman" w:cs="Times New Roman"/>
            <w:iCs/>
            <w:sz w:val="24"/>
            <w:szCs w:val="24"/>
          </w:rPr>
          <w:t>Программой</w:t>
        </w:r>
      </w:hyperlink>
      <w:r w:rsidRPr="00B634AA">
        <w:rPr>
          <w:rFonts w:ascii="Times New Roman" w:hAnsi="Times New Roman" w:cs="Times New Roman"/>
          <w:iCs/>
          <w:sz w:val="24"/>
          <w:szCs w:val="24"/>
        </w:rPr>
        <w:t xml:space="preserve"> комплексного развития транспортной инфраструктуры городского округа Тольятти на 2018-2025 годы, утвержденной постановлением администрации городского округа Тольятти от 21.03.2018 № 904-п/1 (далее – ПКРТИ), Комплексной </w:t>
      </w:r>
      <w:hyperlink r:id="rId10" w:history="1">
        <w:r w:rsidRPr="00B634AA">
          <w:rPr>
            <w:rFonts w:ascii="Times New Roman" w:hAnsi="Times New Roman" w:cs="Times New Roman"/>
            <w:iCs/>
            <w:sz w:val="24"/>
            <w:szCs w:val="24"/>
          </w:rPr>
          <w:t>схемой</w:t>
        </w:r>
      </w:hyperlink>
      <w:r w:rsidRPr="00B634AA">
        <w:rPr>
          <w:rFonts w:ascii="Times New Roman" w:hAnsi="Times New Roman" w:cs="Times New Roman"/>
          <w:iCs/>
          <w:sz w:val="24"/>
          <w:szCs w:val="24"/>
        </w:rPr>
        <w:t xml:space="preserve"> организации дорожного движения городского округа Тольятти на 2019-2021 гг. и на период до 2038 года, утвержденной постановлением администрации городского округа Тольятти от 06.11.2019 № 3003-п/1 (далее – КСОДД), в период 2024-2028 гг. предусмотрены мероприятия по развитию</w:t>
      </w:r>
      <w:proofErr w:type="gramEnd"/>
      <w:r w:rsidRPr="00B634AA">
        <w:rPr>
          <w:rFonts w:ascii="Times New Roman" w:hAnsi="Times New Roman" w:cs="Times New Roman"/>
          <w:iCs/>
          <w:sz w:val="24"/>
          <w:szCs w:val="24"/>
        </w:rPr>
        <w:t xml:space="preserve"> улично-дорожной сети города: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4AA">
        <w:rPr>
          <w:rFonts w:ascii="Times New Roman" w:hAnsi="Times New Roman" w:cs="Times New Roman"/>
          <w:iCs/>
          <w:sz w:val="24"/>
          <w:szCs w:val="24"/>
        </w:rPr>
        <w:t xml:space="preserve">- строительство участка автомобильной дороги в продолжение </w:t>
      </w:r>
      <w:r w:rsidRPr="00B634AA">
        <w:rPr>
          <w:rFonts w:ascii="Times New Roman" w:hAnsi="Times New Roman" w:cs="Times New Roman"/>
          <w:iCs/>
          <w:sz w:val="24"/>
          <w:szCs w:val="24"/>
        </w:rPr>
        <w:br/>
        <w:t>ул. Калмыцкой от Автозаводского шоссе до ул. Ленина;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4A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реконструкция: ул. Матросова от ул. Громовой до ул. Баныкина, ул. 60 лет СССР, ул. </w:t>
      </w:r>
      <w:proofErr w:type="spellStart"/>
      <w:r w:rsidRPr="00B634AA">
        <w:rPr>
          <w:rFonts w:ascii="Times New Roman" w:hAnsi="Times New Roman" w:cs="Times New Roman"/>
          <w:iCs/>
          <w:sz w:val="24"/>
          <w:szCs w:val="24"/>
        </w:rPr>
        <w:t>Новосадовая</w:t>
      </w:r>
      <w:proofErr w:type="spellEnd"/>
      <w:r w:rsidRPr="00B634A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34AA">
        <w:rPr>
          <w:rFonts w:ascii="Times New Roman" w:hAnsi="Times New Roman" w:cs="Times New Roman"/>
          <w:iCs/>
          <w:sz w:val="24"/>
          <w:szCs w:val="24"/>
        </w:rPr>
        <w:t>Прогнозируемые перспективы градостроительного развития города (реализация проектов нового жилищного строительства) будут способствовать в перспективе расселению населения по территории города, что потребует организации транспортного обслуживания новых районов и обеспечения транспортной связи с промышленными площадками и организациями социальной направленности города.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34AA">
        <w:rPr>
          <w:rFonts w:ascii="Times New Roman" w:hAnsi="Times New Roman" w:cs="Times New Roman"/>
          <w:b/>
          <w:bCs/>
          <w:sz w:val="24"/>
          <w:szCs w:val="24"/>
        </w:rPr>
        <w:t>III. ЦЕЛИ И ЗАДАЧИ РАЗВИТИЯ РЕГУЛЯРНЫХ ПЕРЕВОЗОК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3.1. Целью развития регулярных перевозок городского округа Тольятти является повышение качественного уровня транспортного обслуживания населения с учетом социальных, экономических и экологических факторов.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3.2. В рамках реализации поставленной цели основными задачами развития регулярных перевозок городского округа Тольятти являются: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- оптимизация работы городского пассажирского транспорта (установление, изменение, отмена муниципальных маршрутов), изменение маршрутной сети с учетом реконструкции и строительства новых автомобильных дорог, строительства новых жилых районов, появления новых мест притяжения граждан;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-  совершенствование и развитие транспортной инфраструктуры.</w:t>
      </w:r>
    </w:p>
    <w:p w:rsidR="004E5AA9" w:rsidRPr="00B634AA" w:rsidRDefault="004E5AA9" w:rsidP="004E5AA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ab/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34AA">
        <w:rPr>
          <w:rFonts w:ascii="Times New Roman" w:hAnsi="Times New Roman" w:cs="Times New Roman"/>
          <w:b/>
          <w:bCs/>
          <w:sz w:val="24"/>
          <w:szCs w:val="24"/>
        </w:rPr>
        <w:t>IV. МЕРОПРИЯТИЯ ПО РАЗВИТИЮ РЕГУЛЯРНЫХ ПЕРЕВОЗОК.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34AA">
        <w:rPr>
          <w:rFonts w:ascii="Times New Roman" w:hAnsi="Times New Roman" w:cs="Times New Roman"/>
          <w:b/>
          <w:bCs/>
          <w:sz w:val="24"/>
          <w:szCs w:val="24"/>
        </w:rPr>
        <w:t>СВЕДЕНИЯ О ПЛАНИРУЕМЫХ СРОКАХ ПРОВЕДЕНИЯ КОНКУРСОВ И ЗАКЛЮЧЕНИЯ МУНИЦИПАЛЬНЫХ КОНТРАКТОВ НА ВЫПОЛНЕНИЕ РАБОТ, СВЯЗАННЫХ С ОСУЩЕСТВЛЕНИЕМ РЕГУЛЯРНЫХ ПЕРЕВОЗОК ПО МАРШРУТАМ ПО РЕГУЛИРУЕМЫМ ТАРИФАМ.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835"/>
        <w:gridCol w:w="1701"/>
      </w:tblGrid>
      <w:tr w:rsidR="004E5AA9" w:rsidRPr="00B634AA" w:rsidTr="005703D0">
        <w:tc>
          <w:tcPr>
            <w:tcW w:w="710" w:type="dxa"/>
            <w:vAlign w:val="center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vAlign w:val="center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регулярных перевозок с целью дальнейшей оптимизации работы городского пассажирского транспорта с учетом реконструкции и строительства новых автомобильных дорог, строительства новых жилых районов, появления новых мест притяжения граждан</w:t>
            </w:r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дорожного хозяйства и транспорта администрации городского округа Тольятти </w:t>
            </w: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2024-2027 гг. </w:t>
            </w: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изменению вида регулярных перевозок, установлению, изменению, отмене муниципальных маршрутов</w:t>
            </w:r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2024-2027 гг. </w:t>
            </w: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согласование документации о </w:t>
            </w:r>
            <w:proofErr w:type="gramStart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закупках</w:t>
            </w:r>
            <w:proofErr w:type="gramEnd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конкурса на право заключения муниципального контракта на выполнение работ, связанных с осуществлением регулярных перевозок по регулируемым тарифам автомобильным транспортом, в связи окончанием срока действия муниципального контракта на 2022-2023 гг.</w:t>
            </w:r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По маршрутам, осуществляющим перевозки в дни массовых посещений кладбищ</w:t>
            </w:r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2024 г.</w:t>
            </w: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По маршрутам, осуществляющим перевозки до садово-дачных массивов, расположенных в границах </w:t>
            </w:r>
            <w:proofErr w:type="spellStart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. Тольятти</w:t>
            </w:r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2024 г.</w:t>
            </w: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Подготовка и согласование документации для проведения открытого конкурса на право осуществления перевозок по одному или нескольким муниципальным маршрутам регулярных перевозок по нерегулируемым тарифам</w:t>
            </w:r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транспортной доступности полуострова </w:t>
            </w:r>
            <w:proofErr w:type="spellStart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Клопылово</w:t>
            </w:r>
            <w:proofErr w:type="spellEnd"/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eastAsia="Calibri" w:hAnsi="Times New Roman" w:cs="Times New Roman"/>
                <w:sz w:val="24"/>
                <w:szCs w:val="24"/>
              </w:rPr>
              <w:t>1 квартал</w:t>
            </w:r>
          </w:p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В целях обеспечения транспортной доступности 17, 17а кварталов Автозаводского района (ул. 40 лет Победы)</w:t>
            </w:r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eastAsia="Calibri" w:hAnsi="Times New Roman" w:cs="Times New Roman"/>
                <w:sz w:val="24"/>
                <w:szCs w:val="24"/>
              </w:rPr>
              <w:t>1 квартал</w:t>
            </w:r>
          </w:p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срока действия свидетельств об осуществлении регулярных перевозок по нерегулируемым тарифам в связи с окончанием срока их действия (31.12.2024 г.) </w:t>
            </w:r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согласование документации о </w:t>
            </w:r>
            <w:proofErr w:type="gramStart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закупках</w:t>
            </w:r>
            <w:proofErr w:type="gramEnd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конкурса на право заключения муниципального контракта на выполнение работ, связанных с осуществлением регулярных перевозок по регулируемым тарифам автомобильным транспортом, в связи окончанием срока действия муниципальных контрактов 2023-2025 гг.</w:t>
            </w:r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eastAsia="Calibri" w:hAnsi="Times New Roman" w:cs="Times New Roman"/>
                <w:sz w:val="24"/>
                <w:szCs w:val="24"/>
              </w:rPr>
              <w:t>2 полугодие 2025 г.</w:t>
            </w: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согласование документации о </w:t>
            </w:r>
            <w:proofErr w:type="gramStart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закупках</w:t>
            </w:r>
            <w:proofErr w:type="gramEnd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конкурса на право заключения муниципального контракта на выполнение работ, связанных с осуществлением регулярных перевозок по регулируемым тарифам наземным электрическим транспортом, в связи окончанием срока действия муниципального контракта на 2023-2025 гг.</w:t>
            </w:r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eastAsia="Calibri" w:hAnsi="Times New Roman" w:cs="Times New Roman"/>
                <w:sz w:val="24"/>
                <w:szCs w:val="24"/>
              </w:rPr>
              <w:t>2 полугодие 2025 г.</w:t>
            </w: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населения в регулярных перевозках в целях принятия решения о целесообразности установления и/или изменения муниципальных маршрутов в связи со </w:t>
            </w:r>
            <w:r w:rsidRPr="00B634AA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строительством:</w:t>
            </w:r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ind w:firstLine="16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eastAsia="Calibri" w:hAnsi="Times New Roman" w:cs="Times New Roman"/>
                <w:sz w:val="24"/>
                <w:szCs w:val="24"/>
              </w:rPr>
              <w:t>Участка автомобильной дороги в продолжении ул. Калмыцкая от Автозаводского шоссе до ул. Ленина</w:t>
            </w:r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2026-2027 гг. </w:t>
            </w: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срока действия свидетельств об осуществлении регулярных перевозок по нерегулируемым тарифам в связи с окончанием срока их действия (31.12.2026 г.) </w:t>
            </w:r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eastAsia="Calibri" w:hAnsi="Times New Roman" w:cs="Times New Roman"/>
                <w:sz w:val="24"/>
                <w:szCs w:val="24"/>
              </w:rPr>
              <w:t>2026 г.</w:t>
            </w: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согласование документации о </w:t>
            </w:r>
            <w:proofErr w:type="gramStart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закупках</w:t>
            </w:r>
            <w:proofErr w:type="gramEnd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конкурса на право заключения муниципального контракта на выполнение работ, связанных с осуществлением регулярных перевозок по регулируемым тарифам автомобильным транспортом, в связи окончанием срока действия муниципального контракта на 2024-2026 гг.</w:t>
            </w:r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дорожного </w:t>
            </w:r>
            <w:r w:rsidRPr="00B63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и транспорта администрации городского округа Тольятти</w:t>
            </w: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По маршрутам, осуществляющим перевозки в дни массовых посещений кладбищ</w:t>
            </w:r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2027 г.</w:t>
            </w: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t>10.2.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По маршрутам, осуществляющим перевозки до садово-дачных массивов, расположенных в границах </w:t>
            </w:r>
            <w:proofErr w:type="spellStart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. Тольятти</w:t>
            </w:r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2027 г.</w:t>
            </w:r>
          </w:p>
        </w:tc>
      </w:tr>
      <w:tr w:rsidR="004E5AA9" w:rsidRPr="00B634AA" w:rsidTr="005703D0">
        <w:tc>
          <w:tcPr>
            <w:tcW w:w="710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транспортной инфраструктуры.</w:t>
            </w:r>
          </w:p>
          <w:p w:rsidR="004E5AA9" w:rsidRPr="00B634AA" w:rsidRDefault="004E5AA9" w:rsidP="005703D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 осуществляются в рамках реализации:</w:t>
            </w:r>
          </w:p>
          <w:p w:rsidR="004E5AA9" w:rsidRPr="00B634AA" w:rsidRDefault="004E5AA9" w:rsidP="005703D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муниципальной </w:t>
            </w:r>
            <w:hyperlink r:id="rId11" w:history="1">
              <w:r w:rsidRPr="00B634AA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транспортной системы и дорожного хозяйства городского округа Тольятти на 2021-2025 гг.», утвержденной постановлением администрации городского округа Тольятти от 14.10.2020 г. № 1318-п/1;</w:t>
            </w:r>
          </w:p>
          <w:p w:rsidR="004E5AA9" w:rsidRPr="00B634AA" w:rsidRDefault="004E5AA9" w:rsidP="005703D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- ПКРТИ </w:t>
            </w:r>
            <w:proofErr w:type="spellStart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. Тольятти;</w:t>
            </w:r>
          </w:p>
          <w:p w:rsidR="004E5AA9" w:rsidRPr="00B634AA" w:rsidRDefault="004E5AA9" w:rsidP="005703D0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 xml:space="preserve">- КСОДД </w:t>
            </w:r>
            <w:proofErr w:type="spellStart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. Тольятти</w:t>
            </w:r>
          </w:p>
        </w:tc>
        <w:tc>
          <w:tcPr>
            <w:tcW w:w="2835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  <w:tc>
          <w:tcPr>
            <w:tcW w:w="1701" w:type="dxa"/>
          </w:tcPr>
          <w:p w:rsidR="004E5AA9" w:rsidRPr="00B634AA" w:rsidRDefault="004E5AA9" w:rsidP="005703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4AA">
              <w:rPr>
                <w:rFonts w:ascii="Times New Roman" w:hAnsi="Times New Roman" w:cs="Times New Roman"/>
                <w:bCs/>
                <w:sz w:val="24"/>
                <w:szCs w:val="24"/>
              </w:rPr>
              <w:t>2024-2027 гг.</w:t>
            </w:r>
          </w:p>
        </w:tc>
      </w:tr>
    </w:tbl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11"/>
      <w:bookmarkEnd w:id="1"/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634AA">
        <w:rPr>
          <w:rFonts w:ascii="Times New Roman" w:hAnsi="Times New Roman" w:cs="Times New Roman"/>
          <w:b/>
          <w:bCs/>
          <w:sz w:val="24"/>
          <w:szCs w:val="24"/>
        </w:rPr>
        <w:t>V. ОЖИДАЕМЫЕ РЕЗУЛЬТАТЫ РЕАЛИЗАЦИИ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4AA">
        <w:rPr>
          <w:rFonts w:ascii="Times New Roman" w:hAnsi="Times New Roman" w:cs="Times New Roman"/>
          <w:b/>
          <w:bCs/>
          <w:sz w:val="24"/>
          <w:szCs w:val="24"/>
        </w:rPr>
        <w:t>МЕРОПРИЯТИЙ ПО РАЗВИТИЮ РЕГУЛЯРНЫХ ПЕРЕВОЗОК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Ожидаемые результаты реализации мероприятий по развитию регулярных перевозок: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- удовлетворение транспортной потребности населения в регулярных перевозках по муниципальным маршрутам;</w:t>
      </w:r>
    </w:p>
    <w:p w:rsidR="004E5AA9" w:rsidRPr="00B634AA" w:rsidRDefault="004E5AA9" w:rsidP="004E5A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- развитие транспортной системы, взаимосвязанное с градостроительной деятельностью;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- безопасность, качество и эффективность транспортного обслуживания населения, а также субъектов экономической деятельности на территории городского округа;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- создание условий для привлекательности транспорта общего пользования;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- увеличение объема регулярных перевозок пассажиров городским пассажирским транспортом;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- снижение отрицательного влияния транспорта общего пользования в городском округе на окружающую среду;</w:t>
      </w:r>
    </w:p>
    <w:p w:rsidR="004E5AA9" w:rsidRPr="00B634AA" w:rsidRDefault="004E5AA9" w:rsidP="004E5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- повышение доступности транспорта общего пользования в городе для граждан, относящихся к маломобильным группам населения;</w:t>
      </w:r>
    </w:p>
    <w:p w:rsidR="004E5AA9" w:rsidRPr="00B634AA" w:rsidRDefault="004E5AA9" w:rsidP="004E5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- развитие транспортной инфраструктуры в соответствии с потребностями населения в передвижении, субъектов экономической деятельности в соответствии с транспортным спросом.</w:t>
      </w:r>
    </w:p>
    <w:p w:rsidR="004E5AA9" w:rsidRPr="00B634AA" w:rsidRDefault="004E5AA9" w:rsidP="004E5A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E5AA9" w:rsidRPr="00B634AA" w:rsidRDefault="004E5AA9" w:rsidP="004E5A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34AA">
        <w:rPr>
          <w:rFonts w:ascii="Times New Roman" w:hAnsi="Times New Roman" w:cs="Times New Roman"/>
          <w:sz w:val="24"/>
          <w:szCs w:val="24"/>
        </w:rPr>
        <w:t>________</w:t>
      </w:r>
      <w:bookmarkStart w:id="2" w:name="_GoBack"/>
      <w:bookmarkEnd w:id="2"/>
      <w:r w:rsidRPr="00B634A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E5AA9" w:rsidRPr="005B36FC" w:rsidRDefault="004E5AA9" w:rsidP="008D5CC1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978" w:rsidRPr="008D5CC1" w:rsidRDefault="00E35978" w:rsidP="008D5CC1"/>
    <w:sectPr w:rsidR="00E35978" w:rsidRPr="008D5CC1" w:rsidSect="006D4FC3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5C" w:rsidRDefault="004B785C" w:rsidP="00191AD8">
      <w:pPr>
        <w:spacing w:after="0" w:line="240" w:lineRule="auto"/>
      </w:pPr>
      <w:r>
        <w:separator/>
      </w:r>
    </w:p>
  </w:endnote>
  <w:endnote w:type="continuationSeparator" w:id="0">
    <w:p w:rsidR="004B785C" w:rsidRDefault="004B785C" w:rsidP="00191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5C" w:rsidRDefault="004B785C" w:rsidP="00191AD8">
      <w:pPr>
        <w:spacing w:after="0" w:line="240" w:lineRule="auto"/>
      </w:pPr>
      <w:r>
        <w:separator/>
      </w:r>
    </w:p>
  </w:footnote>
  <w:footnote w:type="continuationSeparator" w:id="0">
    <w:p w:rsidR="004B785C" w:rsidRDefault="004B785C" w:rsidP="00191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329618"/>
      <w:docPartObj>
        <w:docPartGallery w:val="Page Numbers (Top of Page)"/>
        <w:docPartUnique/>
      </w:docPartObj>
    </w:sdtPr>
    <w:sdtEndPr/>
    <w:sdtContent>
      <w:p w:rsidR="00D07403" w:rsidRDefault="00D76EB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AA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07403" w:rsidRDefault="004B78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03" w:rsidRDefault="004B785C">
    <w:pPr>
      <w:pStyle w:val="a4"/>
      <w:jc w:val="center"/>
    </w:pPr>
  </w:p>
  <w:p w:rsidR="00D07403" w:rsidRDefault="004B78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1F6"/>
    <w:multiLevelType w:val="hybridMultilevel"/>
    <w:tmpl w:val="7FF450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CF56B52"/>
    <w:multiLevelType w:val="hybridMultilevel"/>
    <w:tmpl w:val="7FF450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247"/>
    <w:rsid w:val="000379DF"/>
    <w:rsid w:val="000410B3"/>
    <w:rsid w:val="00071EB1"/>
    <w:rsid w:val="00092535"/>
    <w:rsid w:val="000A22E8"/>
    <w:rsid w:val="000B0613"/>
    <w:rsid w:val="000B46FC"/>
    <w:rsid w:val="000B5A81"/>
    <w:rsid w:val="000B72DC"/>
    <w:rsid w:val="000D6F5E"/>
    <w:rsid w:val="00130654"/>
    <w:rsid w:val="00171E3D"/>
    <w:rsid w:val="00191AD8"/>
    <w:rsid w:val="001937CA"/>
    <w:rsid w:val="001A0A17"/>
    <w:rsid w:val="001A5367"/>
    <w:rsid w:val="001C0637"/>
    <w:rsid w:val="001C46D6"/>
    <w:rsid w:val="001C657F"/>
    <w:rsid w:val="001E6945"/>
    <w:rsid w:val="001F1272"/>
    <w:rsid w:val="002222AC"/>
    <w:rsid w:val="00246A93"/>
    <w:rsid w:val="002C4AD4"/>
    <w:rsid w:val="002E5B6B"/>
    <w:rsid w:val="002E7175"/>
    <w:rsid w:val="002E75D8"/>
    <w:rsid w:val="003133C4"/>
    <w:rsid w:val="003461CC"/>
    <w:rsid w:val="00365DC1"/>
    <w:rsid w:val="00370F31"/>
    <w:rsid w:val="003860D3"/>
    <w:rsid w:val="00390063"/>
    <w:rsid w:val="003A31BB"/>
    <w:rsid w:val="0041451D"/>
    <w:rsid w:val="0043445E"/>
    <w:rsid w:val="004616F7"/>
    <w:rsid w:val="00497102"/>
    <w:rsid w:val="004B785C"/>
    <w:rsid w:val="004D428B"/>
    <w:rsid w:val="004E5AA9"/>
    <w:rsid w:val="00510E50"/>
    <w:rsid w:val="0052696A"/>
    <w:rsid w:val="00531B96"/>
    <w:rsid w:val="0053529B"/>
    <w:rsid w:val="0053783F"/>
    <w:rsid w:val="00594C62"/>
    <w:rsid w:val="005A1235"/>
    <w:rsid w:val="005B36FC"/>
    <w:rsid w:val="005D5151"/>
    <w:rsid w:val="00600824"/>
    <w:rsid w:val="00604CD7"/>
    <w:rsid w:val="00642E76"/>
    <w:rsid w:val="006B0247"/>
    <w:rsid w:val="006D4FC3"/>
    <w:rsid w:val="006D6739"/>
    <w:rsid w:val="006E5C6D"/>
    <w:rsid w:val="00726586"/>
    <w:rsid w:val="00742376"/>
    <w:rsid w:val="0076257D"/>
    <w:rsid w:val="00766C53"/>
    <w:rsid w:val="0077044C"/>
    <w:rsid w:val="00776D88"/>
    <w:rsid w:val="007C5166"/>
    <w:rsid w:val="007D16CA"/>
    <w:rsid w:val="007D7B0F"/>
    <w:rsid w:val="00824364"/>
    <w:rsid w:val="00842E59"/>
    <w:rsid w:val="00867536"/>
    <w:rsid w:val="00880BAE"/>
    <w:rsid w:val="00887CFF"/>
    <w:rsid w:val="00895863"/>
    <w:rsid w:val="008D45EF"/>
    <w:rsid w:val="008D5CC1"/>
    <w:rsid w:val="008F0CC4"/>
    <w:rsid w:val="00952DF4"/>
    <w:rsid w:val="00991AFC"/>
    <w:rsid w:val="009936A5"/>
    <w:rsid w:val="009E66B6"/>
    <w:rsid w:val="00A5736C"/>
    <w:rsid w:val="00A6639C"/>
    <w:rsid w:val="00A75D55"/>
    <w:rsid w:val="00AB2AF6"/>
    <w:rsid w:val="00AC651C"/>
    <w:rsid w:val="00AE3E1A"/>
    <w:rsid w:val="00AF7EDA"/>
    <w:rsid w:val="00B015F1"/>
    <w:rsid w:val="00B22270"/>
    <w:rsid w:val="00B5377E"/>
    <w:rsid w:val="00B71E48"/>
    <w:rsid w:val="00BC14B7"/>
    <w:rsid w:val="00BD17DA"/>
    <w:rsid w:val="00C0326A"/>
    <w:rsid w:val="00C24AEF"/>
    <w:rsid w:val="00CA0A9E"/>
    <w:rsid w:val="00D1756C"/>
    <w:rsid w:val="00D24F06"/>
    <w:rsid w:val="00D5256A"/>
    <w:rsid w:val="00D74043"/>
    <w:rsid w:val="00D76EB1"/>
    <w:rsid w:val="00DA1170"/>
    <w:rsid w:val="00DA6D3D"/>
    <w:rsid w:val="00DF6B8F"/>
    <w:rsid w:val="00E35978"/>
    <w:rsid w:val="00E45F3E"/>
    <w:rsid w:val="00E71BC7"/>
    <w:rsid w:val="00E72DDB"/>
    <w:rsid w:val="00E76A5F"/>
    <w:rsid w:val="00F10E88"/>
    <w:rsid w:val="00F22A17"/>
    <w:rsid w:val="00F230A7"/>
    <w:rsid w:val="00F37A4F"/>
    <w:rsid w:val="00F464F9"/>
    <w:rsid w:val="00F65CBF"/>
    <w:rsid w:val="00F75447"/>
    <w:rsid w:val="00F87F0D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76257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onsPlusNormal0">
    <w:name w:val="ConsPlusNormal Знак"/>
    <w:link w:val="ConsPlusNormal"/>
    <w:locked/>
    <w:rsid w:val="007625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45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145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1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1AD8"/>
  </w:style>
  <w:style w:type="paragraph" w:styleId="a6">
    <w:name w:val="footer"/>
    <w:basedOn w:val="a"/>
    <w:link w:val="a7"/>
    <w:uiPriority w:val="99"/>
    <w:unhideWhenUsed/>
    <w:rsid w:val="00191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1AD8"/>
  </w:style>
  <w:style w:type="paragraph" w:customStyle="1" w:styleId="ConsTitle">
    <w:name w:val="ConsTitle"/>
    <w:rsid w:val="000D6F5E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2376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7423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aaieiaie1">
    <w:name w:val="caaieiaie 1"/>
    <w:basedOn w:val="a"/>
    <w:next w:val="a"/>
    <w:rsid w:val="0076257D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onsPlusNormal0">
    <w:name w:val="ConsPlusNormal Знак"/>
    <w:link w:val="ConsPlusNormal"/>
    <w:locked/>
    <w:rsid w:val="007625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762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45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C149FE8E7333C0110BB90AD4E60A24FFB1B01E33E7DBD5F6CC931470495D2ABA33332309C0FA2EE2E6E45584FFB62616FCA1182E67D12j3E9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DC149FE8E7333C0110A59DBB223CAA4BF8420DE33F75E9053ECF6618549387EBE3356773D802A7EF2D3A131B11A2332724C6119EFA7C132E05FB17jCE0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57B97C33366291AA751DF41BD79DEE6F02B5529282AE3F70CFBCB92CF6CACCBFC323411D0A63104DCF903D17CE2EB6E2D1E7ED92AD5A7D44C04BD0kAc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7B97C33366291AA751DF41BD79DEE6F02B5529280AF3D7ACDBCB92CF6CACCBFC323411D0A63104DCF903D17CE2EB6E2D1E7ED92AD5A7D44C04BD0kAc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2023-09-18T05:44:00Z</cp:lastPrinted>
  <dcterms:created xsi:type="dcterms:W3CDTF">2019-10-02T05:20:00Z</dcterms:created>
  <dcterms:modified xsi:type="dcterms:W3CDTF">2023-12-22T09:51:00Z</dcterms:modified>
</cp:coreProperties>
</file>