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72" w:rsidRPr="00F7718B" w:rsidRDefault="007C7272" w:rsidP="007C727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718B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7C7272" w:rsidRPr="00F7718B" w:rsidRDefault="007C7272" w:rsidP="007C7272">
      <w:pPr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7718B">
        <w:rPr>
          <w:rFonts w:ascii="Times New Roman" w:hAnsi="Times New Roman"/>
          <w:sz w:val="28"/>
          <w:szCs w:val="28"/>
        </w:rPr>
        <w:t>к проекту постановления администрации «О внесении изменений в постановление мэрии городского округа Тольятти  от 12.10.2016г. 3201-п/1</w:t>
      </w:r>
    </w:p>
    <w:p w:rsidR="007C7272" w:rsidRDefault="007C7272" w:rsidP="007C7272">
      <w:pPr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7718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органов местного самоуправления городского округа Тольятти на 2017-2022 годы»</w:t>
      </w:r>
      <w:r>
        <w:rPr>
          <w:rFonts w:ascii="Times New Roman" w:hAnsi="Times New Roman"/>
          <w:sz w:val="28"/>
          <w:szCs w:val="28"/>
        </w:rPr>
        <w:t xml:space="preserve"> (далее – Программа)</w:t>
      </w:r>
    </w:p>
    <w:p w:rsidR="007C7272" w:rsidRPr="00F7718B" w:rsidRDefault="007C7272" w:rsidP="007C7272">
      <w:pPr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C7272" w:rsidRPr="00F7718B" w:rsidRDefault="007C7272" w:rsidP="007C7272">
      <w:pPr>
        <w:ind w:firstLine="709"/>
        <w:rPr>
          <w:rFonts w:ascii="Times New Roman" w:hAnsi="Times New Roman"/>
        </w:rPr>
      </w:pPr>
    </w:p>
    <w:p w:rsidR="007C7272" w:rsidRPr="007E3AF4" w:rsidRDefault="007C7272" w:rsidP="007C727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F4">
        <w:rPr>
          <w:rFonts w:ascii="Times New Roman" w:hAnsi="Times New Roman" w:cs="Times New Roman"/>
          <w:sz w:val="28"/>
          <w:szCs w:val="28"/>
        </w:rPr>
        <w:t>Проект постановления подготовлен организационным управлением   в соответствии с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E3AF4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E3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E3AF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E3AF4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787 </w:t>
      </w:r>
      <w:r w:rsidRPr="007E3AF4">
        <w:rPr>
          <w:rFonts w:ascii="Times New Roman" w:hAnsi="Times New Roman" w:cs="Times New Roman"/>
          <w:sz w:val="28"/>
          <w:szCs w:val="28"/>
        </w:rPr>
        <w:t>«О бюджете городского округа Тольятти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E3AF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3AF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3AF4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7C7272" w:rsidRDefault="007C7272" w:rsidP="007C727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F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за счет всех источников составил  </w:t>
      </w:r>
      <w:r>
        <w:rPr>
          <w:rFonts w:ascii="Times New Roman" w:hAnsi="Times New Roman" w:cs="Times New Roman"/>
          <w:sz w:val="28"/>
          <w:szCs w:val="28"/>
        </w:rPr>
        <w:t>5 314 004</w:t>
      </w:r>
      <w:r w:rsidRPr="007E3AF4">
        <w:rPr>
          <w:rFonts w:ascii="Times New Roman" w:hAnsi="Times New Roman" w:cs="Times New Roman"/>
          <w:sz w:val="28"/>
          <w:szCs w:val="28"/>
        </w:rPr>
        <w:t>,0 тыс. руб., в том числе по годам:  2017г. – 792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AF4">
        <w:rPr>
          <w:rFonts w:ascii="Times New Roman" w:hAnsi="Times New Roman" w:cs="Times New Roman"/>
          <w:sz w:val="28"/>
          <w:szCs w:val="28"/>
        </w:rPr>
        <w:t>092,0 тыс</w:t>
      </w:r>
      <w:proofErr w:type="gramStart"/>
      <w:r w:rsidRPr="007E3A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E3AF4">
        <w:rPr>
          <w:rFonts w:ascii="Times New Roman" w:hAnsi="Times New Roman" w:cs="Times New Roman"/>
          <w:sz w:val="28"/>
          <w:szCs w:val="28"/>
        </w:rPr>
        <w:t xml:space="preserve">уб.;  </w:t>
      </w:r>
      <w:smartTag w:uri="urn:schemas-microsoft-com:office:smarttags" w:element="metricconverter">
        <w:smartTagPr>
          <w:attr w:name="ProductID" w:val="2018 г"/>
        </w:smartTagPr>
        <w:r w:rsidRPr="007E3AF4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7E3AF4">
        <w:rPr>
          <w:rFonts w:ascii="Times New Roman" w:hAnsi="Times New Roman" w:cs="Times New Roman"/>
          <w:sz w:val="28"/>
          <w:szCs w:val="28"/>
        </w:rPr>
        <w:t>. – 837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AF4">
        <w:rPr>
          <w:rFonts w:ascii="Times New Roman" w:hAnsi="Times New Roman" w:cs="Times New Roman"/>
          <w:sz w:val="28"/>
          <w:szCs w:val="28"/>
        </w:rPr>
        <w:t xml:space="preserve">885,0 тыс.руб.; </w:t>
      </w:r>
      <w:smartTag w:uri="urn:schemas-microsoft-com:office:smarttags" w:element="metricconverter">
        <w:smartTagPr>
          <w:attr w:name="ProductID" w:val="2019 г"/>
        </w:smartTagPr>
        <w:r w:rsidRPr="007E3AF4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7E3AF4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909 893</w:t>
      </w:r>
      <w:r w:rsidRPr="007E3AF4">
        <w:rPr>
          <w:rFonts w:ascii="Times New Roman" w:hAnsi="Times New Roman" w:cs="Times New Roman"/>
          <w:sz w:val="28"/>
          <w:szCs w:val="28"/>
        </w:rPr>
        <w:t xml:space="preserve">,0 тыс.руб., </w:t>
      </w:r>
      <w:smartTag w:uri="urn:schemas-microsoft-com:office:smarttags" w:element="metricconverter">
        <w:smartTagPr>
          <w:attr w:name="ProductID" w:val="2020 г"/>
        </w:smartTagPr>
        <w:r w:rsidRPr="007E3AF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7E3AF4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928 951</w:t>
      </w:r>
      <w:r w:rsidRPr="007E3AF4">
        <w:rPr>
          <w:rFonts w:ascii="Times New Roman" w:hAnsi="Times New Roman" w:cs="Times New Roman"/>
          <w:sz w:val="28"/>
          <w:szCs w:val="28"/>
        </w:rPr>
        <w:t xml:space="preserve">,0 тыс.руб., </w:t>
      </w:r>
      <w:smartTag w:uri="urn:schemas-microsoft-com:office:smarttags" w:element="metricconverter">
        <w:smartTagPr>
          <w:attr w:name="ProductID" w:val="2021 г"/>
        </w:smartTagPr>
        <w:r w:rsidRPr="007E3AF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7E3AF4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955 512</w:t>
      </w:r>
      <w:r w:rsidRPr="007E3AF4">
        <w:rPr>
          <w:rFonts w:ascii="Times New Roman" w:hAnsi="Times New Roman" w:cs="Times New Roman"/>
          <w:sz w:val="28"/>
          <w:szCs w:val="28"/>
        </w:rPr>
        <w:t xml:space="preserve">,0 тыс.руб., </w:t>
      </w:r>
      <w:smartTag w:uri="urn:schemas-microsoft-com:office:smarttags" w:element="metricconverter">
        <w:smartTagPr>
          <w:attr w:name="ProductID" w:val="2022 г"/>
        </w:smartTagPr>
        <w:r w:rsidRPr="007E3AF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7E3AF4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889 671</w:t>
      </w:r>
      <w:r w:rsidRPr="007E3AF4">
        <w:rPr>
          <w:rFonts w:ascii="Times New Roman" w:hAnsi="Times New Roman" w:cs="Times New Roman"/>
          <w:sz w:val="28"/>
          <w:szCs w:val="28"/>
        </w:rPr>
        <w:t>,0 тыс.руб. Вносимые изменения касаются</w:t>
      </w:r>
      <w:r>
        <w:rPr>
          <w:rFonts w:ascii="Times New Roman" w:hAnsi="Times New Roman" w:cs="Times New Roman"/>
          <w:sz w:val="28"/>
          <w:szCs w:val="28"/>
        </w:rPr>
        <w:t xml:space="preserve"> данных 2021 и  2022</w:t>
      </w:r>
      <w:r w:rsidRPr="007E3AF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3AF4">
        <w:rPr>
          <w:rFonts w:ascii="Times New Roman" w:hAnsi="Times New Roman" w:cs="Times New Roman"/>
          <w:sz w:val="28"/>
          <w:szCs w:val="28"/>
        </w:rPr>
        <w:t>.</w:t>
      </w:r>
    </w:p>
    <w:p w:rsidR="007C7272" w:rsidRDefault="007C7272" w:rsidP="007C727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приведения расходов Программы в соответствие с решением Думы городского округа Тольятти о бюджете  на 2021 и на плановые 2022-2023 годы, изменения коснулись только части мероприятий муниципальной программы на 2021 - 2022 годы, (таблица 3 Приложения 1 к Программе).</w:t>
      </w:r>
    </w:p>
    <w:p w:rsidR="007C7272" w:rsidRDefault="007C7272" w:rsidP="007C72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Программы уточнены данные на 2021 и  2022 годы по  мероприятиям, в соответствии с данными Таблицы 3 Приложения 1,  по следующим пунктам: </w:t>
      </w:r>
    </w:p>
    <w:p w:rsidR="007C7272" w:rsidRDefault="007C7272" w:rsidP="007C7272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- 2.4.</w:t>
      </w:r>
      <w:r w:rsidRPr="003E64AE">
        <w:rPr>
          <w:rFonts w:ascii="Times New Roman" w:hAnsi="Times New Roman"/>
          <w:sz w:val="28"/>
          <w:szCs w:val="28"/>
        </w:rPr>
        <w:t xml:space="preserve"> «</w:t>
      </w:r>
      <w:r w:rsidRPr="00974F2C">
        <w:rPr>
          <w:rFonts w:ascii="Times New Roman" w:eastAsia="Times New Roman" w:hAnsi="Times New Roman"/>
          <w:sz w:val="28"/>
          <w:szCs w:val="28"/>
          <w:lang w:eastAsia="ru-RU"/>
        </w:rPr>
        <w:t>Обеспечение участия в "Союзе российских городов"</w:t>
      </w:r>
      <w:r>
        <w:rPr>
          <w:rFonts w:ascii="Times New Roman" w:hAnsi="Times New Roman"/>
          <w:sz w:val="28"/>
          <w:szCs w:val="28"/>
        </w:rPr>
        <w:t>» - сокращено з</w:t>
      </w:r>
      <w:r w:rsidRPr="00EF0D8B">
        <w:rPr>
          <w:rFonts w:ascii="Times New Roman" w:hAnsi="Times New Roman"/>
          <w:sz w:val="28"/>
          <w:szCs w:val="28"/>
        </w:rPr>
        <w:t>начение показател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EF0D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74F2C">
        <w:rPr>
          <w:rFonts w:ascii="Times New Roman" w:eastAsia="Times New Roman" w:hAnsi="Times New Roman"/>
          <w:sz w:val="28"/>
          <w:szCs w:val="28"/>
          <w:lang w:eastAsia="ru-RU"/>
        </w:rPr>
        <w:t>оличество членских взносов в "Союз российских городов"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«0» -  в 2021 и 2022 годах. </w:t>
      </w:r>
    </w:p>
    <w:p w:rsidR="007C7272" w:rsidRPr="00EF0D8B" w:rsidRDefault="007C7272" w:rsidP="007C7272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- 2.5 «</w:t>
      </w:r>
      <w:r w:rsidRPr="00050230">
        <w:rPr>
          <w:rFonts w:ascii="Times New Roman" w:eastAsia="Times New Roman" w:hAnsi="Times New Roman"/>
          <w:sz w:val="28"/>
          <w:szCs w:val="28"/>
          <w:lang w:eastAsia="ru-RU"/>
        </w:rPr>
        <w:t>Обеспечение участия в "Ассоциации городов Поволжья"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</w:rPr>
        <w:t>сокращено з</w:t>
      </w:r>
      <w:r w:rsidRPr="00EF0D8B">
        <w:rPr>
          <w:rFonts w:ascii="Times New Roman" w:hAnsi="Times New Roman"/>
          <w:sz w:val="28"/>
          <w:szCs w:val="28"/>
        </w:rPr>
        <w:t>начение показател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EF0D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50230">
        <w:rPr>
          <w:rFonts w:ascii="Times New Roman" w:eastAsia="Times New Roman" w:hAnsi="Times New Roman"/>
          <w:sz w:val="28"/>
          <w:szCs w:val="28"/>
          <w:lang w:eastAsia="ru-RU"/>
        </w:rPr>
        <w:t>количество членских взносов в "Ассоциацию городов Поволжья"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«0» -  в 2022 году.</w:t>
      </w:r>
    </w:p>
    <w:p w:rsidR="007C7272" w:rsidRDefault="007C7272" w:rsidP="007C7272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- 6.2.1 «</w:t>
      </w:r>
      <w:r w:rsidRPr="00DE0218">
        <w:rPr>
          <w:rFonts w:ascii="Times New Roman" w:hAnsi="Times New Roman"/>
          <w:sz w:val="28"/>
          <w:szCs w:val="28"/>
        </w:rPr>
        <w:t>Формирование кадрового резерва муниципальных служащих</w:t>
      </w:r>
      <w:r>
        <w:rPr>
          <w:rFonts w:ascii="Times New Roman" w:hAnsi="Times New Roman"/>
          <w:sz w:val="28"/>
          <w:szCs w:val="28"/>
        </w:rPr>
        <w:t xml:space="preserve"> для городского округа Тольятти»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со сложившимися условиями формирования и использования кадрового резерва, показатель «Доля должностей муниципальной службы, на которые сформирован кадровый резерв»  в 2021 и 2022 годах уточнен следующим образом: «не менее 60%»; </w:t>
      </w:r>
    </w:p>
    <w:p w:rsidR="007C7272" w:rsidRPr="00F22F2A" w:rsidRDefault="007C7272" w:rsidP="007C7272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- 6.3.3 </w:t>
      </w:r>
      <w:r w:rsidRPr="00F22F2A">
        <w:rPr>
          <w:rFonts w:ascii="Times New Roman" w:eastAsia="Times New Roman" w:hAnsi="Times New Roman"/>
          <w:sz w:val="28"/>
          <w:szCs w:val="28"/>
          <w:lang w:eastAsia="ru-RU"/>
        </w:rPr>
        <w:t xml:space="preserve">«Организация обучения муниципальных служащих по программам повышения квалификации (в том числе обучение лиц, включенных в кадровый резерв)» - фак того, что </w:t>
      </w:r>
      <w:r w:rsidRPr="00F22F2A">
        <w:rPr>
          <w:rFonts w:ascii="Times New Roman" w:hAnsi="Times New Roman"/>
          <w:sz w:val="28"/>
          <w:szCs w:val="28"/>
        </w:rPr>
        <w:t xml:space="preserve">обучение муниципальных служащих по программам </w:t>
      </w:r>
      <w:bookmarkStart w:id="0" w:name="_Hlk61364547"/>
      <w:r w:rsidRPr="00F22F2A">
        <w:rPr>
          <w:rFonts w:ascii="Times New Roman" w:hAnsi="Times New Roman"/>
          <w:sz w:val="28"/>
          <w:szCs w:val="28"/>
        </w:rPr>
        <w:t>повышения квалификации</w:t>
      </w:r>
      <w:bookmarkEnd w:id="0"/>
      <w:r w:rsidRPr="00F22F2A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осуществляется за счет средств областного бюджета, обуславливает прогрнозное значение </w:t>
      </w:r>
      <w:r w:rsidRPr="00F22F2A">
        <w:rPr>
          <w:rFonts w:ascii="Times New Roman" w:hAnsi="Times New Roman"/>
          <w:sz w:val="28"/>
          <w:szCs w:val="28"/>
        </w:rPr>
        <w:t>показателя «</w:t>
      </w:r>
      <w:r w:rsidRPr="00F22F2A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муниципальных служащих, прошедших обучение по программам повышения квалификации (от </w:t>
      </w:r>
      <w:r w:rsidRPr="00F22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количества муниципальных служащих)», устанавливаемое на  2021 и 2022 годы</w:t>
      </w:r>
      <w:proofErr w:type="gramEnd"/>
      <w:r w:rsidRPr="00F22F2A">
        <w:rPr>
          <w:rFonts w:ascii="Times New Roman" w:eastAsia="Times New Roman" w:hAnsi="Times New Roman"/>
          <w:sz w:val="28"/>
          <w:szCs w:val="28"/>
          <w:lang w:eastAsia="ru-RU"/>
        </w:rPr>
        <w:t xml:space="preserve">  «не менее 3%»; </w:t>
      </w:r>
    </w:p>
    <w:p w:rsidR="007C7272" w:rsidRDefault="007C7272" w:rsidP="007C7272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E0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- 6.3.4 «</w:t>
      </w:r>
      <w:r w:rsidRPr="00244F64">
        <w:rPr>
          <w:rFonts w:ascii="Times New Roman" w:hAnsi="Times New Roman"/>
          <w:sz w:val="28"/>
          <w:szCs w:val="28"/>
        </w:rPr>
        <w:t xml:space="preserve">Оплата командировочных расходов связанных с направлением муниципальных служащих на </w:t>
      </w:r>
      <w:proofErr w:type="gramStart"/>
      <w:r w:rsidRPr="00244F64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244F64">
        <w:rPr>
          <w:rFonts w:ascii="Times New Roman" w:hAnsi="Times New Roman"/>
          <w:sz w:val="28"/>
          <w:szCs w:val="28"/>
        </w:rPr>
        <w:t xml:space="preserve"> повышения квалификации (в том числе обучение лиц, включенных в кадровый резерв)</w:t>
      </w:r>
      <w:r>
        <w:rPr>
          <w:rFonts w:ascii="Times New Roman" w:hAnsi="Times New Roman"/>
          <w:sz w:val="28"/>
          <w:szCs w:val="28"/>
        </w:rPr>
        <w:t>»  в связи с отсутствием финансирования показатель на 2021 и 2022 годы сокращен до «0».</w:t>
      </w:r>
    </w:p>
    <w:p w:rsidR="007C7272" w:rsidRDefault="007C7272" w:rsidP="007C7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272" w:rsidRPr="00047E2C" w:rsidRDefault="007C7272" w:rsidP="007C72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2C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 расходов и не требует внесения изменений в бюджет городского округа Тольятти на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047E2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од.</w:t>
      </w:r>
    </w:p>
    <w:p w:rsidR="007C7272" w:rsidRDefault="007C7272" w:rsidP="007C727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272" w:rsidRPr="007E3AF4" w:rsidRDefault="007C7272" w:rsidP="007C727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272" w:rsidRDefault="007C7272" w:rsidP="007C7272">
      <w:pPr>
        <w:autoSpaceDE w:val="0"/>
        <w:autoSpaceDN w:val="0"/>
        <w:adjustRightInd w:val="0"/>
        <w:spacing w:line="276" w:lineRule="auto"/>
        <w:ind w:left="0" w:firstLine="851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7272" w:rsidRPr="007E3AF4" w:rsidRDefault="007C7272" w:rsidP="007C7272">
      <w:pPr>
        <w:autoSpaceDE w:val="0"/>
        <w:autoSpaceDN w:val="0"/>
        <w:adjustRightInd w:val="0"/>
        <w:spacing w:line="276" w:lineRule="auto"/>
        <w:ind w:left="0" w:firstLine="851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7272" w:rsidRDefault="007C7272" w:rsidP="007C7272">
      <w:pPr>
        <w:widowControl w:val="0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8"/>
          <w:szCs w:val="28"/>
        </w:rPr>
        <w:t>Р</w:t>
      </w:r>
      <w:r w:rsidRPr="00F7718B">
        <w:rPr>
          <w:rFonts w:ascii="Times New Roman" w:hAnsi="Times New Roman"/>
          <w:snapToGrid w:val="0"/>
          <w:sz w:val="28"/>
          <w:szCs w:val="28"/>
        </w:rPr>
        <w:t>уководител</w:t>
      </w:r>
      <w:r>
        <w:rPr>
          <w:rFonts w:ascii="Times New Roman" w:hAnsi="Times New Roman"/>
          <w:snapToGrid w:val="0"/>
          <w:sz w:val="28"/>
          <w:szCs w:val="28"/>
        </w:rPr>
        <w:t>ь</w:t>
      </w:r>
      <w:r w:rsidRPr="00F7718B">
        <w:rPr>
          <w:rFonts w:ascii="Times New Roman" w:hAnsi="Times New Roman"/>
          <w:snapToGrid w:val="0"/>
          <w:sz w:val="28"/>
          <w:szCs w:val="28"/>
        </w:rPr>
        <w:t xml:space="preserve"> управления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Pr="00F7718B">
        <w:rPr>
          <w:rFonts w:ascii="Times New Roman" w:hAnsi="Times New Roman"/>
          <w:snapToGrid w:val="0"/>
          <w:sz w:val="28"/>
          <w:szCs w:val="28"/>
        </w:rPr>
        <w:t xml:space="preserve">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</w:t>
      </w:r>
      <w:r w:rsidRPr="00F7718B">
        <w:rPr>
          <w:rFonts w:ascii="Times New Roman" w:hAnsi="Times New Roman"/>
          <w:snapToGrid w:val="0"/>
          <w:sz w:val="28"/>
          <w:szCs w:val="28"/>
        </w:rPr>
        <w:t xml:space="preserve">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</w:t>
      </w:r>
      <w:r w:rsidRPr="00F7718B">
        <w:rPr>
          <w:rFonts w:ascii="Times New Roman" w:hAnsi="Times New Roman"/>
          <w:snapToGrid w:val="0"/>
          <w:sz w:val="28"/>
          <w:szCs w:val="28"/>
        </w:rPr>
        <w:t xml:space="preserve">  В.А.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7718B">
        <w:rPr>
          <w:rFonts w:ascii="Times New Roman" w:hAnsi="Times New Roman"/>
          <w:snapToGrid w:val="0"/>
          <w:sz w:val="28"/>
          <w:szCs w:val="28"/>
        </w:rPr>
        <w:t xml:space="preserve">Власов </w:t>
      </w:r>
      <w:r>
        <w:rPr>
          <w:rFonts w:ascii="Times New Roman" w:hAnsi="Times New Roman"/>
        </w:rPr>
        <w:t xml:space="preserve">    </w:t>
      </w:r>
    </w:p>
    <w:p w:rsidR="007C7272" w:rsidRDefault="007C7272" w:rsidP="007C7272">
      <w:pPr>
        <w:widowControl w:val="0"/>
        <w:spacing w:line="240" w:lineRule="auto"/>
        <w:ind w:left="0"/>
        <w:rPr>
          <w:rFonts w:ascii="Times New Roman" w:hAnsi="Times New Roman"/>
        </w:rPr>
      </w:pPr>
    </w:p>
    <w:p w:rsidR="007C7272" w:rsidRDefault="007C7272" w:rsidP="007C7272">
      <w:pPr>
        <w:widowControl w:val="0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7C7272" w:rsidRDefault="007C7272" w:rsidP="007C7272">
      <w:pPr>
        <w:widowControl w:val="0"/>
        <w:spacing w:line="240" w:lineRule="auto"/>
        <w:ind w:left="0"/>
        <w:rPr>
          <w:rFonts w:ascii="Times New Roman" w:hAnsi="Times New Roman"/>
        </w:rPr>
      </w:pPr>
    </w:p>
    <w:p w:rsidR="007C7272" w:rsidRDefault="007C7272" w:rsidP="007C7272">
      <w:pPr>
        <w:widowControl w:val="0"/>
        <w:spacing w:line="240" w:lineRule="auto"/>
        <w:ind w:left="0"/>
        <w:rPr>
          <w:rFonts w:ascii="Times New Roman" w:hAnsi="Times New Roman"/>
        </w:rPr>
      </w:pPr>
    </w:p>
    <w:p w:rsidR="007C7272" w:rsidRDefault="007C7272" w:rsidP="007C7272">
      <w:pPr>
        <w:widowControl w:val="0"/>
        <w:spacing w:line="240" w:lineRule="auto"/>
        <w:ind w:left="0"/>
        <w:rPr>
          <w:rFonts w:ascii="Times New Roman" w:hAnsi="Times New Roman"/>
        </w:rPr>
      </w:pPr>
    </w:p>
    <w:p w:rsidR="007C7272" w:rsidRDefault="007C7272" w:rsidP="007C7272">
      <w:pPr>
        <w:widowControl w:val="0"/>
        <w:spacing w:line="240" w:lineRule="auto"/>
        <w:ind w:left="0"/>
        <w:rPr>
          <w:rFonts w:ascii="Times New Roman" w:hAnsi="Times New Roman"/>
        </w:rPr>
      </w:pPr>
    </w:p>
    <w:p w:rsidR="007C7272" w:rsidRDefault="007C7272" w:rsidP="007C7272">
      <w:pPr>
        <w:widowControl w:val="0"/>
        <w:spacing w:line="240" w:lineRule="auto"/>
        <w:ind w:left="0"/>
        <w:rPr>
          <w:rFonts w:ascii="Times New Roman" w:hAnsi="Times New Roman"/>
        </w:rPr>
      </w:pPr>
    </w:p>
    <w:p w:rsidR="007C7272" w:rsidRDefault="007C7272" w:rsidP="007C7272">
      <w:pPr>
        <w:widowControl w:val="0"/>
        <w:spacing w:line="240" w:lineRule="auto"/>
        <w:ind w:left="0"/>
        <w:rPr>
          <w:rFonts w:ascii="Times New Roman" w:hAnsi="Times New Roman"/>
        </w:rPr>
      </w:pPr>
    </w:p>
    <w:p w:rsidR="007C7272" w:rsidRPr="00F7718B" w:rsidRDefault="007C7272" w:rsidP="007C7272">
      <w:pPr>
        <w:widowControl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Заволокина Н.М. 543109</w:t>
      </w:r>
    </w:p>
    <w:p w:rsidR="007C7272" w:rsidRDefault="007C7272" w:rsidP="007C727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E3D05" w:rsidRDefault="001E3D05"/>
    <w:sectPr w:rsidR="001E3D05" w:rsidSect="001E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272"/>
    <w:rsid w:val="001E3D05"/>
    <w:rsid w:val="007C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72"/>
    <w:pPr>
      <w:spacing w:after="0" w:line="360" w:lineRule="auto"/>
      <w:ind w:left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7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2676</Characters>
  <Application>Microsoft Office Word</Application>
  <DocSecurity>0</DocSecurity>
  <Lines>22</Lines>
  <Paragraphs>6</Paragraphs>
  <ScaleCrop>false</ScaleCrop>
  <Company>Мэрия городского округа Тольятти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2021-01-22T09:37:00Z</dcterms:created>
  <dcterms:modified xsi:type="dcterms:W3CDTF">2021-01-22T09:37:00Z</dcterms:modified>
</cp:coreProperties>
</file>