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 w14:paraId="6BD5FD30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3138D1D1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 w14:paraId="5A3A7B26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0B5F1878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14:paraId="7DEC9EB3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10934C8E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 w14:paraId="551C2948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7991454A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166C62" w:rsidRPr="00166C62" w14:paraId="3438A12A" w14:textId="77777777">
        <w:trPr>
          <w:gridAfter w:val="1"/>
          <w:wAfter w:w="124" w:type="dxa"/>
        </w:trPr>
        <w:tc>
          <w:tcPr>
            <w:tcW w:w="2596" w:type="dxa"/>
            <w:gridSpan w:val="2"/>
          </w:tcPr>
          <w:p w14:paraId="3468A3AC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14:paraId="2D5BC245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42B0B001" w14:textId="77777777">
        <w:trPr>
          <w:gridAfter w:val="1"/>
          <w:wAfter w:w="124" w:type="dxa"/>
        </w:trPr>
        <w:tc>
          <w:tcPr>
            <w:tcW w:w="2169" w:type="dxa"/>
          </w:tcPr>
          <w:p w14:paraId="7B8BA8C3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37D63F3F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314517D9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01C39199" w14:textId="77777777">
        <w:trPr>
          <w:gridAfter w:val="1"/>
          <w:wAfter w:w="124" w:type="dxa"/>
        </w:trPr>
        <w:tc>
          <w:tcPr>
            <w:tcW w:w="3203" w:type="dxa"/>
            <w:gridSpan w:val="3"/>
          </w:tcPr>
          <w:p w14:paraId="0F5CFDD8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7D82F506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14:paraId="23FED1C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92053D3" w14:textId="77777777" w:rsidTr="00166C62">
        <w:tc>
          <w:tcPr>
            <w:tcW w:w="9050" w:type="dxa"/>
            <w:gridSpan w:val="5"/>
          </w:tcPr>
          <w:p w14:paraId="46B5522E" w14:textId="77777777" w:rsidR="00615556" w:rsidRPr="00864744" w:rsidRDefault="00407CBE" w:rsidP="00615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Тольятти </w:t>
            </w:r>
            <w:r w:rsidR="00864744" w:rsidRPr="00864744">
              <w:rPr>
                <w:rFonts w:ascii="Times New Roman" w:hAnsi="Times New Roman" w:cs="Times New Roman"/>
                <w:sz w:val="28"/>
                <w:szCs w:val="28"/>
              </w:rPr>
              <w:t>«Об утверждении исчерпывающего перечня документов и (или) информации, запрашиваемых и получаемых администрацией городского округа Тольятти от контролируемого лица, а также в рамках межведомственного информационного взаимодействия при организации и осуществлении муниципального земельного контроля на территории городского округа Тольятти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</w:t>
            </w:r>
          </w:p>
          <w:p w14:paraId="351E8003" w14:textId="77777777" w:rsidR="00407CBE" w:rsidRDefault="00407CBE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1C0A3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14:paraId="1FE82D5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5A33A45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583C8ABC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373E00E5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01FF391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199D693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0B52D5B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3F9C057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C98911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6F630BC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5F8AEAEA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 w14:paraId="2DDC8D2C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45C83D1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5CC4D824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20A775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7CC45C0F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6A4D67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0C9A92" w14:textId="72AFFD2C" w:rsidR="0008548D" w:rsidRPr="00166C62" w:rsidRDefault="00E21D16">
      <w:pPr>
        <w:rPr>
          <w:rFonts w:ascii="Times New Roman" w:hAnsi="Times New Roman" w:cs="Times New Roman"/>
          <w:sz w:val="28"/>
          <w:szCs w:val="28"/>
        </w:rPr>
      </w:pPr>
      <w:r w:rsidRPr="00E21D16">
        <w:rPr>
          <w:rFonts w:ascii="Times New Roman" w:hAnsi="Times New Roman" w:cs="Times New Roman"/>
          <w:sz w:val="28"/>
          <w:szCs w:val="28"/>
        </w:rPr>
        <w:t>https://tgl.ru/antimonopolnyy-komplaens/p/analiz-proektov-municipalnyh-normativnyh-pravovyh-aktov-na-predmet-vyyavleniya-narusheniy-antimonopolnogo-zakonodatelstva/</w:t>
      </w:r>
    </w:p>
    <w:sectPr w:rsidR="0008548D" w:rsidRPr="00166C62" w:rsidSect="007B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84"/>
    <w:rsid w:val="000073EC"/>
    <w:rsid w:val="0005662C"/>
    <w:rsid w:val="0008548D"/>
    <w:rsid w:val="00166C62"/>
    <w:rsid w:val="00407CBE"/>
    <w:rsid w:val="00493949"/>
    <w:rsid w:val="004B1254"/>
    <w:rsid w:val="004E3F2D"/>
    <w:rsid w:val="005F0901"/>
    <w:rsid w:val="00615556"/>
    <w:rsid w:val="007B44F4"/>
    <w:rsid w:val="00864744"/>
    <w:rsid w:val="00974494"/>
    <w:rsid w:val="00A51384"/>
    <w:rsid w:val="00D352E4"/>
    <w:rsid w:val="00E21D16"/>
    <w:rsid w:val="00F4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2ECC"/>
  <w15:docId w15:val="{78BB53F7-1F80-4EE5-B284-62DDC851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Арутюнян Анастасия Сергеевна</dc:creator>
  <cp:lastModifiedBy>Гаврильчик Игорь Иванович</cp:lastModifiedBy>
  <cp:revision>3</cp:revision>
  <cp:lastPrinted>2021-09-22T04:59:00Z</cp:lastPrinted>
  <dcterms:created xsi:type="dcterms:W3CDTF">2021-11-02T09:32:00Z</dcterms:created>
  <dcterms:modified xsi:type="dcterms:W3CDTF">2021-11-02T09:56:00Z</dcterms:modified>
</cp:coreProperties>
</file>