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CA6817" w14:textId="72EC7914" w:rsidR="0027728E" w:rsidRPr="007D0F1A" w:rsidRDefault="005B3C1D" w:rsidP="007D0F1A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7D0F1A">
        <w:rPr>
          <w:rFonts w:ascii="Times New Roman" w:hAnsi="Times New Roman" w:cs="Times New Roman"/>
        </w:rPr>
        <w:t xml:space="preserve"> _</w:t>
      </w:r>
      <w:r w:rsidR="00A40E41" w:rsidRPr="007D0F1A">
        <w:rPr>
          <w:rFonts w:ascii="Times New Roman" w:hAnsi="Times New Roman" w:cs="Times New Roman"/>
          <w:sz w:val="28"/>
          <w:szCs w:val="28"/>
        </w:rPr>
        <w:t>«</w:t>
      </w:r>
      <w:r w:rsidR="007D0F1A" w:rsidRPr="007D0F1A">
        <w:rPr>
          <w:rFonts w:ascii="Times New Roman" w:hAnsi="Times New Roman" w:cs="Times New Roman"/>
          <w:sz w:val="28"/>
          <w:szCs w:val="28"/>
        </w:rPr>
        <w:t xml:space="preserve"> </w:t>
      </w:r>
      <w:r w:rsidR="007D0F1A" w:rsidRPr="007D0F1A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</w:t>
      </w:r>
      <w:r w:rsidR="007D0F1A">
        <w:rPr>
          <w:rFonts w:ascii="Times New Roman" w:hAnsi="Times New Roman" w:cs="Times New Roman"/>
          <w:sz w:val="28"/>
          <w:szCs w:val="28"/>
        </w:rPr>
        <w:t xml:space="preserve"> </w:t>
      </w:r>
      <w:r w:rsidR="007D0F1A" w:rsidRPr="007D0F1A">
        <w:rPr>
          <w:rFonts w:ascii="Times New Roman" w:hAnsi="Times New Roman" w:cs="Times New Roman"/>
          <w:sz w:val="28"/>
          <w:szCs w:val="28"/>
        </w:rPr>
        <w:t>от 21.02.2017 г. № 691-п/1 «Об утверждении Положения о бюджетном учете муниципальной казны городского округа Тольятти</w:t>
      </w:r>
      <w:r w:rsidR="00A40E41" w:rsidRPr="00A40E41">
        <w:rPr>
          <w:rFonts w:ascii="Times New Roman" w:hAnsi="Times New Roman" w:cs="Times New Roman"/>
          <w:sz w:val="26"/>
          <w:szCs w:val="26"/>
        </w:rPr>
        <w:t>».</w:t>
      </w:r>
    </w:p>
    <w:p w14:paraId="47BE8946" w14:textId="77777777"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p w14:paraId="4EAFFF85" w14:textId="77777777" w:rsidR="005B3C1D" w:rsidRPr="00C93835" w:rsidRDefault="005B3C1D" w:rsidP="005B3C1D">
      <w:pPr>
        <w:pStyle w:val="ConsPlusNormal"/>
        <w:jc w:val="both"/>
      </w:pPr>
    </w:p>
    <w:p w14:paraId="50EA70D9" w14:textId="77777777" w:rsidR="005B3C1D" w:rsidRPr="00C93835" w:rsidRDefault="005B3C1D" w:rsidP="005B3C1D">
      <w:pPr>
        <w:pStyle w:val="ConsPlusNormal"/>
        <w:jc w:val="both"/>
      </w:pPr>
    </w:p>
    <w:p w14:paraId="4CF82560" w14:textId="77777777" w:rsidR="005B3C1D" w:rsidRPr="00C93835" w:rsidRDefault="005B3C1D" w:rsidP="005B3C1D">
      <w:pPr>
        <w:pStyle w:val="ConsPlusNormal"/>
        <w:jc w:val="both"/>
      </w:pPr>
    </w:p>
    <w:p w14:paraId="66BEA6F8" w14:textId="77777777" w:rsidR="005B3C1D" w:rsidRPr="00C93835" w:rsidRDefault="005B3C1D" w:rsidP="005B3C1D">
      <w:pPr>
        <w:pStyle w:val="ConsPlusNormal"/>
        <w:jc w:val="both"/>
      </w:pPr>
    </w:p>
    <w:p w14:paraId="3B1862CB" w14:textId="77777777" w:rsidR="005B3C1D" w:rsidRPr="00C93835" w:rsidRDefault="005B3C1D" w:rsidP="005B3C1D">
      <w:pPr>
        <w:pStyle w:val="ConsPlusNormal"/>
        <w:jc w:val="both"/>
      </w:pPr>
    </w:p>
    <w:p w14:paraId="3192D266" w14:textId="77777777" w:rsidR="005B3C1D" w:rsidRPr="00C93835" w:rsidRDefault="005B3C1D" w:rsidP="005B3C1D">
      <w:pPr>
        <w:pStyle w:val="ConsPlusNormal"/>
        <w:jc w:val="both"/>
      </w:pPr>
    </w:p>
    <w:p w14:paraId="689E65EC" w14:textId="77777777" w:rsidR="005B3C1D" w:rsidRPr="00C93835" w:rsidRDefault="005B3C1D" w:rsidP="005B3C1D">
      <w:pPr>
        <w:pStyle w:val="ConsPlusNormal"/>
        <w:jc w:val="both"/>
      </w:pPr>
    </w:p>
    <w:p w14:paraId="1FB90AE5" w14:textId="77777777" w:rsidR="005B3C1D" w:rsidRPr="00C93835" w:rsidRDefault="005B3C1D" w:rsidP="005B3C1D">
      <w:pPr>
        <w:pStyle w:val="ConsPlusNormal"/>
        <w:jc w:val="both"/>
      </w:pPr>
    </w:p>
    <w:p w14:paraId="18E3A5D8" w14:textId="77777777" w:rsidR="005B3C1D" w:rsidRPr="00C93835" w:rsidRDefault="005B3C1D" w:rsidP="005B3C1D">
      <w:pPr>
        <w:pStyle w:val="ConsPlusNormal"/>
        <w:jc w:val="both"/>
      </w:pPr>
    </w:p>
    <w:p w14:paraId="705E2137" w14:textId="77777777"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7D0F1A"/>
    <w:rsid w:val="00916C4E"/>
    <w:rsid w:val="00A40E41"/>
    <w:rsid w:val="00B068AE"/>
    <w:rsid w:val="00BC58A6"/>
    <w:rsid w:val="00D30551"/>
    <w:rsid w:val="00D60D9C"/>
    <w:rsid w:val="00DB3139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  <w15:docId w15:val="{229CB0D4-B2AC-430F-A310-CE64A086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Радченко Елена Анатольевна</cp:lastModifiedBy>
  <cp:revision>3</cp:revision>
  <dcterms:created xsi:type="dcterms:W3CDTF">2021-01-23T09:06:00Z</dcterms:created>
  <dcterms:modified xsi:type="dcterms:W3CDTF">2021-01-23T09:15:00Z</dcterms:modified>
</cp:coreProperties>
</file>