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B691" w14:textId="77777777" w:rsidR="005B3C1D" w:rsidRPr="00C93835" w:rsidRDefault="005B3C1D" w:rsidP="005B3C1D">
      <w:pPr>
        <w:pStyle w:val="ConsPlusNormal"/>
        <w:jc w:val="both"/>
      </w:pPr>
    </w:p>
    <w:p w14:paraId="0B398962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75691170" w14:textId="72DA554D" w:rsidR="007804EC" w:rsidRPr="00435125" w:rsidRDefault="007804EC" w:rsidP="00780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проекту  П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остановления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Тольятти </w:t>
      </w:r>
    </w:p>
    <w:p w14:paraId="5ACEEE65" w14:textId="77777777" w:rsidR="007804EC" w:rsidRPr="00435125" w:rsidRDefault="007804EC" w:rsidP="00780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C8A82" w14:textId="77777777" w:rsidR="007804EC" w:rsidRPr="00D26FE3" w:rsidRDefault="007804EC" w:rsidP="007804E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D26FE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</w:t>
      </w:r>
    </w:p>
    <w:p w14:paraId="437A73B2" w14:textId="77777777" w:rsidR="007804EC" w:rsidRPr="00D26FE3" w:rsidRDefault="007804EC" w:rsidP="007804E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FE3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от </w:t>
      </w:r>
      <w:r>
        <w:rPr>
          <w:rFonts w:ascii="Times New Roman" w:hAnsi="Times New Roman" w:cs="Times New Roman"/>
          <w:b w:val="0"/>
          <w:sz w:val="28"/>
          <w:szCs w:val="28"/>
        </w:rPr>
        <w:t>13.07.2015</w:t>
      </w:r>
      <w:r w:rsidRPr="00D26FE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2208</w:t>
      </w:r>
      <w:r w:rsidRPr="00D26FE3">
        <w:rPr>
          <w:rFonts w:ascii="Times New Roman" w:hAnsi="Times New Roman" w:cs="Times New Roman"/>
          <w:b w:val="0"/>
          <w:sz w:val="28"/>
          <w:szCs w:val="28"/>
        </w:rPr>
        <w:t>-п/1</w:t>
      </w:r>
    </w:p>
    <w:p w14:paraId="4BB53EAB" w14:textId="77777777" w:rsidR="007804EC" w:rsidRPr="00D26FE3" w:rsidRDefault="007804EC" w:rsidP="007804E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FE3">
        <w:rPr>
          <w:rFonts w:ascii="Times New Roman" w:hAnsi="Times New Roman" w:cs="Times New Roman"/>
          <w:b w:val="0"/>
          <w:sz w:val="28"/>
          <w:szCs w:val="28"/>
        </w:rPr>
        <w:t>«Об определении границ</w:t>
      </w:r>
    </w:p>
    <w:p w14:paraId="0331F925" w14:textId="77777777" w:rsidR="007804EC" w:rsidRPr="00D26FE3" w:rsidRDefault="007804EC" w:rsidP="007804E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FE3">
        <w:rPr>
          <w:rFonts w:ascii="Times New Roman" w:hAnsi="Times New Roman" w:cs="Times New Roman"/>
          <w:b w:val="0"/>
          <w:sz w:val="28"/>
          <w:szCs w:val="28"/>
        </w:rPr>
        <w:t>прилегающих к некоторым организациям и объектам территорий,</w:t>
      </w:r>
    </w:p>
    <w:p w14:paraId="2F2FBDCF" w14:textId="77777777" w:rsidR="007804EC" w:rsidRPr="00D26FE3" w:rsidRDefault="007804EC" w:rsidP="007804E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FE3">
        <w:rPr>
          <w:rFonts w:ascii="Times New Roman" w:hAnsi="Times New Roman" w:cs="Times New Roman"/>
          <w:b w:val="0"/>
          <w:sz w:val="28"/>
          <w:szCs w:val="28"/>
        </w:rPr>
        <w:t>на которых не допускается розничная продажа</w:t>
      </w:r>
    </w:p>
    <w:p w14:paraId="55917EF9" w14:textId="77777777" w:rsidR="007804EC" w:rsidRPr="00D26FE3" w:rsidRDefault="007804EC" w:rsidP="007804EC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6FE3">
        <w:rPr>
          <w:rFonts w:ascii="Times New Roman" w:hAnsi="Times New Roman" w:cs="Times New Roman"/>
          <w:b w:val="0"/>
          <w:sz w:val="28"/>
          <w:szCs w:val="28"/>
        </w:rPr>
        <w:t>алкогольной продукции в городском округе Тольятти»</w:t>
      </w:r>
    </w:p>
    <w:p w14:paraId="39582AA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8148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E8D8DC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3CD44AE3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3749AD93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4A25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24B77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789E9A6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975E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02FA3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5E46154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AB23F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8F1557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532924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23A32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373A2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ED75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4357F108" w14:textId="77777777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FC6A4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9773F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482F89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175450B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18A9744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DF25BB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B7518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BF4C4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62DF493D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09A1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85540A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34F5C160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3084D20" w14:textId="77777777" w:rsidR="005B3C1D" w:rsidRPr="00C93835" w:rsidRDefault="005B3C1D" w:rsidP="005B3C1D">
      <w:pPr>
        <w:pStyle w:val="ConsPlusNormal"/>
        <w:jc w:val="both"/>
      </w:pPr>
    </w:p>
    <w:p w14:paraId="0083A8E2" w14:textId="77777777" w:rsidR="005B3C1D" w:rsidRPr="00C93835" w:rsidRDefault="005B3C1D" w:rsidP="005B3C1D">
      <w:pPr>
        <w:pStyle w:val="ConsPlusNormal"/>
        <w:jc w:val="both"/>
      </w:pPr>
    </w:p>
    <w:p w14:paraId="55F29AED" w14:textId="77777777" w:rsidR="005B3C1D" w:rsidRPr="00C93835" w:rsidRDefault="005B3C1D" w:rsidP="005B3C1D">
      <w:pPr>
        <w:pStyle w:val="ConsPlusNormal"/>
        <w:jc w:val="both"/>
      </w:pPr>
    </w:p>
    <w:p w14:paraId="572E521C" w14:textId="77777777" w:rsidR="005B3C1D" w:rsidRPr="00C93835" w:rsidRDefault="005B3C1D" w:rsidP="005B3C1D">
      <w:pPr>
        <w:pStyle w:val="ConsPlusNormal"/>
        <w:jc w:val="both"/>
      </w:pPr>
    </w:p>
    <w:p w14:paraId="0029895D" w14:textId="77777777" w:rsidR="005B3C1D" w:rsidRPr="00C93835" w:rsidRDefault="005B3C1D" w:rsidP="005B3C1D">
      <w:pPr>
        <w:pStyle w:val="ConsPlusNormal"/>
        <w:jc w:val="both"/>
      </w:pPr>
    </w:p>
    <w:p w14:paraId="54876B7B" w14:textId="77777777" w:rsidR="005B3C1D" w:rsidRPr="00C93835" w:rsidRDefault="005B3C1D" w:rsidP="005B3C1D">
      <w:pPr>
        <w:pStyle w:val="ConsPlusNormal"/>
        <w:jc w:val="both"/>
      </w:pPr>
    </w:p>
    <w:p w14:paraId="6A333E73" w14:textId="77777777" w:rsidR="005B3C1D" w:rsidRPr="00C93835" w:rsidRDefault="005B3C1D" w:rsidP="005B3C1D">
      <w:pPr>
        <w:pStyle w:val="ConsPlusNormal"/>
        <w:jc w:val="both"/>
      </w:pPr>
    </w:p>
    <w:p w14:paraId="4AEFB82A" w14:textId="77777777"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27728E"/>
    <w:rsid w:val="002E0518"/>
    <w:rsid w:val="00421DDC"/>
    <w:rsid w:val="00487A1F"/>
    <w:rsid w:val="005B3C1D"/>
    <w:rsid w:val="005E1211"/>
    <w:rsid w:val="006B3D7F"/>
    <w:rsid w:val="006D431B"/>
    <w:rsid w:val="007804EC"/>
    <w:rsid w:val="00D30551"/>
    <w:rsid w:val="00DD0C17"/>
    <w:rsid w:val="00E17D6A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FA45"/>
  <w15:docId w15:val="{4DABAC1B-ED3A-4C36-B182-06DC6F0A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Должикова Ольга Николаевна</cp:lastModifiedBy>
  <cp:revision>3</cp:revision>
  <dcterms:created xsi:type="dcterms:W3CDTF">2021-12-10T07:32:00Z</dcterms:created>
  <dcterms:modified xsi:type="dcterms:W3CDTF">2022-09-22T05:51:00Z</dcterms:modified>
</cp:coreProperties>
</file>