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FC" w:rsidRPr="000253C0" w:rsidRDefault="00454E03">
      <w:pPr>
        <w:pStyle w:val="Style3"/>
        <w:widowControl/>
        <w:spacing w:before="58" w:line="482" w:lineRule="exact"/>
        <w:ind w:right="36"/>
        <w:jc w:val="right"/>
        <w:rPr>
          <w:rStyle w:val="FontStyle11"/>
          <w:sz w:val="28"/>
          <w:szCs w:val="28"/>
        </w:rPr>
      </w:pPr>
      <w:r w:rsidRPr="000253C0">
        <w:rPr>
          <w:rStyle w:val="FontStyle11"/>
          <w:sz w:val="28"/>
          <w:szCs w:val="28"/>
        </w:rPr>
        <w:t>Проект</w:t>
      </w:r>
    </w:p>
    <w:p w:rsidR="00144BFC" w:rsidRPr="000253C0" w:rsidRDefault="00454E03">
      <w:pPr>
        <w:pStyle w:val="Style2"/>
        <w:widowControl/>
        <w:ind w:left="2700"/>
        <w:rPr>
          <w:rStyle w:val="FontStyle11"/>
          <w:sz w:val="28"/>
          <w:szCs w:val="28"/>
        </w:rPr>
      </w:pPr>
      <w:r w:rsidRPr="000253C0">
        <w:rPr>
          <w:rStyle w:val="FontStyle11"/>
          <w:sz w:val="28"/>
          <w:szCs w:val="28"/>
        </w:rPr>
        <w:t>постановления администрации городского округа Тольятти от №</w:t>
      </w:r>
    </w:p>
    <w:p w:rsidR="00144BFC" w:rsidRPr="000253C0" w:rsidRDefault="00144BFC">
      <w:pPr>
        <w:pStyle w:val="Style3"/>
        <w:widowControl/>
        <w:spacing w:line="240" w:lineRule="exact"/>
        <w:rPr>
          <w:sz w:val="28"/>
          <w:szCs w:val="28"/>
        </w:rPr>
      </w:pPr>
    </w:p>
    <w:p w:rsidR="00144BFC" w:rsidRPr="000253C0" w:rsidRDefault="00454E03">
      <w:pPr>
        <w:pStyle w:val="Style3"/>
        <w:widowControl/>
        <w:spacing w:before="192" w:line="324" w:lineRule="exact"/>
        <w:rPr>
          <w:rStyle w:val="FontStyle11"/>
          <w:sz w:val="28"/>
          <w:szCs w:val="28"/>
        </w:rPr>
      </w:pPr>
      <w:r w:rsidRPr="000253C0">
        <w:rPr>
          <w:rStyle w:val="FontStyle11"/>
          <w:sz w:val="28"/>
          <w:szCs w:val="28"/>
        </w:rPr>
        <w:t>О внесении изменений в постановление администрации городского округа Тольятти от 23.11.2022 № 2973-п/1 «Об организации работы органов повседневного управления звена городского округа Тольятти территориальной подсистемы Самарской области единой государственной системы предупреждения и ликвидации чрезвычайных ситуаций»</w:t>
      </w:r>
    </w:p>
    <w:p w:rsidR="00144BFC" w:rsidRPr="000253C0" w:rsidRDefault="00454E03" w:rsidP="000253C0">
      <w:pPr>
        <w:pStyle w:val="Style4"/>
        <w:widowControl/>
        <w:spacing w:before="187" w:line="482" w:lineRule="exact"/>
        <w:ind w:right="36"/>
        <w:rPr>
          <w:rStyle w:val="FontStyle11"/>
          <w:sz w:val="28"/>
          <w:szCs w:val="28"/>
        </w:rPr>
      </w:pPr>
      <w:r w:rsidRPr="000253C0">
        <w:rPr>
          <w:rStyle w:val="FontStyle11"/>
          <w:sz w:val="28"/>
          <w:szCs w:val="28"/>
        </w:rPr>
        <w:t xml:space="preserve">В целях приведения муниципального правового акта в соответствие с </w:t>
      </w:r>
      <w:r w:rsidR="00EC0BF1">
        <w:rPr>
          <w:rStyle w:val="FontStyle11"/>
          <w:sz w:val="28"/>
          <w:szCs w:val="28"/>
        </w:rPr>
        <w:t>действующим законодательством</w:t>
      </w:r>
      <w:r w:rsidRPr="000253C0">
        <w:rPr>
          <w:rStyle w:val="FontStyle11"/>
          <w:sz w:val="28"/>
          <w:szCs w:val="28"/>
        </w:rPr>
        <w:t>, руководствуясь Уставом городского округа Тольятти, администрация городского округа Тольятти постановляет:</w:t>
      </w:r>
    </w:p>
    <w:p w:rsidR="00144BFC" w:rsidRPr="000253C0" w:rsidRDefault="00454E03" w:rsidP="000253C0">
      <w:pPr>
        <w:pStyle w:val="Style4"/>
        <w:widowControl/>
        <w:spacing w:line="482" w:lineRule="exact"/>
        <w:ind w:right="14" w:firstLine="598"/>
        <w:rPr>
          <w:rStyle w:val="FontStyle11"/>
          <w:sz w:val="28"/>
          <w:szCs w:val="28"/>
        </w:rPr>
      </w:pPr>
      <w:r w:rsidRPr="000253C0">
        <w:rPr>
          <w:rStyle w:val="FontStyle11"/>
          <w:sz w:val="28"/>
          <w:szCs w:val="28"/>
        </w:rPr>
        <w:t>1. Внести в постановление администрации городского округа Тольятти от 23.11.2022 № 2973-п/1 «Об организации работы органов повседневного управления звена городского округа Тольятти территориальной подсистемы Самарской области единой государственной системы предупреждения и ликвидации чрезвычайных си</w:t>
      </w:r>
      <w:r w:rsidR="00344EE6">
        <w:rPr>
          <w:rStyle w:val="FontStyle11"/>
          <w:sz w:val="28"/>
          <w:szCs w:val="28"/>
        </w:rPr>
        <w:t xml:space="preserve">туаций» (далее -постановление) </w:t>
      </w:r>
      <w:r w:rsidR="00EC0BF1">
        <w:rPr>
          <w:rStyle w:val="FontStyle11"/>
          <w:sz w:val="28"/>
          <w:szCs w:val="28"/>
        </w:rPr>
        <w:t>(</w:t>
      </w:r>
      <w:r w:rsidR="00344EE6">
        <w:rPr>
          <w:rStyle w:val="FontStyle11"/>
          <w:sz w:val="28"/>
          <w:szCs w:val="28"/>
        </w:rPr>
        <w:t>газета «Городские ведомости»</w:t>
      </w:r>
      <w:r w:rsidRPr="000253C0">
        <w:rPr>
          <w:rStyle w:val="FontStyle11"/>
          <w:sz w:val="28"/>
          <w:szCs w:val="28"/>
        </w:rPr>
        <w:t xml:space="preserve">, </w:t>
      </w:r>
      <w:r w:rsidR="00344EE6">
        <w:rPr>
          <w:rStyle w:val="FontStyle11"/>
          <w:sz w:val="28"/>
          <w:szCs w:val="28"/>
        </w:rPr>
        <w:t>2022 29 ноября , 2023,14 июля</w:t>
      </w:r>
      <w:r w:rsidR="00EC0BF1">
        <w:rPr>
          <w:rStyle w:val="FontStyle11"/>
          <w:sz w:val="28"/>
          <w:szCs w:val="28"/>
        </w:rPr>
        <w:t>)</w:t>
      </w:r>
      <w:bookmarkStart w:id="0" w:name="_GoBack"/>
      <w:bookmarkEnd w:id="0"/>
      <w:r w:rsidR="00344EE6">
        <w:rPr>
          <w:rStyle w:val="FontStyle11"/>
          <w:sz w:val="28"/>
          <w:szCs w:val="28"/>
        </w:rPr>
        <w:t xml:space="preserve"> изменения</w:t>
      </w:r>
      <w:r w:rsidRPr="000253C0">
        <w:rPr>
          <w:rStyle w:val="FontStyle11"/>
          <w:sz w:val="28"/>
          <w:szCs w:val="28"/>
        </w:rPr>
        <w:t xml:space="preserve">, заменив в преамбуле постановления слова «постановлением Губернатора Самарской области от 02.04.2009 № 34 "О системе оповещения и информирования населения Самарской области" словами «постановлением </w:t>
      </w:r>
      <w:r w:rsidR="00344EE6">
        <w:rPr>
          <w:rStyle w:val="FontStyle11"/>
          <w:sz w:val="28"/>
          <w:szCs w:val="28"/>
        </w:rPr>
        <w:t xml:space="preserve">Губернатора Самарской области </w:t>
      </w:r>
      <w:r w:rsidRPr="000253C0">
        <w:rPr>
          <w:rStyle w:val="FontStyle11"/>
          <w:sz w:val="28"/>
          <w:szCs w:val="28"/>
        </w:rPr>
        <w:t>от 01.11.2023 №232 «Об утверждении Положения о системах оповещения Самарской области и о признании утратившими силу отдельных постановлений Губернатора Самарской области»</w:t>
      </w:r>
      <w:r w:rsidR="00344EE6">
        <w:rPr>
          <w:rStyle w:val="FontStyle11"/>
          <w:sz w:val="28"/>
          <w:szCs w:val="28"/>
        </w:rPr>
        <w:t>.</w:t>
      </w:r>
    </w:p>
    <w:p w:rsidR="00144BFC" w:rsidRPr="000253C0" w:rsidRDefault="00454E03" w:rsidP="000253C0">
      <w:pPr>
        <w:pStyle w:val="Style5"/>
        <w:widowControl/>
        <w:tabs>
          <w:tab w:val="left" w:pos="1058"/>
        </w:tabs>
        <w:rPr>
          <w:rStyle w:val="FontStyle11"/>
          <w:sz w:val="28"/>
          <w:szCs w:val="28"/>
        </w:rPr>
      </w:pPr>
      <w:r w:rsidRPr="000253C0">
        <w:rPr>
          <w:rStyle w:val="FontStyle11"/>
          <w:sz w:val="28"/>
          <w:szCs w:val="28"/>
        </w:rPr>
        <w:t>2.</w:t>
      </w:r>
      <w:r w:rsidRPr="000253C0">
        <w:rPr>
          <w:rStyle w:val="FontStyle11"/>
          <w:sz w:val="28"/>
          <w:szCs w:val="28"/>
        </w:rPr>
        <w:tab/>
        <w:t>Организационному управлению администрации городского округа</w:t>
      </w:r>
      <w:r w:rsidRPr="000253C0">
        <w:rPr>
          <w:rStyle w:val="FontStyle11"/>
          <w:sz w:val="28"/>
          <w:szCs w:val="28"/>
        </w:rPr>
        <w:br/>
        <w:t>Тольятти (Власов В.А.) опубликовать настоящее постановление в газете</w:t>
      </w:r>
      <w:r w:rsidRPr="000253C0">
        <w:rPr>
          <w:rStyle w:val="FontStyle11"/>
          <w:sz w:val="28"/>
          <w:szCs w:val="28"/>
        </w:rPr>
        <w:br/>
        <w:t>«Городские ведомости» и разместить на официальном сайте портала</w:t>
      </w:r>
      <w:r w:rsidRPr="000253C0">
        <w:rPr>
          <w:rStyle w:val="FontStyle11"/>
          <w:sz w:val="28"/>
          <w:szCs w:val="28"/>
        </w:rPr>
        <w:br/>
        <w:t>администрации городского округа Тольятти в информационно -</w:t>
      </w:r>
      <w:r w:rsidRPr="000253C0">
        <w:rPr>
          <w:rStyle w:val="FontStyle11"/>
          <w:sz w:val="28"/>
          <w:szCs w:val="28"/>
        </w:rPr>
        <w:br/>
        <w:t>телекоммуникационной сети «Интернет».</w:t>
      </w:r>
    </w:p>
    <w:p w:rsidR="00144BFC" w:rsidRPr="000253C0" w:rsidRDefault="000253C0" w:rsidP="000253C0">
      <w:pPr>
        <w:pStyle w:val="Style5"/>
        <w:widowControl/>
        <w:tabs>
          <w:tab w:val="left" w:pos="209"/>
        </w:tabs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</w:t>
      </w:r>
      <w:r>
        <w:rPr>
          <w:rStyle w:val="FontStyle11"/>
          <w:sz w:val="28"/>
          <w:szCs w:val="28"/>
        </w:rPr>
        <w:tab/>
        <w:t>Настоящее Постановление в</w:t>
      </w:r>
      <w:r w:rsidR="00454E03" w:rsidRPr="000253C0">
        <w:rPr>
          <w:rStyle w:val="FontStyle11"/>
          <w:sz w:val="28"/>
          <w:szCs w:val="28"/>
        </w:rPr>
        <w:t>ступа</w:t>
      </w:r>
      <w:r>
        <w:rPr>
          <w:rStyle w:val="FontStyle11"/>
          <w:sz w:val="28"/>
          <w:szCs w:val="28"/>
        </w:rPr>
        <w:t xml:space="preserve">ет в силу после дня его </w:t>
      </w:r>
      <w:r w:rsidR="00454E03" w:rsidRPr="000253C0">
        <w:rPr>
          <w:rStyle w:val="FontStyle11"/>
          <w:sz w:val="28"/>
          <w:szCs w:val="28"/>
        </w:rPr>
        <w:t>официального опубликования.</w:t>
      </w:r>
    </w:p>
    <w:p w:rsidR="00144BFC" w:rsidRPr="000253C0" w:rsidRDefault="00454E03" w:rsidP="000253C0">
      <w:pPr>
        <w:pStyle w:val="Style1"/>
        <w:widowControl/>
        <w:tabs>
          <w:tab w:val="left" w:pos="4298"/>
        </w:tabs>
        <w:jc w:val="both"/>
        <w:rPr>
          <w:rStyle w:val="FontStyle11"/>
          <w:sz w:val="28"/>
          <w:szCs w:val="28"/>
        </w:rPr>
      </w:pPr>
      <w:r w:rsidRPr="000253C0">
        <w:rPr>
          <w:rStyle w:val="FontStyle11"/>
          <w:sz w:val="28"/>
          <w:szCs w:val="28"/>
        </w:rPr>
        <w:lastRenderedPageBreak/>
        <w:t>4.Контроль за исполнением</w:t>
      </w:r>
      <w:r w:rsidRPr="000253C0">
        <w:rPr>
          <w:rStyle w:val="FontStyle11"/>
          <w:sz w:val="28"/>
          <w:szCs w:val="28"/>
        </w:rPr>
        <w:tab/>
        <w:t>настоящего постановления оставляю за</w:t>
      </w:r>
      <w:r w:rsidRPr="000253C0">
        <w:rPr>
          <w:rStyle w:val="FontStyle11"/>
          <w:sz w:val="28"/>
          <w:szCs w:val="28"/>
        </w:rPr>
        <w:br/>
        <w:t>собой.</w:t>
      </w:r>
    </w:p>
    <w:p w:rsidR="00DD1B17" w:rsidRPr="000253C0" w:rsidRDefault="00454E03" w:rsidP="000253C0">
      <w:pPr>
        <w:pStyle w:val="Style3"/>
        <w:widowControl/>
        <w:tabs>
          <w:tab w:val="left" w:pos="8071"/>
        </w:tabs>
        <w:spacing w:before="180" w:line="240" w:lineRule="auto"/>
        <w:jc w:val="both"/>
        <w:rPr>
          <w:rStyle w:val="FontStyle11"/>
          <w:sz w:val="28"/>
          <w:szCs w:val="28"/>
        </w:rPr>
      </w:pPr>
      <w:r w:rsidRPr="000253C0">
        <w:rPr>
          <w:rStyle w:val="FontStyle11"/>
          <w:sz w:val="28"/>
          <w:szCs w:val="28"/>
        </w:rPr>
        <w:t>Глава городского округа</w:t>
      </w:r>
      <w:r w:rsidRPr="000253C0">
        <w:rPr>
          <w:rStyle w:val="FontStyle11"/>
          <w:sz w:val="28"/>
          <w:szCs w:val="28"/>
        </w:rPr>
        <w:tab/>
        <w:t>Н.А. Ренц</w:t>
      </w:r>
    </w:p>
    <w:sectPr w:rsidR="00DD1B17" w:rsidRPr="000253C0" w:rsidSect="000253C0">
      <w:type w:val="continuous"/>
      <w:pgSz w:w="11905" w:h="16837"/>
      <w:pgMar w:top="1134" w:right="851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B99" w:rsidRDefault="004D1B99">
      <w:r>
        <w:separator/>
      </w:r>
    </w:p>
  </w:endnote>
  <w:endnote w:type="continuationSeparator" w:id="0">
    <w:p w:rsidR="004D1B99" w:rsidRDefault="004D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B99" w:rsidRDefault="004D1B99">
      <w:r>
        <w:separator/>
      </w:r>
    </w:p>
  </w:footnote>
  <w:footnote w:type="continuationSeparator" w:id="0">
    <w:p w:rsidR="004D1B99" w:rsidRDefault="004D1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17"/>
    <w:rsid w:val="000253C0"/>
    <w:rsid w:val="00144BFC"/>
    <w:rsid w:val="00344EE6"/>
    <w:rsid w:val="00454E03"/>
    <w:rsid w:val="004D1B99"/>
    <w:rsid w:val="007F7B65"/>
    <w:rsid w:val="00DD1B17"/>
    <w:rsid w:val="00EC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A6A2A"/>
  <w14:defaultImageDpi w14:val="0"/>
  <w15:docId w15:val="{B1E293FB-A9A1-4B91-A44D-ADB5B30A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75" w:lineRule="exact"/>
      <w:ind w:firstLine="698"/>
    </w:pPr>
  </w:style>
  <w:style w:type="paragraph" w:customStyle="1" w:styleId="Style2">
    <w:name w:val="Style2"/>
    <w:basedOn w:val="a"/>
    <w:uiPriority w:val="99"/>
    <w:pPr>
      <w:spacing w:line="482" w:lineRule="exact"/>
      <w:ind w:hanging="1598"/>
    </w:pPr>
  </w:style>
  <w:style w:type="paragraph" w:customStyle="1" w:styleId="Style3">
    <w:name w:val="Style3"/>
    <w:basedOn w:val="a"/>
    <w:uiPriority w:val="99"/>
    <w:pPr>
      <w:spacing w:line="326" w:lineRule="exact"/>
      <w:jc w:val="center"/>
    </w:pPr>
  </w:style>
  <w:style w:type="paragraph" w:customStyle="1" w:styleId="Style4">
    <w:name w:val="Style4"/>
    <w:basedOn w:val="a"/>
    <w:uiPriority w:val="99"/>
    <w:pPr>
      <w:spacing w:line="485" w:lineRule="exact"/>
      <w:ind w:firstLine="533"/>
      <w:jc w:val="both"/>
    </w:pPr>
  </w:style>
  <w:style w:type="paragraph" w:customStyle="1" w:styleId="Style5">
    <w:name w:val="Style5"/>
    <w:basedOn w:val="a"/>
    <w:uiPriority w:val="99"/>
    <w:pPr>
      <w:spacing w:line="48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4E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chaikin.dv</dc:creator>
  <cp:keywords/>
  <dc:description/>
  <cp:lastModifiedBy>Чайкин  Дмитрий  Валентинович</cp:lastModifiedBy>
  <cp:revision>3</cp:revision>
  <cp:lastPrinted>2024-03-14T10:25:00Z</cp:lastPrinted>
  <dcterms:created xsi:type="dcterms:W3CDTF">2024-03-14T09:55:00Z</dcterms:created>
  <dcterms:modified xsi:type="dcterms:W3CDTF">2024-03-14T10:26:00Z</dcterms:modified>
</cp:coreProperties>
</file>