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5EB2" w14:textId="77777777" w:rsidR="003666FB" w:rsidRDefault="003666FB">
      <w:pPr>
        <w:pStyle w:val="ConsPlusTitlePage"/>
      </w:pPr>
      <w:r>
        <w:t xml:space="preserve">Документ предоставлен </w:t>
      </w:r>
      <w:hyperlink r:id="rId4" w:history="1">
        <w:r>
          <w:rPr>
            <w:color w:val="0000FF"/>
          </w:rPr>
          <w:t>КонсультантПлюс</w:t>
        </w:r>
      </w:hyperlink>
      <w:r>
        <w:br/>
      </w:r>
    </w:p>
    <w:p w14:paraId="263CB74B" w14:textId="77777777" w:rsidR="003666FB" w:rsidRDefault="003666FB">
      <w:pPr>
        <w:pStyle w:val="ConsPlusNormal"/>
        <w:jc w:val="both"/>
        <w:outlineLvl w:val="0"/>
      </w:pPr>
    </w:p>
    <w:p w14:paraId="02508FEB" w14:textId="77777777" w:rsidR="003666FB" w:rsidRDefault="003666FB">
      <w:pPr>
        <w:pStyle w:val="ConsPlusTitle"/>
        <w:jc w:val="center"/>
        <w:outlineLvl w:val="0"/>
      </w:pPr>
      <w:r>
        <w:t>АДМИНИСТРАЦИЯ ГОРОДСКОГО ОКРУГА ТОЛЬЯТТИ</w:t>
      </w:r>
    </w:p>
    <w:p w14:paraId="67ADCB6A" w14:textId="77777777" w:rsidR="003666FB" w:rsidRDefault="003666FB">
      <w:pPr>
        <w:pStyle w:val="ConsPlusTitle"/>
        <w:jc w:val="center"/>
      </w:pPr>
      <w:r>
        <w:t>САМАРСКОЙ ОБЛАСТИ</w:t>
      </w:r>
    </w:p>
    <w:p w14:paraId="11617F53" w14:textId="77777777" w:rsidR="003666FB" w:rsidRDefault="003666FB">
      <w:pPr>
        <w:pStyle w:val="ConsPlusTitle"/>
        <w:jc w:val="both"/>
      </w:pPr>
    </w:p>
    <w:p w14:paraId="645E4727" w14:textId="77777777" w:rsidR="003666FB" w:rsidRDefault="003666FB">
      <w:pPr>
        <w:pStyle w:val="ConsPlusTitle"/>
        <w:jc w:val="center"/>
      </w:pPr>
      <w:r>
        <w:t>ПОСТАНОВЛЕНИЕ</w:t>
      </w:r>
    </w:p>
    <w:p w14:paraId="0FDC7F42" w14:textId="77777777" w:rsidR="003666FB" w:rsidRDefault="003666FB">
      <w:pPr>
        <w:pStyle w:val="ConsPlusTitle"/>
        <w:jc w:val="center"/>
      </w:pPr>
      <w:r>
        <w:t>от 25 сентября 2018 г. N 2811-п/1</w:t>
      </w:r>
    </w:p>
    <w:p w14:paraId="190AC385" w14:textId="77777777" w:rsidR="003666FB" w:rsidRDefault="003666FB">
      <w:pPr>
        <w:pStyle w:val="ConsPlusTitle"/>
        <w:jc w:val="both"/>
      </w:pPr>
    </w:p>
    <w:p w14:paraId="4CFB962A" w14:textId="77777777" w:rsidR="003666FB" w:rsidRDefault="003666FB">
      <w:pPr>
        <w:pStyle w:val="ConsPlusTitle"/>
        <w:jc w:val="center"/>
      </w:pPr>
      <w:r>
        <w:t>О ПОРЯДКЕ ПРЕМИРОВАНИЯ РАБОТНИКОВ АДМИНИСТРАЦИИ</w:t>
      </w:r>
    </w:p>
    <w:p w14:paraId="6ABCA2B8" w14:textId="77777777" w:rsidR="003666FB" w:rsidRDefault="003666FB">
      <w:pPr>
        <w:pStyle w:val="ConsPlusTitle"/>
        <w:jc w:val="center"/>
      </w:pPr>
      <w:r>
        <w:t>ГОРОДСКОГО ОКРУГА ТОЛЬЯТТИ</w:t>
      </w:r>
    </w:p>
    <w:p w14:paraId="61BB6866" w14:textId="77777777" w:rsidR="003666FB" w:rsidRDefault="003666F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666FB" w14:paraId="7FCEA96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DA0FF0C" w14:textId="77777777" w:rsidR="003666FB" w:rsidRDefault="003666FB"/>
        </w:tc>
        <w:tc>
          <w:tcPr>
            <w:tcW w:w="113" w:type="dxa"/>
            <w:tcBorders>
              <w:top w:val="nil"/>
              <w:left w:val="nil"/>
              <w:bottom w:val="nil"/>
              <w:right w:val="nil"/>
            </w:tcBorders>
            <w:shd w:val="clear" w:color="auto" w:fill="F4F3F8"/>
            <w:tcMar>
              <w:top w:w="0" w:type="dxa"/>
              <w:left w:w="0" w:type="dxa"/>
              <w:bottom w:w="0" w:type="dxa"/>
              <w:right w:w="0" w:type="dxa"/>
            </w:tcMar>
          </w:tcPr>
          <w:p w14:paraId="54656213" w14:textId="77777777" w:rsidR="003666FB" w:rsidRDefault="003666FB"/>
        </w:tc>
        <w:tc>
          <w:tcPr>
            <w:tcW w:w="0" w:type="auto"/>
            <w:tcBorders>
              <w:top w:val="nil"/>
              <w:left w:val="nil"/>
              <w:bottom w:val="nil"/>
              <w:right w:val="nil"/>
            </w:tcBorders>
            <w:shd w:val="clear" w:color="auto" w:fill="F4F3F8"/>
            <w:tcMar>
              <w:top w:w="113" w:type="dxa"/>
              <w:left w:w="0" w:type="dxa"/>
              <w:bottom w:w="113" w:type="dxa"/>
              <w:right w:w="0" w:type="dxa"/>
            </w:tcMar>
          </w:tcPr>
          <w:p w14:paraId="50705056" w14:textId="77777777" w:rsidR="003666FB" w:rsidRDefault="003666FB">
            <w:pPr>
              <w:pStyle w:val="ConsPlusNormal"/>
              <w:jc w:val="center"/>
            </w:pPr>
            <w:r>
              <w:rPr>
                <w:color w:val="392C69"/>
              </w:rPr>
              <w:t>Список изменяющих документов</w:t>
            </w:r>
          </w:p>
          <w:p w14:paraId="7FC6E07C" w14:textId="77777777" w:rsidR="003666FB" w:rsidRDefault="003666FB">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 Самарской</w:t>
            </w:r>
          </w:p>
          <w:p w14:paraId="0B9EEECF" w14:textId="77777777" w:rsidR="003666FB" w:rsidRDefault="003666FB">
            <w:pPr>
              <w:pStyle w:val="ConsPlusNormal"/>
              <w:jc w:val="center"/>
            </w:pPr>
            <w:r>
              <w:rPr>
                <w:color w:val="392C69"/>
              </w:rPr>
              <w:t>области от 28.07.2020 N 2262-п/1)</w:t>
            </w:r>
          </w:p>
        </w:tc>
        <w:tc>
          <w:tcPr>
            <w:tcW w:w="113" w:type="dxa"/>
            <w:tcBorders>
              <w:top w:val="nil"/>
              <w:left w:val="nil"/>
              <w:bottom w:val="nil"/>
              <w:right w:val="nil"/>
            </w:tcBorders>
            <w:shd w:val="clear" w:color="auto" w:fill="F4F3F8"/>
            <w:tcMar>
              <w:top w:w="0" w:type="dxa"/>
              <w:left w:w="0" w:type="dxa"/>
              <w:bottom w:w="0" w:type="dxa"/>
              <w:right w:w="0" w:type="dxa"/>
            </w:tcMar>
          </w:tcPr>
          <w:p w14:paraId="6B3C351E" w14:textId="77777777" w:rsidR="003666FB" w:rsidRDefault="003666FB"/>
        </w:tc>
      </w:tr>
    </w:tbl>
    <w:p w14:paraId="36457E4E" w14:textId="77777777" w:rsidR="003666FB" w:rsidRDefault="003666FB">
      <w:pPr>
        <w:pStyle w:val="ConsPlusNormal"/>
        <w:jc w:val="both"/>
      </w:pPr>
    </w:p>
    <w:p w14:paraId="230B3E7E" w14:textId="77777777" w:rsidR="003666FB" w:rsidRDefault="003666FB">
      <w:pPr>
        <w:pStyle w:val="ConsPlusNormal"/>
        <w:ind w:firstLine="540"/>
        <w:jc w:val="both"/>
      </w:pPr>
      <w:r>
        <w:t xml:space="preserve">В целях урегулирования вопросов материального стимулирования труда работников администрации городского округа Тольятти, в том числе работников органов администрации городского округа Тольятти, наделенных правами юридического лица, руководствуясь </w:t>
      </w:r>
      <w:hyperlink r:id="rId6" w:history="1">
        <w:r>
          <w:rPr>
            <w:color w:val="0000FF"/>
          </w:rPr>
          <w:t>Уставом</w:t>
        </w:r>
      </w:hyperlink>
      <w:r>
        <w:t xml:space="preserve"> городского округа Тольятти, администрация городского округа Тольятти постановляет:</w:t>
      </w:r>
    </w:p>
    <w:p w14:paraId="01693E8B" w14:textId="77777777" w:rsidR="003666FB" w:rsidRDefault="003666FB">
      <w:pPr>
        <w:pStyle w:val="ConsPlusNormal"/>
        <w:spacing w:before="220"/>
        <w:ind w:firstLine="540"/>
        <w:jc w:val="both"/>
      </w:pPr>
      <w:r>
        <w:t xml:space="preserve">1. Утвердить прилагаемый </w:t>
      </w:r>
      <w:hyperlink w:anchor="P46" w:history="1">
        <w:r>
          <w:rPr>
            <w:color w:val="0000FF"/>
          </w:rPr>
          <w:t>Порядок</w:t>
        </w:r>
      </w:hyperlink>
      <w:r>
        <w:t xml:space="preserve"> премирования работников администрации городского округа Тольятти.</w:t>
      </w:r>
    </w:p>
    <w:p w14:paraId="3D911B03" w14:textId="77777777" w:rsidR="003666FB" w:rsidRDefault="003666FB">
      <w:pPr>
        <w:pStyle w:val="ConsPlusNormal"/>
        <w:spacing w:before="220"/>
        <w:ind w:firstLine="540"/>
        <w:jc w:val="both"/>
      </w:pPr>
      <w:r>
        <w:t>2. Признать утратившими силу:</w:t>
      </w:r>
    </w:p>
    <w:p w14:paraId="02C604A2" w14:textId="77777777" w:rsidR="003666FB" w:rsidRDefault="003666FB">
      <w:pPr>
        <w:pStyle w:val="ConsPlusNormal"/>
        <w:spacing w:before="220"/>
        <w:ind w:firstLine="540"/>
        <w:jc w:val="both"/>
      </w:pPr>
      <w:r>
        <w:t xml:space="preserve">2.1. </w:t>
      </w:r>
      <w:hyperlink r:id="rId7" w:history="1">
        <w:r>
          <w:rPr>
            <w:color w:val="0000FF"/>
          </w:rPr>
          <w:t>Распоряжение</w:t>
        </w:r>
      </w:hyperlink>
      <w:r>
        <w:t xml:space="preserve">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12.02.2011, N 14).</w:t>
      </w:r>
    </w:p>
    <w:p w14:paraId="01AC5ED2" w14:textId="77777777" w:rsidR="003666FB" w:rsidRDefault="003666FB">
      <w:pPr>
        <w:pStyle w:val="ConsPlusNormal"/>
        <w:spacing w:before="220"/>
        <w:ind w:firstLine="540"/>
        <w:jc w:val="both"/>
      </w:pPr>
      <w:r>
        <w:t xml:space="preserve">2.2. </w:t>
      </w:r>
      <w:hyperlink r:id="rId8" w:history="1">
        <w:r>
          <w:rPr>
            <w:color w:val="0000FF"/>
          </w:rPr>
          <w:t>Распоряжение</w:t>
        </w:r>
      </w:hyperlink>
      <w:r>
        <w:t xml:space="preserve"> мэрии городского округа Тольятти от 03.02.2012 N 1002-р/1 "О внесении изменений в распоряжение мэра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09.02.2012, N 13).</w:t>
      </w:r>
    </w:p>
    <w:p w14:paraId="4CBE58F6" w14:textId="77777777" w:rsidR="003666FB" w:rsidRDefault="003666FB">
      <w:pPr>
        <w:pStyle w:val="ConsPlusNormal"/>
        <w:spacing w:before="220"/>
        <w:ind w:firstLine="540"/>
        <w:jc w:val="both"/>
      </w:pPr>
      <w:r>
        <w:t xml:space="preserve">2.3. </w:t>
      </w:r>
      <w:hyperlink r:id="rId9" w:history="1">
        <w:r>
          <w:rPr>
            <w:color w:val="0000FF"/>
          </w:rPr>
          <w:t>Распоряжение</w:t>
        </w:r>
      </w:hyperlink>
      <w:r>
        <w:t xml:space="preserve"> мэрии городского округа Тольятти от 27.12.2012 N 12019-р/1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29.12.2012, N 142).</w:t>
      </w:r>
    </w:p>
    <w:p w14:paraId="3D67A875" w14:textId="77777777" w:rsidR="003666FB" w:rsidRDefault="003666FB">
      <w:pPr>
        <w:pStyle w:val="ConsPlusNormal"/>
        <w:spacing w:before="220"/>
        <w:ind w:firstLine="540"/>
        <w:jc w:val="both"/>
      </w:pPr>
      <w:r>
        <w:t xml:space="preserve">2.4. </w:t>
      </w:r>
      <w:hyperlink r:id="rId10" w:history="1">
        <w:r>
          <w:rPr>
            <w:color w:val="0000FF"/>
          </w:rPr>
          <w:t>Распоряжение</w:t>
        </w:r>
      </w:hyperlink>
      <w:r>
        <w:t xml:space="preserve"> мэрии городского округа Тольятти от 04.03.2013 N 1227-р/1 "О внесении изменения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05.03.2013, N 16).</w:t>
      </w:r>
    </w:p>
    <w:p w14:paraId="4CB6738F" w14:textId="77777777" w:rsidR="003666FB" w:rsidRDefault="003666FB">
      <w:pPr>
        <w:pStyle w:val="ConsPlusNormal"/>
        <w:spacing w:before="220"/>
        <w:ind w:firstLine="540"/>
        <w:jc w:val="both"/>
      </w:pPr>
      <w:r>
        <w:t xml:space="preserve">2.5. </w:t>
      </w:r>
      <w:hyperlink r:id="rId11" w:history="1">
        <w:r>
          <w:rPr>
            <w:color w:val="0000FF"/>
          </w:rPr>
          <w:t>Распоряжение</w:t>
        </w:r>
      </w:hyperlink>
      <w:r>
        <w:t xml:space="preserve"> мэрии городского округа Тольятти от 07.10.2013 N 6658-р/1 "О внесении изменения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08.10.2013, N 76).</w:t>
      </w:r>
    </w:p>
    <w:p w14:paraId="0E7C13BD" w14:textId="77777777" w:rsidR="003666FB" w:rsidRDefault="003666FB">
      <w:pPr>
        <w:pStyle w:val="ConsPlusNormal"/>
        <w:spacing w:before="220"/>
        <w:ind w:firstLine="540"/>
        <w:jc w:val="both"/>
      </w:pPr>
      <w:r>
        <w:t xml:space="preserve">2.6. </w:t>
      </w:r>
      <w:hyperlink r:id="rId12" w:history="1">
        <w:r>
          <w:rPr>
            <w:color w:val="0000FF"/>
          </w:rPr>
          <w:t>Распоряжение</w:t>
        </w:r>
      </w:hyperlink>
      <w:r>
        <w:t xml:space="preserve"> мэрии городского округа Тольятти от 26.12.2013 N 8900-р/1 "О внесении изменения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27.12.2013, N 98).</w:t>
      </w:r>
    </w:p>
    <w:p w14:paraId="490DE485" w14:textId="77777777" w:rsidR="003666FB" w:rsidRDefault="003666FB">
      <w:pPr>
        <w:pStyle w:val="ConsPlusNormal"/>
        <w:spacing w:before="220"/>
        <w:ind w:firstLine="540"/>
        <w:jc w:val="both"/>
      </w:pPr>
      <w:r>
        <w:lastRenderedPageBreak/>
        <w:t xml:space="preserve">2.7. </w:t>
      </w:r>
      <w:hyperlink r:id="rId13" w:history="1">
        <w:r>
          <w:rPr>
            <w:color w:val="0000FF"/>
          </w:rPr>
          <w:t>Распоряжение</w:t>
        </w:r>
      </w:hyperlink>
      <w:r>
        <w:t xml:space="preserve"> мэрии городского округа Тольятти от 28.08.2015 N 6188-р/1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w:t>
      </w:r>
    </w:p>
    <w:p w14:paraId="35049843" w14:textId="77777777" w:rsidR="003666FB" w:rsidRDefault="003666FB">
      <w:pPr>
        <w:pStyle w:val="ConsPlusNormal"/>
        <w:spacing w:before="220"/>
        <w:ind w:firstLine="540"/>
        <w:jc w:val="both"/>
      </w:pPr>
      <w:r>
        <w:t xml:space="preserve">2.8. </w:t>
      </w:r>
      <w:hyperlink r:id="rId14" w:history="1">
        <w:r>
          <w:rPr>
            <w:color w:val="0000FF"/>
          </w:rPr>
          <w:t>Распоряжение</w:t>
        </w:r>
      </w:hyperlink>
      <w:r>
        <w:t xml:space="preserve"> мэрии городского округа Тольятти от 20.10.2015 N 7723-р/1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w:t>
      </w:r>
    </w:p>
    <w:p w14:paraId="0C5202EE" w14:textId="77777777" w:rsidR="003666FB" w:rsidRDefault="003666FB">
      <w:pPr>
        <w:pStyle w:val="ConsPlusNormal"/>
        <w:spacing w:before="220"/>
        <w:ind w:firstLine="540"/>
        <w:jc w:val="both"/>
      </w:pPr>
      <w:r>
        <w:t>2.9. Распоряжение мэрии городского округа Тольятти от 30.09.2016 N 6150-р/1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w:t>
      </w:r>
    </w:p>
    <w:p w14:paraId="41472DF7" w14:textId="77777777" w:rsidR="003666FB" w:rsidRDefault="003666FB">
      <w:pPr>
        <w:pStyle w:val="ConsPlusNormal"/>
        <w:spacing w:before="220"/>
        <w:ind w:firstLine="540"/>
        <w:jc w:val="both"/>
      </w:pPr>
      <w:r>
        <w:t xml:space="preserve">2.10. </w:t>
      </w:r>
      <w:hyperlink r:id="rId15" w:history="1">
        <w:r>
          <w:rPr>
            <w:color w:val="0000FF"/>
          </w:rPr>
          <w:t>Распоряжение</w:t>
        </w:r>
      </w:hyperlink>
      <w:r>
        <w:t xml:space="preserve"> мэрии городского округа Тольятти от 17.03.2017 N 2085-р/1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w:t>
      </w:r>
    </w:p>
    <w:p w14:paraId="62BB3DD6" w14:textId="77777777" w:rsidR="003666FB" w:rsidRDefault="003666FB">
      <w:pPr>
        <w:pStyle w:val="ConsPlusNormal"/>
        <w:spacing w:before="220"/>
        <w:ind w:firstLine="540"/>
        <w:jc w:val="both"/>
      </w:pPr>
      <w:r>
        <w:t xml:space="preserve">2.11. </w:t>
      </w:r>
      <w:hyperlink r:id="rId16" w:history="1">
        <w:r>
          <w:rPr>
            <w:color w:val="0000FF"/>
          </w:rPr>
          <w:t>Распоряжение</w:t>
        </w:r>
      </w:hyperlink>
      <w:r>
        <w:t xml:space="preserve"> мэрии городского округа Тольятти от 17.03.2017 N 2173-р/1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 (газета "Городские ведомости", 24.03.2017, N 20).</w:t>
      </w:r>
    </w:p>
    <w:p w14:paraId="4440242B" w14:textId="77777777" w:rsidR="003666FB" w:rsidRDefault="003666FB">
      <w:pPr>
        <w:pStyle w:val="ConsPlusNormal"/>
        <w:spacing w:before="220"/>
        <w:ind w:firstLine="540"/>
        <w:jc w:val="both"/>
      </w:pPr>
      <w:r>
        <w:t xml:space="preserve">2.12. </w:t>
      </w:r>
      <w:hyperlink r:id="rId17" w:history="1">
        <w:r>
          <w:rPr>
            <w:color w:val="0000FF"/>
          </w:rPr>
          <w:t>Распоряжение</w:t>
        </w:r>
      </w:hyperlink>
      <w:r>
        <w:t xml:space="preserve"> администрации городского округа Тольятти от 04.05.2017 N 3473-р/1 "О внесении изменений в распоряжение мэрии городского округа Тольятти от 08.02.2011 N 1285-р/1 "Об утверждении Положения о порядке и условиях премирования работников мэрии городского округа Тольятти".</w:t>
      </w:r>
    </w:p>
    <w:p w14:paraId="6BB84EE6" w14:textId="77777777" w:rsidR="003666FB" w:rsidRDefault="003666FB">
      <w:pPr>
        <w:pStyle w:val="ConsPlusNormal"/>
        <w:spacing w:before="220"/>
        <w:ind w:firstLine="540"/>
        <w:jc w:val="both"/>
      </w:pPr>
      <w:r>
        <w:t>3. Настоящее Постановление вступает в силу после дня его официального опубликования.</w:t>
      </w:r>
    </w:p>
    <w:p w14:paraId="18B7C01F" w14:textId="77777777" w:rsidR="003666FB" w:rsidRDefault="003666FB">
      <w:pPr>
        <w:pStyle w:val="ConsPlusNormal"/>
        <w:spacing w:before="220"/>
        <w:ind w:firstLine="540"/>
        <w:jc w:val="both"/>
      </w:pPr>
      <w:r>
        <w:t>4. Управлению муниципальной службы и кадровой политики администрации городского округа Тольятти, департаменту финансов администрации городского округа Тольятти организовать работу в соответствии с настоящим Постановлением.</w:t>
      </w:r>
    </w:p>
    <w:p w14:paraId="5C5234C2" w14:textId="77777777" w:rsidR="003666FB" w:rsidRDefault="003666FB">
      <w:pPr>
        <w:pStyle w:val="ConsPlusNormal"/>
        <w:spacing w:before="220"/>
        <w:ind w:firstLine="540"/>
        <w:jc w:val="both"/>
      </w:pPr>
      <w:r>
        <w:t>5. Организационному управлению администрации городского округа Тольятти опубликовать настоящее Постановление в газете "Городские ведомости".</w:t>
      </w:r>
    </w:p>
    <w:p w14:paraId="58BEEBF7" w14:textId="77777777" w:rsidR="003666FB" w:rsidRDefault="003666FB">
      <w:pPr>
        <w:pStyle w:val="ConsPlusNormal"/>
        <w:spacing w:before="220"/>
        <w:ind w:firstLine="540"/>
        <w:jc w:val="both"/>
      </w:pPr>
      <w:r>
        <w:t>6. Контроль за исполнением настоящего Постановления оставляю за собой.</w:t>
      </w:r>
    </w:p>
    <w:p w14:paraId="2F6F3561" w14:textId="77777777" w:rsidR="003666FB" w:rsidRDefault="003666FB">
      <w:pPr>
        <w:pStyle w:val="ConsPlusNormal"/>
        <w:jc w:val="both"/>
      </w:pPr>
    </w:p>
    <w:p w14:paraId="585F8B20" w14:textId="77777777" w:rsidR="003666FB" w:rsidRDefault="003666FB">
      <w:pPr>
        <w:pStyle w:val="ConsPlusNormal"/>
        <w:jc w:val="right"/>
      </w:pPr>
      <w:r>
        <w:t>Глава городского округа</w:t>
      </w:r>
    </w:p>
    <w:p w14:paraId="64693000" w14:textId="77777777" w:rsidR="003666FB" w:rsidRDefault="003666FB">
      <w:pPr>
        <w:pStyle w:val="ConsPlusNormal"/>
        <w:jc w:val="right"/>
      </w:pPr>
      <w:r>
        <w:t>С.А.АНТАШЕВ</w:t>
      </w:r>
    </w:p>
    <w:p w14:paraId="326366FD" w14:textId="77777777" w:rsidR="003666FB" w:rsidRDefault="003666FB">
      <w:pPr>
        <w:pStyle w:val="ConsPlusNormal"/>
        <w:jc w:val="both"/>
      </w:pPr>
    </w:p>
    <w:p w14:paraId="2A72BC79" w14:textId="77777777" w:rsidR="003666FB" w:rsidRDefault="003666FB">
      <w:pPr>
        <w:pStyle w:val="ConsPlusNormal"/>
        <w:jc w:val="both"/>
      </w:pPr>
    </w:p>
    <w:p w14:paraId="0EB52927" w14:textId="77777777" w:rsidR="003666FB" w:rsidRDefault="003666FB">
      <w:pPr>
        <w:pStyle w:val="ConsPlusNormal"/>
        <w:jc w:val="both"/>
      </w:pPr>
    </w:p>
    <w:p w14:paraId="56F883AD" w14:textId="77777777" w:rsidR="003666FB" w:rsidRDefault="003666FB">
      <w:pPr>
        <w:pStyle w:val="ConsPlusNormal"/>
        <w:jc w:val="both"/>
      </w:pPr>
    </w:p>
    <w:p w14:paraId="16E05AC4" w14:textId="77777777" w:rsidR="003666FB" w:rsidRDefault="003666FB">
      <w:pPr>
        <w:pStyle w:val="ConsPlusNormal"/>
        <w:jc w:val="both"/>
      </w:pPr>
    </w:p>
    <w:p w14:paraId="3806DFA7" w14:textId="77777777" w:rsidR="003666FB" w:rsidRDefault="003666FB">
      <w:pPr>
        <w:pStyle w:val="ConsPlusNormal"/>
        <w:jc w:val="right"/>
        <w:outlineLvl w:val="0"/>
      </w:pPr>
      <w:r>
        <w:t>Утвержден</w:t>
      </w:r>
    </w:p>
    <w:p w14:paraId="7ABEEA52" w14:textId="77777777" w:rsidR="003666FB" w:rsidRDefault="003666FB">
      <w:pPr>
        <w:pStyle w:val="ConsPlusNormal"/>
        <w:jc w:val="right"/>
      </w:pPr>
      <w:r>
        <w:t>Постановлением</w:t>
      </w:r>
    </w:p>
    <w:p w14:paraId="09305822" w14:textId="77777777" w:rsidR="003666FB" w:rsidRDefault="003666FB">
      <w:pPr>
        <w:pStyle w:val="ConsPlusNormal"/>
        <w:jc w:val="right"/>
      </w:pPr>
      <w:r>
        <w:t>администрации городского</w:t>
      </w:r>
    </w:p>
    <w:p w14:paraId="1EB1CC12" w14:textId="77777777" w:rsidR="003666FB" w:rsidRDefault="003666FB">
      <w:pPr>
        <w:pStyle w:val="ConsPlusNormal"/>
        <w:jc w:val="right"/>
      </w:pPr>
      <w:r>
        <w:t>округа Тольятти</w:t>
      </w:r>
    </w:p>
    <w:p w14:paraId="25EE9F77" w14:textId="77777777" w:rsidR="003666FB" w:rsidRDefault="003666FB">
      <w:pPr>
        <w:pStyle w:val="ConsPlusNormal"/>
        <w:jc w:val="right"/>
      </w:pPr>
      <w:r>
        <w:t>от 25 сентября 2018 г. N 2811-п/1</w:t>
      </w:r>
    </w:p>
    <w:p w14:paraId="4E68524D" w14:textId="77777777" w:rsidR="003666FB" w:rsidRDefault="003666FB">
      <w:pPr>
        <w:pStyle w:val="ConsPlusNormal"/>
        <w:jc w:val="both"/>
      </w:pPr>
    </w:p>
    <w:p w14:paraId="132A250C" w14:textId="77777777" w:rsidR="003666FB" w:rsidRDefault="003666FB">
      <w:pPr>
        <w:pStyle w:val="ConsPlusTitle"/>
        <w:jc w:val="center"/>
      </w:pPr>
      <w:bookmarkStart w:id="0" w:name="P46"/>
      <w:bookmarkEnd w:id="0"/>
      <w:r>
        <w:t>ПОРЯДОК</w:t>
      </w:r>
    </w:p>
    <w:p w14:paraId="52DC055D" w14:textId="77777777" w:rsidR="003666FB" w:rsidRDefault="003666FB">
      <w:pPr>
        <w:pStyle w:val="ConsPlusTitle"/>
        <w:jc w:val="center"/>
      </w:pPr>
      <w:r>
        <w:lastRenderedPageBreak/>
        <w:t>ПРЕМИРОВАНИЯ РАБОТНИКОВ АДМИНИСТРАЦИИ</w:t>
      </w:r>
    </w:p>
    <w:p w14:paraId="5DC6AFFA" w14:textId="77777777" w:rsidR="003666FB" w:rsidRDefault="003666FB">
      <w:pPr>
        <w:pStyle w:val="ConsPlusTitle"/>
        <w:jc w:val="center"/>
      </w:pPr>
      <w:r>
        <w:t>ГОРОДСКОГО ОКРУГА ТОЛЬЯТТИ</w:t>
      </w:r>
    </w:p>
    <w:p w14:paraId="2A59F8F1" w14:textId="77777777" w:rsidR="003666FB" w:rsidRDefault="003666F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666FB" w14:paraId="3B74D76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8AFF756" w14:textId="77777777" w:rsidR="003666FB" w:rsidRDefault="003666FB"/>
        </w:tc>
        <w:tc>
          <w:tcPr>
            <w:tcW w:w="113" w:type="dxa"/>
            <w:tcBorders>
              <w:top w:val="nil"/>
              <w:left w:val="nil"/>
              <w:bottom w:val="nil"/>
              <w:right w:val="nil"/>
            </w:tcBorders>
            <w:shd w:val="clear" w:color="auto" w:fill="F4F3F8"/>
            <w:tcMar>
              <w:top w:w="0" w:type="dxa"/>
              <w:left w:w="0" w:type="dxa"/>
              <w:bottom w:w="0" w:type="dxa"/>
              <w:right w:w="0" w:type="dxa"/>
            </w:tcMar>
          </w:tcPr>
          <w:p w14:paraId="71B08A83" w14:textId="77777777" w:rsidR="003666FB" w:rsidRDefault="003666FB"/>
        </w:tc>
        <w:tc>
          <w:tcPr>
            <w:tcW w:w="0" w:type="auto"/>
            <w:tcBorders>
              <w:top w:val="nil"/>
              <w:left w:val="nil"/>
              <w:bottom w:val="nil"/>
              <w:right w:val="nil"/>
            </w:tcBorders>
            <w:shd w:val="clear" w:color="auto" w:fill="F4F3F8"/>
            <w:tcMar>
              <w:top w:w="113" w:type="dxa"/>
              <w:left w:w="0" w:type="dxa"/>
              <w:bottom w:w="113" w:type="dxa"/>
              <w:right w:w="0" w:type="dxa"/>
            </w:tcMar>
          </w:tcPr>
          <w:p w14:paraId="1CBEAF7D" w14:textId="77777777" w:rsidR="003666FB" w:rsidRDefault="003666FB">
            <w:pPr>
              <w:pStyle w:val="ConsPlusNormal"/>
              <w:jc w:val="center"/>
            </w:pPr>
            <w:r>
              <w:rPr>
                <w:color w:val="392C69"/>
              </w:rPr>
              <w:t>Список изменяющих документов</w:t>
            </w:r>
          </w:p>
          <w:p w14:paraId="5A5F1777" w14:textId="77777777" w:rsidR="003666FB" w:rsidRDefault="003666FB">
            <w:pPr>
              <w:pStyle w:val="ConsPlusNormal"/>
              <w:jc w:val="center"/>
            </w:pPr>
            <w:r>
              <w:rPr>
                <w:color w:val="392C69"/>
              </w:rPr>
              <w:t xml:space="preserve">(в ред. </w:t>
            </w:r>
            <w:hyperlink r:id="rId18" w:history="1">
              <w:r>
                <w:rPr>
                  <w:color w:val="0000FF"/>
                </w:rPr>
                <w:t>Постановления</w:t>
              </w:r>
            </w:hyperlink>
            <w:r>
              <w:rPr>
                <w:color w:val="392C69"/>
              </w:rPr>
              <w:t xml:space="preserve"> Администрации городского округа Тольятти</w:t>
            </w:r>
          </w:p>
          <w:p w14:paraId="0D140DE5" w14:textId="77777777" w:rsidR="003666FB" w:rsidRDefault="003666FB">
            <w:pPr>
              <w:pStyle w:val="ConsPlusNormal"/>
              <w:jc w:val="center"/>
            </w:pPr>
            <w:r>
              <w:rPr>
                <w:color w:val="392C69"/>
              </w:rPr>
              <w:t>Самарской области от 28.07.2020 N 2262-п/1)</w:t>
            </w:r>
          </w:p>
        </w:tc>
        <w:tc>
          <w:tcPr>
            <w:tcW w:w="113" w:type="dxa"/>
            <w:tcBorders>
              <w:top w:val="nil"/>
              <w:left w:val="nil"/>
              <w:bottom w:val="nil"/>
              <w:right w:val="nil"/>
            </w:tcBorders>
            <w:shd w:val="clear" w:color="auto" w:fill="F4F3F8"/>
            <w:tcMar>
              <w:top w:w="0" w:type="dxa"/>
              <w:left w:w="0" w:type="dxa"/>
              <w:bottom w:w="0" w:type="dxa"/>
              <w:right w:w="0" w:type="dxa"/>
            </w:tcMar>
          </w:tcPr>
          <w:p w14:paraId="5565BF9D" w14:textId="77777777" w:rsidR="003666FB" w:rsidRDefault="003666FB"/>
        </w:tc>
      </w:tr>
    </w:tbl>
    <w:p w14:paraId="0C79784C" w14:textId="77777777" w:rsidR="003666FB" w:rsidRDefault="003666FB">
      <w:pPr>
        <w:pStyle w:val="ConsPlusNormal"/>
        <w:jc w:val="both"/>
      </w:pPr>
    </w:p>
    <w:p w14:paraId="2B08AD37" w14:textId="77777777" w:rsidR="003666FB" w:rsidRDefault="003666FB">
      <w:pPr>
        <w:pStyle w:val="ConsPlusTitle"/>
        <w:jc w:val="center"/>
        <w:outlineLvl w:val="1"/>
      </w:pPr>
      <w:r>
        <w:t>I. Общие положения</w:t>
      </w:r>
    </w:p>
    <w:p w14:paraId="06E9D3E7" w14:textId="77777777" w:rsidR="003666FB" w:rsidRDefault="003666FB">
      <w:pPr>
        <w:pStyle w:val="ConsPlusNormal"/>
        <w:jc w:val="both"/>
      </w:pPr>
    </w:p>
    <w:p w14:paraId="5372EBE1" w14:textId="77777777" w:rsidR="003666FB" w:rsidRDefault="003666FB">
      <w:pPr>
        <w:pStyle w:val="ConsPlusNormal"/>
        <w:ind w:firstLine="540"/>
        <w:jc w:val="both"/>
      </w:pPr>
      <w:r>
        <w:t xml:space="preserve">1.1. Настоящий порядок разработан в соответствии с Трудовым </w:t>
      </w:r>
      <w:hyperlink r:id="rId19" w:history="1">
        <w:r>
          <w:rPr>
            <w:color w:val="0000FF"/>
          </w:rPr>
          <w:t>кодексом</w:t>
        </w:r>
      </w:hyperlink>
      <w:r>
        <w:t xml:space="preserve"> Российской Федерации, </w:t>
      </w:r>
      <w:hyperlink r:id="rId20" w:history="1">
        <w:r>
          <w:rPr>
            <w:color w:val="0000FF"/>
          </w:rPr>
          <w:t>решением</w:t>
        </w:r>
      </w:hyperlink>
      <w:r>
        <w:t xml:space="preserve"> Думы городского округа Тольятти от 19.11.2008 N 1012 "О денежном содержании и социальных выплатах муниципальным служащим городского округа Тольятти", </w:t>
      </w:r>
      <w:hyperlink r:id="rId21" w:history="1">
        <w:r>
          <w:rPr>
            <w:color w:val="0000FF"/>
          </w:rPr>
          <w:t>постановлением</w:t>
        </w:r>
      </w:hyperlink>
      <w:r>
        <w:t xml:space="preserve"> мэрии городского округа Тольятти от 30.12.2013 N 4115-п/1 "Об утверждении Положения об оплате труда и ежегодном дополнительном оплачиваемом отпуске за выслугу лет работников, исполняющих обязанности по техническому обеспечению деятельности органов местного самоуправления городского округа Тольятти, не являющихся муниципальными служащими", и определяет порядок премирования работников администрации городского округа Тольятти (далее - Администрация), в том числе органов Администрации, наделенных правами юридического лица (далее - ОАЮЛ) (далее - работники).</w:t>
      </w:r>
    </w:p>
    <w:p w14:paraId="7AD001F5" w14:textId="77777777" w:rsidR="003666FB" w:rsidRDefault="003666FB">
      <w:pPr>
        <w:pStyle w:val="ConsPlusNormal"/>
        <w:spacing w:before="220"/>
        <w:ind w:firstLine="540"/>
        <w:jc w:val="both"/>
      </w:pPr>
      <w:r>
        <w:t>1.2. Премирование осуществляется в целях повышения мотивации и обеспечения материальной заинтересованности работников Администрации (ОАЮЛ) в достижении утвержденных в установленном порядке показателей эффективности и (или) результативности деятельности органов, структурных подразделений органов Администрации (ОАЮЛ), укрепления исполнительской дисциплины, соблюдения трудовой дисциплины, а также привлечения и закрепления высококвалифицированных кадров.</w:t>
      </w:r>
    </w:p>
    <w:p w14:paraId="18E81170" w14:textId="77777777" w:rsidR="003666FB" w:rsidRDefault="003666FB">
      <w:pPr>
        <w:pStyle w:val="ConsPlusNormal"/>
        <w:spacing w:before="220"/>
        <w:ind w:firstLine="540"/>
        <w:jc w:val="both"/>
      </w:pPr>
      <w:bookmarkStart w:id="1" w:name="P57"/>
      <w:bookmarkEnd w:id="1"/>
      <w:r>
        <w:t>1.3. Работникам Администрации (ОАЮЛ) устанавливается и выплачивается ежемесячная премия.</w:t>
      </w:r>
    </w:p>
    <w:p w14:paraId="19F1ABDD" w14:textId="77777777" w:rsidR="003666FB" w:rsidRDefault="003666FB">
      <w:pPr>
        <w:pStyle w:val="ConsPlusNormal"/>
        <w:spacing w:before="220"/>
        <w:ind w:firstLine="540"/>
        <w:jc w:val="both"/>
      </w:pPr>
      <w:bookmarkStart w:id="2" w:name="P58"/>
      <w:bookmarkEnd w:id="2"/>
      <w:r>
        <w:t>1.4. По решению работодателя работникам Администрации (ОАЮЛ) устанавливается и выплачивается единовременная премия:</w:t>
      </w:r>
    </w:p>
    <w:p w14:paraId="675AFD46" w14:textId="77777777" w:rsidR="003666FB" w:rsidRDefault="003666FB">
      <w:pPr>
        <w:pStyle w:val="ConsPlusNormal"/>
        <w:spacing w:before="220"/>
        <w:ind w:firstLine="540"/>
        <w:jc w:val="both"/>
      </w:pPr>
      <w:r>
        <w:t>1.4.1. премия за выполнение особо важных и сложных заданий (муниципальным служащим); премия за успешное выполнение особо важной (срочной) работы (исполнение сложных профессиональных задач, заданий особой важности (срочности)) (работникам, не являющимся муниципальными служащими и исполняющим обязанности по техническому обеспечению деятельности Администрации (ОАЮЛ));</w:t>
      </w:r>
    </w:p>
    <w:p w14:paraId="28B344EA" w14:textId="77777777" w:rsidR="003666FB" w:rsidRDefault="003666FB">
      <w:pPr>
        <w:pStyle w:val="ConsPlusNormal"/>
        <w:spacing w:before="220"/>
        <w:ind w:firstLine="540"/>
        <w:jc w:val="both"/>
      </w:pPr>
      <w:r>
        <w:t>1.4.2. иная премия, предусмотренная в соответствии с трудовым законодательством и муниципальными правовыми актами;</w:t>
      </w:r>
    </w:p>
    <w:p w14:paraId="0067A0B9" w14:textId="77777777" w:rsidR="003666FB" w:rsidRDefault="003666FB">
      <w:pPr>
        <w:pStyle w:val="ConsPlusNormal"/>
        <w:spacing w:before="220"/>
        <w:ind w:firstLine="540"/>
        <w:jc w:val="both"/>
      </w:pPr>
      <w:r>
        <w:t>1.4.3. единовременная премия, не связанная с результатами труда (к профессиональному празднику, юбилейной дате и т.д.).</w:t>
      </w:r>
    </w:p>
    <w:p w14:paraId="228D9946" w14:textId="77777777" w:rsidR="003666FB" w:rsidRDefault="003666FB">
      <w:pPr>
        <w:pStyle w:val="ConsPlusNormal"/>
        <w:spacing w:before="220"/>
        <w:ind w:firstLine="540"/>
        <w:jc w:val="both"/>
      </w:pPr>
      <w:r>
        <w:t xml:space="preserve">1.5. Установление и выплата ежемесячной премии, предусмотренной </w:t>
      </w:r>
      <w:hyperlink w:anchor="P57" w:history="1">
        <w:r>
          <w:rPr>
            <w:color w:val="0000FF"/>
          </w:rPr>
          <w:t>пунктом 1.3</w:t>
        </w:r>
      </w:hyperlink>
      <w:r>
        <w:t xml:space="preserve"> настоящего Порядка, производится на основании распоряжения Администрации (приказа ОАЮЛ) в соответствии с </w:t>
      </w:r>
      <w:hyperlink w:anchor="P66" w:history="1">
        <w:r>
          <w:rPr>
            <w:color w:val="0000FF"/>
          </w:rPr>
          <w:t>разделом II</w:t>
        </w:r>
      </w:hyperlink>
      <w:r>
        <w:t xml:space="preserve"> настоящего Порядка в пределах утверждаемого в установленном порядке фонда оплаты труда Администрации (ОАЮЛ) на текущий год.</w:t>
      </w:r>
    </w:p>
    <w:p w14:paraId="2D3DD186" w14:textId="77777777" w:rsidR="003666FB" w:rsidRDefault="003666FB">
      <w:pPr>
        <w:pStyle w:val="ConsPlusNormal"/>
        <w:spacing w:before="220"/>
        <w:ind w:firstLine="540"/>
        <w:jc w:val="both"/>
      </w:pPr>
      <w:r>
        <w:t xml:space="preserve">1.6. Установление и выплата единовременных премий, предусмотренных </w:t>
      </w:r>
      <w:hyperlink w:anchor="P58" w:history="1">
        <w:r>
          <w:rPr>
            <w:color w:val="0000FF"/>
          </w:rPr>
          <w:t>пунктом 1.4</w:t>
        </w:r>
      </w:hyperlink>
      <w:r>
        <w:t xml:space="preserve"> настоящего Порядка, производится в соответствии с </w:t>
      </w:r>
      <w:hyperlink w:anchor="P149" w:history="1">
        <w:r>
          <w:rPr>
            <w:color w:val="0000FF"/>
          </w:rPr>
          <w:t>разделом III</w:t>
        </w:r>
      </w:hyperlink>
      <w:r>
        <w:t xml:space="preserve"> настоящего Порядка и осуществляется при наличии экономии фонда оплаты труда Администрации (ОАЮЛ).</w:t>
      </w:r>
    </w:p>
    <w:p w14:paraId="379BC14B" w14:textId="77777777" w:rsidR="003666FB" w:rsidRDefault="003666FB">
      <w:pPr>
        <w:pStyle w:val="ConsPlusNormal"/>
        <w:spacing w:before="220"/>
        <w:ind w:firstLine="540"/>
        <w:jc w:val="both"/>
      </w:pPr>
      <w:r>
        <w:lastRenderedPageBreak/>
        <w:t>1.7. Работникам Администрации (ОАЮЛ), исполняющим в соответствии с утвержденными должностными инструкциями обязанности по осуществлению отдельных государственных полномочий Российской Федерации и Самарской области, переданных органам местного самоуправления муниципальных образований на территории Самарской области, выплата премий производится за счет и в пределах субвенций, предоставленных Администрации из бюджета Самарской области на осуществление этих полномочий.</w:t>
      </w:r>
    </w:p>
    <w:p w14:paraId="6D533C40" w14:textId="77777777" w:rsidR="003666FB" w:rsidRDefault="003666FB">
      <w:pPr>
        <w:pStyle w:val="ConsPlusNormal"/>
        <w:jc w:val="both"/>
      </w:pPr>
    </w:p>
    <w:p w14:paraId="2D3B5392" w14:textId="77777777" w:rsidR="003666FB" w:rsidRDefault="003666FB">
      <w:pPr>
        <w:pStyle w:val="ConsPlusTitle"/>
        <w:jc w:val="center"/>
        <w:outlineLvl w:val="1"/>
      </w:pPr>
      <w:bookmarkStart w:id="3" w:name="P66"/>
      <w:bookmarkEnd w:id="3"/>
      <w:r>
        <w:t>II. Порядок установления и выплаты ежемесячной премии</w:t>
      </w:r>
    </w:p>
    <w:p w14:paraId="5801C64E" w14:textId="77777777" w:rsidR="003666FB" w:rsidRDefault="003666FB">
      <w:pPr>
        <w:pStyle w:val="ConsPlusNormal"/>
        <w:jc w:val="both"/>
      </w:pPr>
    </w:p>
    <w:p w14:paraId="57217600" w14:textId="77777777" w:rsidR="003666FB" w:rsidRDefault="003666FB">
      <w:pPr>
        <w:pStyle w:val="ConsPlusNormal"/>
        <w:ind w:firstLine="540"/>
        <w:jc w:val="both"/>
      </w:pPr>
      <w:r>
        <w:t>2.1. Максимальный размер ежемесячной премии работникам Администрации (ОАЮЛ) по итогам работы за месяц составляет 40% от должностного оклада.</w:t>
      </w:r>
    </w:p>
    <w:p w14:paraId="39B8CBC5" w14:textId="77777777" w:rsidR="003666FB" w:rsidRDefault="003666FB">
      <w:pPr>
        <w:pStyle w:val="ConsPlusNormal"/>
        <w:spacing w:before="220"/>
        <w:ind w:firstLine="540"/>
        <w:jc w:val="both"/>
      </w:pPr>
      <w:bookmarkStart w:id="4" w:name="P69"/>
      <w:bookmarkEnd w:id="4"/>
      <w:r>
        <w:t>2.2. Глава городского округа Тольятти (далее - глава городского округа) или уполномоченное им должностное лицо:</w:t>
      </w:r>
    </w:p>
    <w:p w14:paraId="016E2261" w14:textId="77777777" w:rsidR="003666FB" w:rsidRDefault="003666FB">
      <w:pPr>
        <w:pStyle w:val="ConsPlusNormal"/>
        <w:spacing w:before="220"/>
        <w:ind w:firstLine="540"/>
        <w:jc w:val="both"/>
      </w:pPr>
      <w:bookmarkStart w:id="5" w:name="P70"/>
      <w:bookmarkEnd w:id="5"/>
      <w:r>
        <w:t>2.2.1. определяет размер ежемесячной премии должностным лицам, находящимся в его непосредственном подчинении в соответствии с утвержденным штатным расписанием: первому заместителю главы городского округа, заместителям главы городского округа, заместителю главы городского округа - руководителю аппарата Администрации, помощнику главы городского округа, советнику главы городского округа, пресс-секретарю главы городского округа (далее - руководство Администрации), а также руководителям органов Администрации, административно-функциональное руководство которыми непосредственно осуществляет глава городского округа в соответствии с утвержденной организационной схемой функционального подчинения и состава органов Администрации (далее - Организационная схема);</w:t>
      </w:r>
    </w:p>
    <w:p w14:paraId="7929A698" w14:textId="77777777" w:rsidR="003666FB" w:rsidRDefault="003666FB">
      <w:pPr>
        <w:pStyle w:val="ConsPlusNormal"/>
        <w:spacing w:before="220"/>
        <w:ind w:firstLine="540"/>
        <w:jc w:val="both"/>
      </w:pPr>
      <w:bookmarkStart w:id="6" w:name="P71"/>
      <w:bookmarkEnd w:id="6"/>
      <w:r>
        <w:t>2.2.2. согласовывает представление на установление размера ежемесячной премии в размере ниже максимального размера работникам органов Администрации (за исключением работников ОАЮЛ), административно-функциональное руководство которыми непосредственно осуществляет глава городского округа в соответствии с утвержденной Организационной схемой.</w:t>
      </w:r>
    </w:p>
    <w:p w14:paraId="4DE920BC" w14:textId="77777777" w:rsidR="003666FB" w:rsidRDefault="003666FB">
      <w:pPr>
        <w:pStyle w:val="ConsPlusNormal"/>
        <w:spacing w:before="220"/>
        <w:ind w:firstLine="540"/>
        <w:jc w:val="both"/>
      </w:pPr>
      <w:bookmarkStart w:id="7" w:name="P72"/>
      <w:bookmarkEnd w:id="7"/>
      <w:r>
        <w:t>2.3. Первый заместитель главы городского округа, заместители главы городского округа, заместитель главы городского округа - руководитель аппарата Администрации:</w:t>
      </w:r>
    </w:p>
    <w:p w14:paraId="0399B9EC" w14:textId="77777777" w:rsidR="003666FB" w:rsidRDefault="003666FB">
      <w:pPr>
        <w:pStyle w:val="ConsPlusNormal"/>
        <w:spacing w:before="220"/>
        <w:ind w:firstLine="540"/>
        <w:jc w:val="both"/>
      </w:pPr>
      <w:bookmarkStart w:id="8" w:name="P73"/>
      <w:bookmarkEnd w:id="8"/>
      <w:r>
        <w:t>2.3.1. определяют размер ежемесячной премии руководителям органов Администрации (ОАЮЛ), административно-функциональное руководство которыми они непосредственно осуществляют в соответствии с утвержденной Организационной схемой;</w:t>
      </w:r>
    </w:p>
    <w:p w14:paraId="3B7E3C3F" w14:textId="77777777" w:rsidR="003666FB" w:rsidRDefault="003666FB">
      <w:pPr>
        <w:pStyle w:val="ConsPlusNormal"/>
        <w:spacing w:before="220"/>
        <w:ind w:firstLine="540"/>
        <w:jc w:val="both"/>
      </w:pPr>
      <w:bookmarkStart w:id="9" w:name="P74"/>
      <w:bookmarkEnd w:id="9"/>
      <w:r>
        <w:t>2.3.2. согласовывают представление на установление размера ежемесячной премии в размере ниже максимального размера работникам органов Администрации (за исключением работников ОАЮЛ), административно-функциональное руководство которыми они непосредственно осуществляют в соответствии с утвержденной Организационной схемой.</w:t>
      </w:r>
    </w:p>
    <w:p w14:paraId="74DA087D" w14:textId="77777777" w:rsidR="003666FB" w:rsidRDefault="003666FB">
      <w:pPr>
        <w:pStyle w:val="ConsPlusNormal"/>
        <w:spacing w:before="220"/>
        <w:ind w:firstLine="540"/>
        <w:jc w:val="both"/>
      </w:pPr>
      <w:bookmarkStart w:id="10" w:name="P75"/>
      <w:bookmarkEnd w:id="10"/>
      <w:r>
        <w:t xml:space="preserve">2.4. В случае временного отсутствия должностных лиц Администрации, указанных в </w:t>
      </w:r>
      <w:hyperlink w:anchor="P72" w:history="1">
        <w:r>
          <w:rPr>
            <w:color w:val="0000FF"/>
          </w:rPr>
          <w:t>пункте 2.3</w:t>
        </w:r>
      </w:hyperlink>
      <w:r>
        <w:t xml:space="preserve"> настоящего Порядка, решение принимает должностное лицо, на которое возложено исполнение обязанностей временно отсутствующего должностного лица, оформленное в соответствии с действующим законодательством.</w:t>
      </w:r>
    </w:p>
    <w:p w14:paraId="6B8487D0" w14:textId="77777777" w:rsidR="003666FB" w:rsidRDefault="003666FB">
      <w:pPr>
        <w:pStyle w:val="ConsPlusNormal"/>
        <w:spacing w:before="220"/>
        <w:ind w:firstLine="540"/>
        <w:jc w:val="both"/>
      </w:pPr>
      <w:bookmarkStart w:id="11" w:name="P76"/>
      <w:bookmarkEnd w:id="11"/>
      <w:r>
        <w:t>2.5. Руководитель органа Администрации определяет размер ежемесячной премии работникам органа Администрации, административно-функциональное руководство которым он непосредственно осуществляет в соответствии с положением об органе Администрации.</w:t>
      </w:r>
    </w:p>
    <w:p w14:paraId="565B1FB0" w14:textId="77777777" w:rsidR="003666FB" w:rsidRDefault="003666FB">
      <w:pPr>
        <w:pStyle w:val="ConsPlusNormal"/>
        <w:spacing w:before="220"/>
        <w:ind w:firstLine="540"/>
        <w:jc w:val="both"/>
      </w:pPr>
      <w:r>
        <w:t>Руководитель ОАЮЛ устанавливает размер ежемесячной премии работникам ОАЮЛ.</w:t>
      </w:r>
    </w:p>
    <w:p w14:paraId="00DB76C9" w14:textId="77777777" w:rsidR="003666FB" w:rsidRDefault="003666FB">
      <w:pPr>
        <w:pStyle w:val="ConsPlusNormal"/>
        <w:spacing w:before="220"/>
        <w:ind w:firstLine="540"/>
        <w:jc w:val="both"/>
      </w:pPr>
      <w:r>
        <w:t xml:space="preserve">2.6. В случае временного отсутствия руководителя органа Администрации (ОАЮЛ) решение по вопросу, указанному в </w:t>
      </w:r>
      <w:hyperlink w:anchor="P76" w:history="1">
        <w:r>
          <w:rPr>
            <w:color w:val="0000FF"/>
          </w:rPr>
          <w:t>пункте 2.5</w:t>
        </w:r>
      </w:hyperlink>
      <w:r>
        <w:t xml:space="preserve"> настоящего Порядка, принимает должностное лицо, на которое возложено исполнение обязанностей временно отсутствующего должностного лица, оформленное </w:t>
      </w:r>
      <w:r>
        <w:lastRenderedPageBreak/>
        <w:t>в соответствии с действующим законодательством.</w:t>
      </w:r>
    </w:p>
    <w:p w14:paraId="7E68BA4F" w14:textId="77777777" w:rsidR="003666FB" w:rsidRDefault="003666FB">
      <w:pPr>
        <w:pStyle w:val="ConsPlusNormal"/>
        <w:spacing w:before="220"/>
        <w:ind w:firstLine="540"/>
        <w:jc w:val="both"/>
      </w:pPr>
      <w:r>
        <w:t>2.7. Показателями для установления работникам Администрации (ОАЮЛ) ежемесячной премии за месяц в размере максимального размера являются:</w:t>
      </w:r>
    </w:p>
    <w:p w14:paraId="12C058DF" w14:textId="77777777" w:rsidR="003666FB" w:rsidRDefault="003666FB">
      <w:pPr>
        <w:pStyle w:val="ConsPlusNormal"/>
        <w:spacing w:before="220"/>
        <w:ind w:firstLine="540"/>
        <w:jc w:val="both"/>
      </w:pPr>
      <w:r>
        <w:t>2.7.1. достижение органом Администрации (ОАЮЛ) утвержденных показателей эффективности и (или) результативности деятельности органов, структурных подразделений органов Администрации (ОАЮЛ);</w:t>
      </w:r>
    </w:p>
    <w:p w14:paraId="781E1EE0" w14:textId="77777777" w:rsidR="003666FB" w:rsidRDefault="003666FB">
      <w:pPr>
        <w:pStyle w:val="ConsPlusNormal"/>
        <w:spacing w:before="220"/>
        <w:ind w:firstLine="540"/>
        <w:jc w:val="both"/>
      </w:pPr>
      <w:r>
        <w:t>2.7.2. соблюдение органом Администрации (ОАЮЛ) исполнительской дисциплины;</w:t>
      </w:r>
    </w:p>
    <w:p w14:paraId="36937C99" w14:textId="77777777" w:rsidR="003666FB" w:rsidRDefault="003666FB">
      <w:pPr>
        <w:pStyle w:val="ConsPlusNormal"/>
        <w:spacing w:before="220"/>
        <w:ind w:firstLine="540"/>
        <w:jc w:val="both"/>
      </w:pPr>
      <w:r>
        <w:t>2.7.3. соблюдение работниками органа Администрации (ОАЮЛ) трудовой дисциплины и Правил внутреннего трудового распорядка.</w:t>
      </w:r>
    </w:p>
    <w:p w14:paraId="531FD1EC" w14:textId="77777777" w:rsidR="003666FB" w:rsidRDefault="003666FB">
      <w:pPr>
        <w:pStyle w:val="ConsPlusNormal"/>
        <w:spacing w:before="220"/>
        <w:ind w:firstLine="540"/>
        <w:jc w:val="both"/>
      </w:pPr>
      <w:bookmarkStart w:id="12" w:name="P83"/>
      <w:bookmarkEnd w:id="12"/>
      <w:r>
        <w:t>2.8. Критерием оценки достижения (недостижения) органом Администрации (ОАЮЛ) показателей эффективности и (или) результативности деятельности органов, структурных подразделений органов Администрации (ОАЮЛ) является подведение итогов работы органа Администрации (ОАЮЛ) за месяц в соответствии с утвержденным в Администрации Порядком утверждения показателей эффективности и (или) результативности деятельности органов, структурных подразделений органов администрации городского округа Тольятти и подведения итогов их работы (далее - Порядок утверждения показателей эффективности и (или) результативности деятельности органов, структурных подразделений органов Администрации), которые отражаются в отчете о результатах деятельности органа Администрации (ОАЮЛ) за месяц.</w:t>
      </w:r>
    </w:p>
    <w:p w14:paraId="06C52A7F" w14:textId="77777777" w:rsidR="003666FB" w:rsidRDefault="003666FB">
      <w:pPr>
        <w:pStyle w:val="ConsPlusNormal"/>
        <w:spacing w:before="220"/>
        <w:ind w:firstLine="540"/>
        <w:jc w:val="both"/>
      </w:pPr>
      <w:bookmarkStart w:id="13" w:name="P84"/>
      <w:bookmarkEnd w:id="13"/>
      <w:r>
        <w:t xml:space="preserve">2.9. При недостижении за месяц органом Администрации (ОАЮЛ) утвержденных показателей эффективности и (или) результативности деятельности соответствующего органа Администрации (ОАЮЛ) в соответствии с </w:t>
      </w:r>
      <w:hyperlink w:anchor="P83" w:history="1">
        <w:r>
          <w:rPr>
            <w:color w:val="0000FF"/>
          </w:rPr>
          <w:t>пунктом 2.8</w:t>
        </w:r>
      </w:hyperlink>
      <w:r>
        <w:t xml:space="preserve"> настоящего Порядка отдельным работникам указанного органа Администрации (ОАЮЛ), виновным в недостижении показателей эффективности и (или) результативности деятельности соответствующего органа, структурного подразделения органа Администрации (ОАЮЛ), ежемесячная премия устанавливается в размере ниже максимального размера.</w:t>
      </w:r>
    </w:p>
    <w:p w14:paraId="54FC02DB" w14:textId="77777777" w:rsidR="003666FB" w:rsidRDefault="003666FB">
      <w:pPr>
        <w:pStyle w:val="ConsPlusNormal"/>
        <w:spacing w:before="220"/>
        <w:ind w:firstLine="540"/>
        <w:jc w:val="both"/>
      </w:pPr>
      <w:r>
        <w:t>2.10. Критериями оценки соблюдения органом Администрации (ОАЮЛ) исполнительской дисциплины являются:</w:t>
      </w:r>
    </w:p>
    <w:p w14:paraId="630678A7" w14:textId="77777777" w:rsidR="003666FB" w:rsidRDefault="003666FB">
      <w:pPr>
        <w:pStyle w:val="ConsPlusNormal"/>
        <w:spacing w:before="220"/>
        <w:ind w:firstLine="540"/>
        <w:jc w:val="both"/>
      </w:pPr>
      <w:r>
        <w:t>2.10.1. эффективность принимаемых управленческих решений;</w:t>
      </w:r>
    </w:p>
    <w:p w14:paraId="0A4F8A7E" w14:textId="77777777" w:rsidR="003666FB" w:rsidRDefault="003666FB">
      <w:pPr>
        <w:pStyle w:val="ConsPlusNormal"/>
        <w:spacing w:before="220"/>
        <w:ind w:firstLine="540"/>
        <w:jc w:val="both"/>
      </w:pPr>
      <w:r>
        <w:t>2.10.2. соблюдение порядка и сроков работы со служебными документами, квалифицированная подготовка служебных документов в соответствии с утвержденным регламентом делопроизводства и документооборота в Администрации;</w:t>
      </w:r>
    </w:p>
    <w:p w14:paraId="2880C5DD" w14:textId="77777777" w:rsidR="003666FB" w:rsidRDefault="003666FB">
      <w:pPr>
        <w:pStyle w:val="ConsPlusNormal"/>
        <w:spacing w:before="220"/>
        <w:ind w:firstLine="540"/>
        <w:jc w:val="both"/>
      </w:pPr>
      <w:r>
        <w:t>2.10.3. профессиональный подход и оперативность при достижении целей деятельности органа Администрации (ОАЮЛ) и решении вопросов по компетенции органа Администрации (ОАЮЛ), предусмотренных положениями об органах Администрации (ОАЮЛ);</w:t>
      </w:r>
    </w:p>
    <w:p w14:paraId="6F336AB3" w14:textId="77777777" w:rsidR="003666FB" w:rsidRDefault="003666FB">
      <w:pPr>
        <w:pStyle w:val="ConsPlusNormal"/>
        <w:spacing w:before="220"/>
        <w:ind w:firstLine="540"/>
        <w:jc w:val="both"/>
      </w:pPr>
      <w:r>
        <w:t>2.10.4. своевременное и качественное выполнение работниками органа Администрации (ОАЮЛ) обязанностей, предусмотренных должностными инструкциями;</w:t>
      </w:r>
    </w:p>
    <w:p w14:paraId="229156CE" w14:textId="77777777" w:rsidR="003666FB" w:rsidRDefault="003666FB">
      <w:pPr>
        <w:pStyle w:val="ConsPlusNormal"/>
        <w:spacing w:before="220"/>
        <w:ind w:firstLine="540"/>
        <w:jc w:val="both"/>
      </w:pPr>
      <w:r>
        <w:t>2.10.5. выполнение работ высокой напряженности и интенсивности (большой объем работ; систематическое выполнение срочных и неотложных работ; работ, требующих повышенного внимания);</w:t>
      </w:r>
    </w:p>
    <w:p w14:paraId="3CBBE764" w14:textId="77777777" w:rsidR="003666FB" w:rsidRDefault="003666FB">
      <w:pPr>
        <w:pStyle w:val="ConsPlusNormal"/>
        <w:spacing w:before="220"/>
        <w:ind w:firstLine="540"/>
        <w:jc w:val="both"/>
      </w:pPr>
      <w:r>
        <w:t>2.10.6. квалифицированное рассмотрение и подготовка в установленный срок ответов на заявления, жалобы юридических и физических лиц;</w:t>
      </w:r>
    </w:p>
    <w:p w14:paraId="0FA8B6E8" w14:textId="77777777" w:rsidR="003666FB" w:rsidRDefault="003666FB">
      <w:pPr>
        <w:pStyle w:val="ConsPlusNormal"/>
        <w:spacing w:before="220"/>
        <w:ind w:firstLine="540"/>
        <w:jc w:val="both"/>
      </w:pPr>
      <w:r>
        <w:t xml:space="preserve">2.10.7. оперативное и качественное исполнение поручений руководителя органа </w:t>
      </w:r>
      <w:r>
        <w:lastRenderedPageBreak/>
        <w:t>(структурного подразделения органа) Администрации (ОАЮЛ), вышестоящих руководителей в соответствии с утвержденной Организационной схемой, за исключением незаконных;</w:t>
      </w:r>
    </w:p>
    <w:p w14:paraId="567D9202" w14:textId="77777777" w:rsidR="003666FB" w:rsidRDefault="003666FB">
      <w:pPr>
        <w:pStyle w:val="ConsPlusNormal"/>
        <w:spacing w:before="220"/>
        <w:ind w:firstLine="540"/>
        <w:jc w:val="both"/>
      </w:pPr>
      <w:r>
        <w:t>2.10.8. внесение предложений для более качественного и полного решения вопросов по компетенции органа Администрации (ОАЮЛ), использование современных методов работы и проявление творческой инициативы.</w:t>
      </w:r>
    </w:p>
    <w:p w14:paraId="2A574B9E" w14:textId="77777777" w:rsidR="003666FB" w:rsidRDefault="003666FB">
      <w:pPr>
        <w:pStyle w:val="ConsPlusNormal"/>
        <w:spacing w:before="220"/>
        <w:ind w:firstLine="540"/>
        <w:jc w:val="both"/>
      </w:pPr>
      <w:bookmarkStart w:id="14" w:name="P94"/>
      <w:bookmarkEnd w:id="14"/>
      <w:r>
        <w:t>2.11. При несоблюдении органом Администрации (ОАЮЛ) исполнительской дисциплины за месяц отдельным работникам указанного органа Администрации (ОАЮЛ), виновным в несоблюдении исполнительской дисциплины и указанным в протоколе совещания по итогам работы органа Администрации (ОАЮЛ) за месяц, ежемесячная премия устанавливается в размере ниже максимального размера.</w:t>
      </w:r>
    </w:p>
    <w:p w14:paraId="71FCADA9" w14:textId="77777777" w:rsidR="003666FB" w:rsidRDefault="003666FB">
      <w:pPr>
        <w:pStyle w:val="ConsPlusNormal"/>
        <w:spacing w:before="220"/>
        <w:ind w:firstLine="540"/>
        <w:jc w:val="both"/>
      </w:pPr>
      <w:r>
        <w:t xml:space="preserve">2.12. Размер ежемесячной премии работнику органа Администрации (ОАЮЛ) устанавливается в размере ниже максимального размера также в случае несоблюдения трудовой дисциплины и (или) нарушений Правил внутреннего трудового распорядка, предусмотренных </w:t>
      </w:r>
      <w:hyperlink w:anchor="P96" w:history="1">
        <w:r>
          <w:rPr>
            <w:color w:val="0000FF"/>
          </w:rPr>
          <w:t>пунктом 2.13</w:t>
        </w:r>
      </w:hyperlink>
      <w:r>
        <w:t xml:space="preserve"> настоящего Порядка.</w:t>
      </w:r>
    </w:p>
    <w:p w14:paraId="059F0E41" w14:textId="77777777" w:rsidR="003666FB" w:rsidRDefault="003666FB">
      <w:pPr>
        <w:pStyle w:val="ConsPlusNormal"/>
        <w:spacing w:before="220"/>
        <w:ind w:firstLine="540"/>
        <w:jc w:val="both"/>
      </w:pPr>
      <w:bookmarkStart w:id="15" w:name="P96"/>
      <w:bookmarkEnd w:id="15"/>
      <w:r>
        <w:t>2.13. К несоблюдению трудовой дисциплины и (или) нарушению Правил внутреннего трудового распорядка относятся:</w:t>
      </w:r>
    </w:p>
    <w:p w14:paraId="41F28FC8" w14:textId="77777777" w:rsidR="003666FB" w:rsidRDefault="003666FB">
      <w:pPr>
        <w:pStyle w:val="ConsPlusNormal"/>
        <w:spacing w:before="220"/>
        <w:ind w:firstLine="540"/>
        <w:jc w:val="both"/>
      </w:pPr>
      <w:r>
        <w:t>2.13.1. неоднократное неисполнение работником Администрации (ОАЮЛ) без уважительных причин трудовых обязанностей, если он имеет дисциплинарное взыскание;</w:t>
      </w:r>
    </w:p>
    <w:p w14:paraId="1182C007" w14:textId="77777777" w:rsidR="003666FB" w:rsidRDefault="003666FB">
      <w:pPr>
        <w:pStyle w:val="ConsPlusNormal"/>
        <w:spacing w:before="220"/>
        <w:ind w:firstLine="540"/>
        <w:jc w:val="both"/>
      </w:pPr>
      <w:r>
        <w:t>2.13.2. однократное грубое нарушение работником Администрации (ОАЮЛ) трудовых обязанностей:</w:t>
      </w:r>
    </w:p>
    <w:p w14:paraId="600D943F" w14:textId="77777777" w:rsidR="003666FB" w:rsidRDefault="003666FB">
      <w:pPr>
        <w:pStyle w:val="ConsPlusNormal"/>
        <w:spacing w:before="220"/>
        <w:ind w:firstLine="540"/>
        <w:jc w:val="both"/>
      </w:pPr>
      <w:r>
        <w:t>а) прогул, то есть отсутствие работника Администрации (ОАЮЛ) на рабочем месте без уважительных причин в течение всего рабочего дня, а также отсутствие на рабочем месте без уважительных причин более четырех часов подряд в течение рабочего дня;</w:t>
      </w:r>
    </w:p>
    <w:p w14:paraId="03FD2E93" w14:textId="77777777" w:rsidR="003666FB" w:rsidRDefault="003666FB">
      <w:pPr>
        <w:pStyle w:val="ConsPlusNormal"/>
        <w:spacing w:before="220"/>
        <w:ind w:firstLine="540"/>
        <w:jc w:val="both"/>
      </w:pPr>
      <w:r>
        <w:t>б) появление работника Администрации (ОАЮЛ) на работе (на своем рабочем месте либо на территории организации - работодателя или объекта, где по поручению руководителя работник Администрации (ОАЮЛ) должен выполнять трудовую функцию) в состоянии алкогольного, наркотического или иного токсического опьянения;</w:t>
      </w:r>
    </w:p>
    <w:p w14:paraId="22F07048" w14:textId="77777777" w:rsidR="003666FB" w:rsidRDefault="003666FB">
      <w:pPr>
        <w:pStyle w:val="ConsPlusNormal"/>
        <w:spacing w:before="220"/>
        <w:ind w:firstLine="540"/>
        <w:jc w:val="both"/>
      </w:pPr>
      <w:r>
        <w:t>в) разглашение охраняемой законом тайны (государственной, коммерческой, служебной и иной), ставшей известной работнику Администрации (ОАЮЛ) в связи с исполнением им трудовых обязанностей, в том числе разглашения персональных данных другого работника;</w:t>
      </w:r>
    </w:p>
    <w:p w14:paraId="7D103A71" w14:textId="77777777" w:rsidR="003666FB" w:rsidRDefault="003666FB">
      <w:pPr>
        <w:pStyle w:val="ConsPlusNormal"/>
        <w:spacing w:before="220"/>
        <w:ind w:firstLine="540"/>
        <w:jc w:val="both"/>
      </w:pPr>
      <w:r>
        <w:t>г) совершение работником Администрации (ОАЮЛ)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729EFB68" w14:textId="77777777" w:rsidR="003666FB" w:rsidRDefault="003666FB">
      <w:pPr>
        <w:pStyle w:val="ConsPlusNormal"/>
        <w:spacing w:before="220"/>
        <w:ind w:firstLine="540"/>
        <w:jc w:val="both"/>
      </w:pPr>
      <w:r>
        <w:t>д) установленное комиссией по охране труда или уполномоченным по охране труда нарушение работником Администрации (ОАЮЛ)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14:paraId="581FB672" w14:textId="77777777" w:rsidR="003666FB" w:rsidRDefault="003666FB">
      <w:pPr>
        <w:pStyle w:val="ConsPlusNormal"/>
        <w:spacing w:before="220"/>
        <w:ind w:firstLine="540"/>
        <w:jc w:val="both"/>
      </w:pPr>
      <w:r>
        <w:t>2.13.3. совершение виновных действий работником Администрации (ОАЮЛ),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14:paraId="53A72262" w14:textId="77777777" w:rsidR="003666FB" w:rsidRDefault="003666FB">
      <w:pPr>
        <w:pStyle w:val="ConsPlusNormal"/>
        <w:spacing w:before="220"/>
        <w:ind w:firstLine="540"/>
        <w:jc w:val="both"/>
      </w:pPr>
      <w:r>
        <w:t xml:space="preserve">2.13.4. неисполнение или ненадлежащее исполнение своих трудовых обязанностей, </w:t>
      </w:r>
      <w:r>
        <w:lastRenderedPageBreak/>
        <w:t>распоряжений, приказов и поручений непосредственного руководителя и всех вышестоящих руководителей Администрации (ОАЮЛ) по функциональному подчинению в рамках трудовой функции работника, за исключением незаконных;</w:t>
      </w:r>
    </w:p>
    <w:p w14:paraId="4DDEE3D1" w14:textId="77777777" w:rsidR="003666FB" w:rsidRDefault="003666FB">
      <w:pPr>
        <w:pStyle w:val="ConsPlusNormal"/>
        <w:jc w:val="both"/>
      </w:pPr>
      <w:r>
        <w:t xml:space="preserve">(в ред. </w:t>
      </w:r>
      <w:hyperlink r:id="rId22" w:history="1">
        <w:r>
          <w:rPr>
            <w:color w:val="0000FF"/>
          </w:rPr>
          <w:t>Постановления</w:t>
        </w:r>
      </w:hyperlink>
      <w:r>
        <w:t xml:space="preserve"> Администрации городского округа Тольятти Самарской области от 28.07.2020 N 2262-п/1)</w:t>
      </w:r>
    </w:p>
    <w:p w14:paraId="7AD69713" w14:textId="77777777" w:rsidR="003666FB" w:rsidRDefault="003666FB">
      <w:pPr>
        <w:pStyle w:val="ConsPlusNormal"/>
        <w:spacing w:before="220"/>
        <w:ind w:firstLine="540"/>
        <w:jc w:val="both"/>
      </w:pPr>
      <w:r>
        <w:t xml:space="preserve">2.13.5. несоблюдение </w:t>
      </w:r>
      <w:hyperlink r:id="rId23" w:history="1">
        <w:r>
          <w:rPr>
            <w:color w:val="0000FF"/>
          </w:rPr>
          <w:t>Конституции</w:t>
        </w:r>
      </w:hyperlink>
      <w:r>
        <w:t xml:space="preserve"> Российской Федерации, федеральных законов и законов Самарской области, иных нормативных правовых актов Российской Федерации и Самарской области, муниципальных правовых актов городского округа Тольятти, в том числе несоблюдение положений действующего законодательства в сфере противодействия коррупции;</w:t>
      </w:r>
    </w:p>
    <w:p w14:paraId="156E9F0E" w14:textId="77777777" w:rsidR="003666FB" w:rsidRDefault="003666FB">
      <w:pPr>
        <w:pStyle w:val="ConsPlusNormal"/>
        <w:spacing w:before="220"/>
        <w:ind w:firstLine="540"/>
        <w:jc w:val="both"/>
      </w:pPr>
      <w:r>
        <w:t>2.13.6. несоблюдение требований по охране труда и обеспечению безопасности труда, производственной санитарии, личной гигиены и пожарной безопасности;</w:t>
      </w:r>
    </w:p>
    <w:p w14:paraId="4FD885F8" w14:textId="77777777" w:rsidR="003666FB" w:rsidRDefault="003666FB">
      <w:pPr>
        <w:pStyle w:val="ConsPlusNormal"/>
        <w:spacing w:before="220"/>
        <w:ind w:firstLine="540"/>
        <w:jc w:val="both"/>
      </w:pPr>
      <w:r>
        <w:t>2.13.7. небрежное отношение к имуществу работодателя (в том числе к имуществу третьих лиц, находящихся у работодателя, если работодатель несет ответственность за сохранность этого имущества) и других работников;</w:t>
      </w:r>
    </w:p>
    <w:p w14:paraId="4098698A" w14:textId="77777777" w:rsidR="003666FB" w:rsidRDefault="003666FB">
      <w:pPr>
        <w:pStyle w:val="ConsPlusNormal"/>
        <w:spacing w:before="220"/>
        <w:ind w:firstLine="540"/>
        <w:jc w:val="both"/>
      </w:pPr>
      <w:r>
        <w:t>2.13.8. несоблюдение норм служебной, профессиональной этики и правил делового поведения;</w:t>
      </w:r>
    </w:p>
    <w:p w14:paraId="3215A2EF" w14:textId="77777777" w:rsidR="003666FB" w:rsidRDefault="003666FB">
      <w:pPr>
        <w:pStyle w:val="ConsPlusNormal"/>
        <w:spacing w:before="220"/>
        <w:ind w:firstLine="540"/>
        <w:jc w:val="both"/>
      </w:pPr>
      <w:r>
        <w:t>2.13.9. несообщение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14:paraId="03186F76" w14:textId="77777777" w:rsidR="003666FB" w:rsidRDefault="003666FB">
      <w:pPr>
        <w:pStyle w:val="ConsPlusNormal"/>
        <w:spacing w:before="220"/>
        <w:ind w:firstLine="540"/>
        <w:jc w:val="both"/>
      </w:pPr>
      <w:r>
        <w:t>2.13.10. неинформирование непосредственного руководителя о причинах невыхода на работу.</w:t>
      </w:r>
    </w:p>
    <w:p w14:paraId="5B78C407" w14:textId="77777777" w:rsidR="003666FB" w:rsidRDefault="003666FB">
      <w:pPr>
        <w:pStyle w:val="ConsPlusNormal"/>
        <w:spacing w:before="220"/>
        <w:ind w:firstLine="540"/>
        <w:jc w:val="both"/>
      </w:pPr>
      <w:bookmarkStart w:id="16" w:name="P113"/>
      <w:bookmarkEnd w:id="16"/>
      <w:r>
        <w:t>2.14. Тяжесть совершенного нарушения (проступка) работником Администрации (ОАЮЛ) определяется руководителем органа Администрации (ОАЮЛ) или должностным лицом, которому дано право устанавливать размер ежемесячной премии в соответствии с настоящим Порядком.</w:t>
      </w:r>
    </w:p>
    <w:p w14:paraId="4305294C" w14:textId="77777777" w:rsidR="003666FB" w:rsidRDefault="003666FB">
      <w:pPr>
        <w:pStyle w:val="ConsPlusNormal"/>
        <w:spacing w:before="220"/>
        <w:ind w:firstLine="540"/>
        <w:jc w:val="both"/>
      </w:pPr>
      <w:r>
        <w:t xml:space="preserve">2.15. Кроме случаев, указанных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 ежемесячная премия руководителям органов Администрации в размере ниже максимального размера устанавливается в случае, предусмотренном в </w:t>
      </w:r>
      <w:hyperlink w:anchor="P132" w:history="1">
        <w:r>
          <w:rPr>
            <w:color w:val="0000FF"/>
          </w:rPr>
          <w:t>пункте 2.33</w:t>
        </w:r>
      </w:hyperlink>
      <w:r>
        <w:t xml:space="preserve"> настоящего Порядка, на основании служебной записки (служебного письма) руководителя управления муниципальной службы и кадровой политики Администрации (далее - УМСиКП), при условии согласования служебной записки (служебного письма) с главой городского округа или уполномоченным им должностным лицом.</w:t>
      </w:r>
    </w:p>
    <w:p w14:paraId="380E108B" w14:textId="77777777" w:rsidR="003666FB" w:rsidRDefault="003666FB">
      <w:pPr>
        <w:pStyle w:val="ConsPlusNormal"/>
        <w:spacing w:before="220"/>
        <w:ind w:firstLine="540"/>
        <w:jc w:val="both"/>
      </w:pPr>
      <w:r>
        <w:t>2.16. Ежемесячная премия работникам Администрации (ОАЮЛ) в размере ниже максимального размера устанавливается в процентном соотношении от должностного оклада.</w:t>
      </w:r>
    </w:p>
    <w:p w14:paraId="0E9D665D" w14:textId="77777777" w:rsidR="003666FB" w:rsidRDefault="003666FB">
      <w:pPr>
        <w:pStyle w:val="ConsPlusNormal"/>
        <w:spacing w:before="220"/>
        <w:ind w:firstLine="540"/>
        <w:jc w:val="both"/>
      </w:pPr>
      <w:r>
        <w:t xml:space="preserve">2.17. Ежемесячная премия работникам Администрации в размере ниже максимального размера устанавливается в случаях, указанных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 по представлению руководителя органа Администрации, согласованному с соответствующим должностным лицом, указанным в </w:t>
      </w:r>
      <w:hyperlink w:anchor="P69" w:history="1">
        <w:r>
          <w:rPr>
            <w:color w:val="0000FF"/>
          </w:rPr>
          <w:t>пунктах 2.2</w:t>
        </w:r>
      </w:hyperlink>
      <w:r>
        <w:t xml:space="preserve">, </w:t>
      </w:r>
      <w:hyperlink w:anchor="P72" w:history="1">
        <w:r>
          <w:rPr>
            <w:color w:val="0000FF"/>
          </w:rPr>
          <w:t>2.3</w:t>
        </w:r>
      </w:hyperlink>
      <w:r>
        <w:t xml:space="preserve"> или </w:t>
      </w:r>
      <w:hyperlink w:anchor="P75" w:history="1">
        <w:r>
          <w:rPr>
            <w:color w:val="0000FF"/>
          </w:rPr>
          <w:t>2.4</w:t>
        </w:r>
      </w:hyperlink>
      <w:r>
        <w:t xml:space="preserve"> настоящего Порядка.</w:t>
      </w:r>
    </w:p>
    <w:p w14:paraId="476CA44C" w14:textId="77777777" w:rsidR="003666FB" w:rsidRDefault="003666FB">
      <w:pPr>
        <w:pStyle w:val="ConsPlusNormal"/>
        <w:spacing w:before="220"/>
        <w:ind w:firstLine="540"/>
        <w:jc w:val="both"/>
      </w:pPr>
      <w:r>
        <w:t xml:space="preserve">2.18. Ежемесячная премия работникам ОАЮЛ в размере ниже максимального размера устанавливается в случаях, указанных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 по представлению руководителя структурного подразделения ОАЮЛ, согласованному руководителем ОАЮЛ.</w:t>
      </w:r>
    </w:p>
    <w:p w14:paraId="2DE7DF63" w14:textId="77777777" w:rsidR="003666FB" w:rsidRDefault="003666FB">
      <w:pPr>
        <w:pStyle w:val="ConsPlusNormal"/>
        <w:spacing w:before="220"/>
        <w:ind w:firstLine="540"/>
        <w:jc w:val="both"/>
      </w:pPr>
      <w:r>
        <w:t xml:space="preserve">2.19. Ежемесячная премия работникам Администрации (ОАЮЛ) в размере ниже максимального размера устанавливается в месяц подведения итогов работы органа </w:t>
      </w:r>
      <w:r>
        <w:lastRenderedPageBreak/>
        <w:t xml:space="preserve">Администрации (ОАЮЛ), либо, в случае наступления обстоятельств, указанных в </w:t>
      </w:r>
      <w:hyperlink w:anchor="P96" w:history="1">
        <w:r>
          <w:rPr>
            <w:color w:val="0000FF"/>
          </w:rPr>
          <w:t>пункте 2.13</w:t>
        </w:r>
      </w:hyperlink>
      <w:r>
        <w:t xml:space="preserve"> настоящего Порядка, за тот период (месяц), в котором имело место совершение нарушения (проступка) работником Администрации (ОАЮЛ), либо данный факт был обнаружен, либо было применено дисциплинарное взыскание.</w:t>
      </w:r>
    </w:p>
    <w:p w14:paraId="3371A265" w14:textId="77777777" w:rsidR="003666FB" w:rsidRDefault="003666FB">
      <w:pPr>
        <w:pStyle w:val="ConsPlusNormal"/>
        <w:spacing w:before="220"/>
        <w:ind w:firstLine="540"/>
        <w:jc w:val="both"/>
      </w:pPr>
      <w:r>
        <w:t xml:space="preserve">2.20. При выявлении случаев, указанных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 глава городского округа или уполномоченное им должностное лицо самостоятельно устанавливает ежемесячную премию в размере ниже максимального размера работникам и руководителям органов Администрации, в том числе руководителю ОАЮЛ.</w:t>
      </w:r>
    </w:p>
    <w:p w14:paraId="296FD6D5" w14:textId="77777777" w:rsidR="003666FB" w:rsidRDefault="003666FB">
      <w:pPr>
        <w:pStyle w:val="ConsPlusNormal"/>
        <w:spacing w:before="220"/>
        <w:ind w:firstLine="540"/>
        <w:jc w:val="both"/>
      </w:pPr>
      <w:r>
        <w:t xml:space="preserve">2.21. Ежемесячно, не позднее 23 числа текущего месяца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руководители органов Администрации направляют на согласование должностным лицам, указанным в </w:t>
      </w:r>
      <w:hyperlink w:anchor="P69" w:history="1">
        <w:r>
          <w:rPr>
            <w:color w:val="0000FF"/>
          </w:rPr>
          <w:t>пунктах 2.2</w:t>
        </w:r>
      </w:hyperlink>
      <w:r>
        <w:t xml:space="preserve">, </w:t>
      </w:r>
      <w:hyperlink w:anchor="P72" w:history="1">
        <w:r>
          <w:rPr>
            <w:color w:val="0000FF"/>
          </w:rPr>
          <w:t>2.3</w:t>
        </w:r>
      </w:hyperlink>
      <w:r>
        <w:t xml:space="preserve"> или </w:t>
      </w:r>
      <w:hyperlink w:anchor="P75" w:history="1">
        <w:r>
          <w:rPr>
            <w:color w:val="0000FF"/>
          </w:rPr>
          <w:t>2.4</w:t>
        </w:r>
      </w:hyperlink>
      <w:r>
        <w:t xml:space="preserve"> настоящего Порядка, </w:t>
      </w:r>
      <w:hyperlink w:anchor="P195" w:history="1">
        <w:r>
          <w:rPr>
            <w:color w:val="0000FF"/>
          </w:rPr>
          <w:t>представление</w:t>
        </w:r>
      </w:hyperlink>
      <w:r>
        <w:t xml:space="preserve"> на установление размера ежемесячной премии руководителю органа Администрации и при наступлении обстоятельств, указанных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 </w:t>
      </w:r>
      <w:hyperlink w:anchor="P215" w:history="1">
        <w:r>
          <w:rPr>
            <w:color w:val="0000FF"/>
          </w:rPr>
          <w:t>представление</w:t>
        </w:r>
      </w:hyperlink>
      <w:r>
        <w:t xml:space="preserve"> на установление ежемесячной премии в размере ниже максимального размера работникам соответствующего органа Администрации (за исключением ОАЮЛ) по форме согласно приложению N 1 к настоящему Порядку (далее - ежемесячное представление).</w:t>
      </w:r>
    </w:p>
    <w:p w14:paraId="42917090" w14:textId="77777777" w:rsidR="003666FB" w:rsidRDefault="003666FB">
      <w:pPr>
        <w:pStyle w:val="ConsPlusNormal"/>
        <w:spacing w:before="220"/>
        <w:ind w:firstLine="540"/>
        <w:jc w:val="both"/>
      </w:pPr>
      <w:r>
        <w:t xml:space="preserve">2.22. В ежемесячном представлении указывается конкретный размер ежемесячной премии работника Администрации (за исключением работника ОАЮЛ), а также основания для установления премии в размере ниже максимального размера, предусмотренные в </w:t>
      </w:r>
      <w:hyperlink w:anchor="P84" w:history="1">
        <w:r>
          <w:rPr>
            <w:color w:val="0000FF"/>
          </w:rPr>
          <w:t>пунктах 2.9</w:t>
        </w:r>
      </w:hyperlink>
      <w:r>
        <w:t xml:space="preserve">, </w:t>
      </w:r>
      <w:hyperlink w:anchor="P94" w:history="1">
        <w:r>
          <w:rPr>
            <w:color w:val="0000FF"/>
          </w:rPr>
          <w:t>2.11</w:t>
        </w:r>
      </w:hyperlink>
      <w:r>
        <w:t xml:space="preserve"> и </w:t>
      </w:r>
      <w:hyperlink w:anchor="P96" w:history="1">
        <w:r>
          <w:rPr>
            <w:color w:val="0000FF"/>
          </w:rPr>
          <w:t>2.13</w:t>
        </w:r>
      </w:hyperlink>
      <w:r>
        <w:t xml:space="preserve"> настоящего Порядка.</w:t>
      </w:r>
    </w:p>
    <w:p w14:paraId="60980D37" w14:textId="77777777" w:rsidR="003666FB" w:rsidRDefault="003666FB">
      <w:pPr>
        <w:pStyle w:val="ConsPlusNormal"/>
        <w:spacing w:before="220"/>
        <w:ind w:firstLine="540"/>
        <w:jc w:val="both"/>
      </w:pPr>
      <w:r>
        <w:t>2.23. Ежемесячно, не позднее 25 числа текущего месяца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УМСиКП направляет на утверждение главе городского округа или уполномоченному им должностному лицу представление об установлении размера ежемесячной премии руководству Администрации (далее - представление руководству).</w:t>
      </w:r>
    </w:p>
    <w:p w14:paraId="443FED11" w14:textId="77777777" w:rsidR="003666FB" w:rsidRDefault="003666FB">
      <w:pPr>
        <w:pStyle w:val="ConsPlusNormal"/>
        <w:spacing w:before="220"/>
        <w:ind w:firstLine="540"/>
        <w:jc w:val="both"/>
      </w:pPr>
      <w:r>
        <w:t xml:space="preserve">2.24. Глава городского округа или уполномоченное им должностное лицо не позднее одного рабочего дня со дня поступления представления руководству и ежемесячного представления определяет размер ежемесячной премии лицам, указанным в </w:t>
      </w:r>
      <w:hyperlink w:anchor="P70" w:history="1">
        <w:r>
          <w:rPr>
            <w:color w:val="0000FF"/>
          </w:rPr>
          <w:t>подпункте 2.2.1 пункта 2.2</w:t>
        </w:r>
      </w:hyperlink>
      <w:r>
        <w:t xml:space="preserve"> настоящего Порядка, и согласовывает (отказывает в согласовании) ежемесячное представление в отношении работников органов Администрации, указанных в </w:t>
      </w:r>
      <w:hyperlink w:anchor="P71" w:history="1">
        <w:r>
          <w:rPr>
            <w:color w:val="0000FF"/>
          </w:rPr>
          <w:t>подпункте 2.2.2 пункта 2.2</w:t>
        </w:r>
      </w:hyperlink>
      <w:r>
        <w:t xml:space="preserve"> настоящего Порядка.</w:t>
      </w:r>
    </w:p>
    <w:p w14:paraId="63768934" w14:textId="77777777" w:rsidR="003666FB" w:rsidRDefault="003666FB">
      <w:pPr>
        <w:pStyle w:val="ConsPlusNormal"/>
        <w:spacing w:before="220"/>
        <w:ind w:firstLine="540"/>
        <w:jc w:val="both"/>
      </w:pPr>
      <w:r>
        <w:t xml:space="preserve">2.25. Первый заместитель главы городского округа, заместители главы городского округа, заместитель главы городского округа - руководитель аппарата администрации не позднее одного рабочего дня со дня поступления ежемесячного представления определяют размер ежемесячной премии лицам, указанным в </w:t>
      </w:r>
      <w:hyperlink w:anchor="P73" w:history="1">
        <w:r>
          <w:rPr>
            <w:color w:val="0000FF"/>
          </w:rPr>
          <w:t>подпункте 2.3.1 пункта 2.3</w:t>
        </w:r>
      </w:hyperlink>
      <w:r>
        <w:t xml:space="preserve"> настоящего Порядка, и согласовывают (отказывают в согласовании) ежемесячное представление в отношении работников органов Администрации, указанных в </w:t>
      </w:r>
      <w:hyperlink w:anchor="P74" w:history="1">
        <w:r>
          <w:rPr>
            <w:color w:val="0000FF"/>
          </w:rPr>
          <w:t>подпункте 2.3.2 пункта 2.3</w:t>
        </w:r>
      </w:hyperlink>
      <w:r>
        <w:t xml:space="preserve"> настоящего Порядка.</w:t>
      </w:r>
    </w:p>
    <w:p w14:paraId="557A7C89" w14:textId="77777777" w:rsidR="003666FB" w:rsidRDefault="003666FB">
      <w:pPr>
        <w:pStyle w:val="ConsPlusNormal"/>
        <w:spacing w:before="220"/>
        <w:ind w:firstLine="540"/>
        <w:jc w:val="both"/>
      </w:pPr>
      <w:r>
        <w:t>2.26. В случае отказа главы городского округа или уполномоченного им должностного лица (первого заместителя главы городского округа, заместителя главы городского округа, заместителя главы городского округа - руководителя аппарата Администрации) в согласовании ежемесячного представления ежемесячное представление в течение одного рабочего дня направляется в соответствующий орган Администрации для устранения замечаний, которые устраняются в течение одного рабочего дня. С устраненными замечаниями ежемесячное представление повторно направляется на согласование.</w:t>
      </w:r>
    </w:p>
    <w:p w14:paraId="57087C25" w14:textId="77777777" w:rsidR="003666FB" w:rsidRDefault="003666FB">
      <w:pPr>
        <w:pStyle w:val="ConsPlusNormal"/>
        <w:spacing w:before="220"/>
        <w:ind w:firstLine="540"/>
        <w:jc w:val="both"/>
      </w:pPr>
      <w:bookmarkStart w:id="17" w:name="P126"/>
      <w:bookmarkEnd w:id="17"/>
      <w:r>
        <w:lastRenderedPageBreak/>
        <w:t xml:space="preserve">2.27. Руководители органов Администрации не позднее 25 числа текущего месяца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направляют ежемесячные представления, согласованные с должностными лицами, указанными в </w:t>
      </w:r>
      <w:hyperlink w:anchor="P69" w:history="1">
        <w:r>
          <w:rPr>
            <w:color w:val="0000FF"/>
          </w:rPr>
          <w:t>пунктах 2.2</w:t>
        </w:r>
      </w:hyperlink>
      <w:r>
        <w:t xml:space="preserve">, </w:t>
      </w:r>
      <w:hyperlink w:anchor="P72" w:history="1">
        <w:r>
          <w:rPr>
            <w:color w:val="0000FF"/>
          </w:rPr>
          <w:t>2.3</w:t>
        </w:r>
      </w:hyperlink>
      <w:r>
        <w:t xml:space="preserve"> или </w:t>
      </w:r>
      <w:hyperlink w:anchor="P75" w:history="1">
        <w:r>
          <w:rPr>
            <w:color w:val="0000FF"/>
          </w:rPr>
          <w:t>2.4</w:t>
        </w:r>
      </w:hyperlink>
      <w:r>
        <w:t xml:space="preserve"> настоящего Порядка, в УМСиКП для подготовки проекта распоряжения Администрации об установлении размера ежемесячной премии работникам Администрации за отчетный месяц (далее - распоряжение о премировании).</w:t>
      </w:r>
    </w:p>
    <w:p w14:paraId="7B8F7240" w14:textId="77777777" w:rsidR="003666FB" w:rsidRDefault="003666FB">
      <w:pPr>
        <w:pStyle w:val="ConsPlusNormal"/>
        <w:spacing w:before="220"/>
        <w:ind w:firstLine="540"/>
        <w:jc w:val="both"/>
      </w:pPr>
      <w:r>
        <w:t>2.28. На основании представления руководства и ежемесячных представлений, полученных от органов Администрации, УМСиКП не позднее 27 числа текущего месяца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подготавливает проект распоряжения о премировании, которое согласовывается в установленном порядке и подписывается главой городского округа или уполномоченным им должностным лицом.</w:t>
      </w:r>
    </w:p>
    <w:p w14:paraId="491F0726" w14:textId="77777777" w:rsidR="003666FB" w:rsidRDefault="003666FB">
      <w:pPr>
        <w:pStyle w:val="ConsPlusNormal"/>
        <w:spacing w:before="220"/>
        <w:ind w:firstLine="540"/>
        <w:jc w:val="both"/>
      </w:pPr>
      <w:r>
        <w:t>2.29. Ежемесячно, не позднее 25 числа текущего месяца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специалист по кадрам ОАЮЛ направляет на утверждение заместителю главы городского округа по финансам, экономике и развитию представление об установлении размера ежемесячной премии руководителю ОАЮЛ.</w:t>
      </w:r>
    </w:p>
    <w:p w14:paraId="4662070F" w14:textId="77777777" w:rsidR="003666FB" w:rsidRDefault="003666FB">
      <w:pPr>
        <w:pStyle w:val="ConsPlusNormal"/>
        <w:spacing w:before="220"/>
        <w:ind w:firstLine="540"/>
        <w:jc w:val="both"/>
      </w:pPr>
      <w:r>
        <w:t xml:space="preserve">2.30. Руководители структурных подразделений ОАЮЛ не позднее последнего рабочего дня месяца (за декабрь текущего года не позднее 18 декабря текущего года) направляют специалисту по кадрам ОАЮЛ </w:t>
      </w:r>
      <w:hyperlink w:anchor="P253" w:history="1">
        <w:r>
          <w:rPr>
            <w:color w:val="0000FF"/>
          </w:rPr>
          <w:t>предложения</w:t>
        </w:r>
      </w:hyperlink>
      <w:r>
        <w:t xml:space="preserve"> об установлении премии в размере ниже максимального размера работникам соответствующего структурного подразделения ОАЮЛ по форме согласно приложению N 2 к настоящему Порядку.</w:t>
      </w:r>
    </w:p>
    <w:p w14:paraId="39B5A484" w14:textId="77777777" w:rsidR="003666FB" w:rsidRDefault="003666FB">
      <w:pPr>
        <w:pStyle w:val="ConsPlusNormal"/>
        <w:spacing w:before="220"/>
        <w:ind w:firstLine="540"/>
        <w:jc w:val="both"/>
      </w:pPr>
      <w:r>
        <w:t>2.31. Специалист по кадрам ОАЮЛ на основании представления об установлении размера ежемесячной премии руководителю ОАЮЛ и полученных от руководителей структурных подразделений ОАЮЛ протоколов совещаний по итогам работы структурных подразделений ОАЮЛ за отчетный месяц не позднее 3 числа месяца, следующего за отчетным месяцем (за декабрь текущего года не позднее 18 декабря текущего года, а в случае совпадения указанных дат с выходным или нерабочим праздничным днем не позднее последнего рабочего дня до соответствующей даты), готовит ежемесячное представление об установлении премии в размере ниже максимального размера работникам ОАЮЛ, которое согласовывается руководителем ОАЮЛ, и проект приказа руководителя ОАЮЛ об установлении размера ежемесячной премии работникам ОАЮЛ за отчетный месяц (далее - приказ о премировании), который утверждается руководителем ОАЮЛ.</w:t>
      </w:r>
    </w:p>
    <w:p w14:paraId="08751C2C" w14:textId="77777777" w:rsidR="003666FB" w:rsidRDefault="003666FB">
      <w:pPr>
        <w:pStyle w:val="ConsPlusNormal"/>
        <w:spacing w:before="220"/>
        <w:ind w:firstLine="540"/>
        <w:jc w:val="both"/>
      </w:pPr>
      <w:bookmarkStart w:id="18" w:name="P131"/>
      <w:bookmarkEnd w:id="18"/>
      <w:r>
        <w:t>2.32. При отсутствии в органе Администрации (ОАЮЛ) работников, которым ежемесячная премия в текущем месяце установлена в размере ниже максимального размера, УМСиКП (специалист по кадрам ОАЮЛ) подготавливает проект распоряжения о премировании (приказ о премировании) на основании протокола совещания по итогам работы органа Администрации (структурного подразделения ОАЮЛ) за месяц, который направляется в УМСиКП (специалисту по кадрам ОАЮЛ) в соответствии с Порядком утверждения показателей эффективности и (или) результативности деятельности органов, структурных подразделений органов Администрации.</w:t>
      </w:r>
    </w:p>
    <w:p w14:paraId="0FC66AA7" w14:textId="77777777" w:rsidR="003666FB" w:rsidRDefault="003666FB">
      <w:pPr>
        <w:pStyle w:val="ConsPlusNormal"/>
        <w:spacing w:before="220"/>
        <w:ind w:firstLine="540"/>
        <w:jc w:val="both"/>
      </w:pPr>
      <w:bookmarkStart w:id="19" w:name="P132"/>
      <w:bookmarkEnd w:id="19"/>
      <w:r>
        <w:t xml:space="preserve">2.33. В случае непредставления и (или) несвоевременного представления в УМСиКП документов, указанных в </w:t>
      </w:r>
      <w:hyperlink w:anchor="P126" w:history="1">
        <w:r>
          <w:rPr>
            <w:color w:val="0000FF"/>
          </w:rPr>
          <w:t>пунктах 2.27</w:t>
        </w:r>
      </w:hyperlink>
      <w:r>
        <w:t xml:space="preserve"> и </w:t>
      </w:r>
      <w:hyperlink w:anchor="P131" w:history="1">
        <w:r>
          <w:rPr>
            <w:color w:val="0000FF"/>
          </w:rPr>
          <w:t>2.32</w:t>
        </w:r>
      </w:hyperlink>
      <w:r>
        <w:t xml:space="preserve"> настоящего Порядка, УМСиКП готовит на имя главы городского округа служебную записку (служебное письмо) об установлении ежемесячной премии руководителю соответствующего органа Администрации в размере ниже максимального размера. Остальным работникам этого органа Администрации размер ежемесячной премии устанавливается в размере максимального размера.</w:t>
      </w:r>
    </w:p>
    <w:p w14:paraId="49F631A7" w14:textId="77777777" w:rsidR="003666FB" w:rsidRDefault="003666FB">
      <w:pPr>
        <w:pStyle w:val="ConsPlusNormal"/>
        <w:spacing w:before="220"/>
        <w:ind w:firstLine="540"/>
        <w:jc w:val="both"/>
      </w:pPr>
      <w:r>
        <w:lastRenderedPageBreak/>
        <w:t>2.34. Канцелярия (отдел) Администрации не позднее последнего рабочего дня месяца (в ОАЮЛ - специалист по кадрам ОАЮЛ не позднее 3 числа месяца, следующего за отчетным месяцем) представляет на бумажном носителе надлежаще заверенную копию распоряжения о премировании (в ОАЮЛ - копию приказа о премировании) в бухгалтерию (управление) Администрации (в ОАЮЛ - в управление по учету и отчетности исполнения бюджета департамента финансов Администрации). По итогам работы за декабрь копия распоряжения (приказа) о премировании направляется не позднее 19 декабря текущего года.</w:t>
      </w:r>
    </w:p>
    <w:p w14:paraId="04DBBB39" w14:textId="77777777" w:rsidR="003666FB" w:rsidRDefault="003666FB">
      <w:pPr>
        <w:pStyle w:val="ConsPlusNormal"/>
        <w:spacing w:before="220"/>
        <w:ind w:firstLine="540"/>
        <w:jc w:val="both"/>
      </w:pPr>
      <w:r>
        <w:t>2.35. Выплата ежемесячной премии работникам Администрации (ОАЮЛ) по итогам работы за отчетный месяц (за исключением увольняющихся работников) производится не позднее 7 числа месяца, следующего за отчетным, вместе с заработной платой.</w:t>
      </w:r>
    </w:p>
    <w:p w14:paraId="7CAA2E3A" w14:textId="77777777" w:rsidR="003666FB" w:rsidRDefault="003666FB">
      <w:pPr>
        <w:pStyle w:val="ConsPlusNormal"/>
        <w:spacing w:before="220"/>
        <w:ind w:firstLine="540"/>
        <w:jc w:val="both"/>
      </w:pPr>
      <w:r>
        <w:t>2.36. За декабрь ежемесячная премия выплачивается вместе с заработной платой за вторую половину декабря текущего года (за исключением увольняющихся работников).</w:t>
      </w:r>
    </w:p>
    <w:p w14:paraId="27BC73F0" w14:textId="77777777" w:rsidR="003666FB" w:rsidRDefault="003666FB">
      <w:pPr>
        <w:pStyle w:val="ConsPlusNormal"/>
        <w:spacing w:before="220"/>
        <w:ind w:firstLine="540"/>
        <w:jc w:val="both"/>
      </w:pPr>
      <w:r>
        <w:t>2.37. Ежемесячная премия начисляется в процентном отношении к должностному окладу за фактически отработанное время.</w:t>
      </w:r>
    </w:p>
    <w:p w14:paraId="03B88440" w14:textId="77777777" w:rsidR="003666FB" w:rsidRDefault="003666FB">
      <w:pPr>
        <w:pStyle w:val="ConsPlusNormal"/>
        <w:spacing w:before="220"/>
        <w:ind w:firstLine="540"/>
        <w:jc w:val="both"/>
      </w:pPr>
      <w:r>
        <w:t>В случае установления в соответствии с Указами Президента Российской Федерации и иными нормативными правовыми актами Российской Федерации и Самарской области нерабочих дней с сохранением за работниками заработной платы, ежемесячная премия работникам Администрации (ОАЮЛ) начисляется в размере 40% от должностного оклада пропорционально количеству установленных нерабочих дней.</w:t>
      </w:r>
    </w:p>
    <w:p w14:paraId="58B6385B" w14:textId="77777777" w:rsidR="003666FB" w:rsidRDefault="003666FB">
      <w:pPr>
        <w:pStyle w:val="ConsPlusNormal"/>
        <w:jc w:val="both"/>
      </w:pPr>
      <w:r>
        <w:t xml:space="preserve">(абзац введен </w:t>
      </w:r>
      <w:hyperlink r:id="rId24" w:history="1">
        <w:r>
          <w:rPr>
            <w:color w:val="0000FF"/>
          </w:rPr>
          <w:t>Постановлением</w:t>
        </w:r>
      </w:hyperlink>
      <w:r>
        <w:t xml:space="preserve"> Администрации городского округа Тольятти Самарской области от 28.07.2020 N 2262-п/1)</w:t>
      </w:r>
    </w:p>
    <w:p w14:paraId="619CE23C" w14:textId="77777777" w:rsidR="003666FB" w:rsidRDefault="003666FB">
      <w:pPr>
        <w:pStyle w:val="ConsPlusNormal"/>
        <w:spacing w:before="220"/>
        <w:ind w:firstLine="540"/>
        <w:jc w:val="both"/>
      </w:pPr>
      <w:r>
        <w:t>2.38. Работникам Администрации (ОАЮЛ), проработавшим неполный месяц в связи с поступлением на работу в Администрацию (ОАЮЛ) и (или) увольнением из Администрации (ОАЮЛ), ежемесячная премия начисляется и выплачивается пропорционально отработанному в месяце количеству рабочих дней.</w:t>
      </w:r>
    </w:p>
    <w:p w14:paraId="5A9FF635" w14:textId="77777777" w:rsidR="003666FB" w:rsidRDefault="003666FB">
      <w:pPr>
        <w:pStyle w:val="ConsPlusNormal"/>
        <w:spacing w:before="220"/>
        <w:ind w:firstLine="540"/>
        <w:jc w:val="both"/>
      </w:pPr>
      <w:r>
        <w:t xml:space="preserve">2.39. В случае увольнения работника Администрации (ОАЮЛ) ежемесячная премия устанавливается в размере максимального размера, которая начисляется пропорционально отработанному времени в месяце увольнения (за исключением наличия обстоятельств, предусмотренных в </w:t>
      </w:r>
      <w:hyperlink w:anchor="P96" w:history="1">
        <w:r>
          <w:rPr>
            <w:color w:val="0000FF"/>
          </w:rPr>
          <w:t>пункте 2.13</w:t>
        </w:r>
      </w:hyperlink>
      <w:r>
        <w:t xml:space="preserve"> настоящего Порядка). Соответствующая резолюция накладывается руководителем органа Администрации (ОАЮЛ) на заявление работника Администрации (ОАЮЛ) об увольнении в день визирования указанного заявления.</w:t>
      </w:r>
    </w:p>
    <w:p w14:paraId="45B523FF" w14:textId="77777777" w:rsidR="003666FB" w:rsidRDefault="003666FB">
      <w:pPr>
        <w:pStyle w:val="ConsPlusNormal"/>
        <w:spacing w:before="220"/>
        <w:ind w:firstLine="540"/>
        <w:jc w:val="both"/>
      </w:pPr>
      <w:r>
        <w:t xml:space="preserve">2.40. При наличии обстоятельств, указанных в </w:t>
      </w:r>
      <w:hyperlink w:anchor="P96" w:history="1">
        <w:r>
          <w:rPr>
            <w:color w:val="0000FF"/>
          </w:rPr>
          <w:t>пункте 2.13</w:t>
        </w:r>
      </w:hyperlink>
      <w:r>
        <w:t xml:space="preserve"> настоящего Порядка, руководитель органа Администрации (ОАЮЛ) определяет ежемесячную премию увольняющемуся работнику Администрации (ОАЮЛ) в размере ниже максимального размера.</w:t>
      </w:r>
    </w:p>
    <w:p w14:paraId="5132D82F" w14:textId="77777777" w:rsidR="003666FB" w:rsidRDefault="003666FB">
      <w:pPr>
        <w:pStyle w:val="ConsPlusNormal"/>
        <w:spacing w:before="220"/>
        <w:ind w:firstLine="540"/>
        <w:jc w:val="both"/>
      </w:pPr>
      <w:r>
        <w:t xml:space="preserve">Руководитель органа Администрации (структурного подразделения ОАЮЛ) подготавливает </w:t>
      </w:r>
      <w:hyperlink w:anchor="P300" w:history="1">
        <w:r>
          <w:rPr>
            <w:color w:val="0000FF"/>
          </w:rPr>
          <w:t>представление</w:t>
        </w:r>
      </w:hyperlink>
      <w:r>
        <w:t xml:space="preserve"> на установление премии в размере ниже максимального размера увольняющемуся работнику органа Администрации (ОАЮЛ) (далее - представление увольняющегося работника) по форме согласно приложению N 3 к настоящему Порядку, согласовывает его с соответствующим должностным лицом, указанным в </w:t>
      </w:r>
      <w:hyperlink w:anchor="P69" w:history="1">
        <w:r>
          <w:rPr>
            <w:color w:val="0000FF"/>
          </w:rPr>
          <w:t>пунктах 2.2</w:t>
        </w:r>
      </w:hyperlink>
      <w:r>
        <w:t xml:space="preserve">, </w:t>
      </w:r>
      <w:hyperlink w:anchor="P72" w:history="1">
        <w:r>
          <w:rPr>
            <w:color w:val="0000FF"/>
          </w:rPr>
          <w:t>2.3</w:t>
        </w:r>
      </w:hyperlink>
      <w:r>
        <w:t xml:space="preserve"> или </w:t>
      </w:r>
      <w:hyperlink w:anchor="P75" w:history="1">
        <w:r>
          <w:rPr>
            <w:color w:val="0000FF"/>
          </w:rPr>
          <w:t>2.4</w:t>
        </w:r>
      </w:hyperlink>
      <w:r>
        <w:t xml:space="preserve"> настоящего Порядка, и не позднее пяти рабочих дней до предполагаемой даты увольнения работника Администрации (ОАЮЛ) направляет его в УМСиКП (специалисту по кадрам ОАЮЛ) для подготовки соответствующего распоряжения Администрации (приказа ОАЮЛ).</w:t>
      </w:r>
    </w:p>
    <w:p w14:paraId="269C6828" w14:textId="77777777" w:rsidR="003666FB" w:rsidRDefault="003666FB">
      <w:pPr>
        <w:pStyle w:val="ConsPlusNormal"/>
        <w:spacing w:before="220"/>
        <w:ind w:firstLine="540"/>
        <w:jc w:val="both"/>
      </w:pPr>
      <w:r>
        <w:t xml:space="preserve">В представлении увольняющегося работника указывается конкретный размер ежемесячной премии, а также основания для установления премии в размере ниже максимального размера, предусмотренные </w:t>
      </w:r>
      <w:hyperlink w:anchor="P96" w:history="1">
        <w:r>
          <w:rPr>
            <w:color w:val="0000FF"/>
          </w:rPr>
          <w:t>пунктом 2.13</w:t>
        </w:r>
      </w:hyperlink>
      <w:r>
        <w:t xml:space="preserve"> настоящего Порядка.</w:t>
      </w:r>
    </w:p>
    <w:p w14:paraId="59547B48" w14:textId="77777777" w:rsidR="003666FB" w:rsidRDefault="003666FB">
      <w:pPr>
        <w:pStyle w:val="ConsPlusNormal"/>
        <w:spacing w:before="220"/>
        <w:ind w:firstLine="540"/>
        <w:jc w:val="both"/>
      </w:pPr>
      <w:r>
        <w:t xml:space="preserve">На основании представления увольняющегося работника в течение одного рабочего дня </w:t>
      </w:r>
      <w:r>
        <w:lastRenderedPageBreak/>
        <w:t>УМСиКП (специалист по кадрам ОАЮЛ) подготавливает проект распоряжения Администрации (приказа ОАЮЛ) об установлении увольняющемуся работнику Администрации (ОАЮЛ) премии в размере ниже максимального размера за отчетный месяц.</w:t>
      </w:r>
    </w:p>
    <w:p w14:paraId="190A4E34" w14:textId="77777777" w:rsidR="003666FB" w:rsidRDefault="003666FB">
      <w:pPr>
        <w:pStyle w:val="ConsPlusNormal"/>
        <w:spacing w:before="220"/>
        <w:ind w:firstLine="540"/>
        <w:jc w:val="both"/>
      </w:pPr>
      <w:r>
        <w:t>2.41. В случае непоступления или поступления в УМСиКП (кадровую службу ОАЮЛ) представления увольняющегося работника менее чем за пять рабочих дней до предполагаемой даты увольнения работника Администрации (ОАЮЛ) увольняющемуся работнику за отчетный месяц устанавливается премия в размере максимального размера.</w:t>
      </w:r>
    </w:p>
    <w:p w14:paraId="3B66DA96" w14:textId="77777777" w:rsidR="003666FB" w:rsidRDefault="003666FB">
      <w:pPr>
        <w:pStyle w:val="ConsPlusNormal"/>
        <w:spacing w:before="220"/>
        <w:ind w:firstLine="540"/>
        <w:jc w:val="both"/>
      </w:pPr>
      <w:r>
        <w:t xml:space="preserve">2.42. Работникам Администрации (ОАЮЛ), с которыми трудовые отношения прекращаются по инициативе работодателя в соответствии с Трудовым </w:t>
      </w:r>
      <w:hyperlink r:id="rId25" w:history="1">
        <w:r>
          <w:rPr>
            <w:color w:val="0000FF"/>
          </w:rPr>
          <w:t>кодексом</w:t>
        </w:r>
      </w:hyperlink>
      <w:r>
        <w:t xml:space="preserve"> Российской Федерации за неисполнение трудовых обязанностей, нарушение трудовой дисциплины, а также за виновные действия работника, ежемесячная премия за отработанное время не начисляется.</w:t>
      </w:r>
    </w:p>
    <w:p w14:paraId="73DC8115" w14:textId="77777777" w:rsidR="003666FB" w:rsidRDefault="003666FB">
      <w:pPr>
        <w:pStyle w:val="ConsPlusNormal"/>
        <w:spacing w:before="220"/>
        <w:ind w:firstLine="540"/>
        <w:jc w:val="both"/>
      </w:pPr>
      <w:r>
        <w:t>2.43. Не позднее одного рабочего дня, следующего за днем подписания распоряжения Администрации (приказа ОАЮЛ), канцелярия (отдел) Администрации (в ОАЮЛ - специалист по кадрам) представляет на бумажном носителе надлежаще заверенную копию распоряжения о премировании увольняющегося работника органа Администрации в бухгалтерию (управление) Администрации (копию приказа о премировании увольняющегося работника ОАЮЛ - в управление по учету и отчетности исполнения бюджета департамента финансов Администрации).</w:t>
      </w:r>
    </w:p>
    <w:p w14:paraId="6D51059A" w14:textId="77777777" w:rsidR="003666FB" w:rsidRDefault="003666FB">
      <w:pPr>
        <w:pStyle w:val="ConsPlusNormal"/>
        <w:jc w:val="both"/>
      </w:pPr>
    </w:p>
    <w:p w14:paraId="5850D244" w14:textId="77777777" w:rsidR="003666FB" w:rsidRDefault="003666FB">
      <w:pPr>
        <w:pStyle w:val="ConsPlusTitle"/>
        <w:jc w:val="center"/>
        <w:outlineLvl w:val="1"/>
      </w:pPr>
      <w:bookmarkStart w:id="20" w:name="P149"/>
      <w:bookmarkEnd w:id="20"/>
      <w:r>
        <w:t>III. Порядок выплаты единовременных премий</w:t>
      </w:r>
    </w:p>
    <w:p w14:paraId="2F9F5525" w14:textId="77777777" w:rsidR="003666FB" w:rsidRDefault="003666FB">
      <w:pPr>
        <w:pStyle w:val="ConsPlusNormal"/>
        <w:jc w:val="both"/>
      </w:pPr>
    </w:p>
    <w:p w14:paraId="0E922923" w14:textId="77777777" w:rsidR="003666FB" w:rsidRDefault="003666FB">
      <w:pPr>
        <w:pStyle w:val="ConsPlusNormal"/>
        <w:ind w:firstLine="540"/>
        <w:jc w:val="both"/>
      </w:pPr>
      <w:r>
        <w:t>3.1. По решению работодателя при наличии экономии фонда оплаты труда в Администрации (ОАЮЛ) работнику (работникам) Администрации (ОАЮЛ) устанавливается и выплачивается единовременная премия:</w:t>
      </w:r>
    </w:p>
    <w:p w14:paraId="1840DC23" w14:textId="77777777" w:rsidR="003666FB" w:rsidRDefault="003666FB">
      <w:pPr>
        <w:pStyle w:val="ConsPlusNormal"/>
        <w:spacing w:before="220"/>
        <w:ind w:firstLine="540"/>
        <w:jc w:val="both"/>
      </w:pPr>
      <w:bookmarkStart w:id="21" w:name="P152"/>
      <w:bookmarkEnd w:id="21"/>
      <w:r>
        <w:t>3.1.1. премия за выполнение особо важных и сложных заданий (муниципальным служащим); премия за успешное выполнение особо важной (срочной) работы (исполнение сложных профессиональных задач, заданий особой важности (срочности)) (работникам, не являющимся муниципальными служащими и исполняющим обязанности по техническому обеспечению деятельности Администрации (ОАЮЛ));</w:t>
      </w:r>
    </w:p>
    <w:p w14:paraId="0B49FBF1" w14:textId="77777777" w:rsidR="003666FB" w:rsidRDefault="003666FB">
      <w:pPr>
        <w:pStyle w:val="ConsPlusNormal"/>
        <w:spacing w:before="220"/>
        <w:ind w:firstLine="540"/>
        <w:jc w:val="both"/>
      </w:pPr>
      <w:bookmarkStart w:id="22" w:name="P153"/>
      <w:bookmarkEnd w:id="22"/>
      <w:r>
        <w:t>3.1.2. иная премия, предусмотренная в соответствии с трудовым законодательством и муниципальными правовыми актами (премия по итогам работы за год);</w:t>
      </w:r>
    </w:p>
    <w:p w14:paraId="3052FC22" w14:textId="77777777" w:rsidR="003666FB" w:rsidRDefault="003666FB">
      <w:pPr>
        <w:pStyle w:val="ConsPlusNormal"/>
        <w:spacing w:before="220"/>
        <w:ind w:firstLine="540"/>
        <w:jc w:val="both"/>
      </w:pPr>
      <w:bookmarkStart w:id="23" w:name="P154"/>
      <w:bookmarkEnd w:id="23"/>
      <w:r>
        <w:t>3.1.3. единовременная премия, не связанная с результатами труда (к профессиональному празднику, юбилейной дате органа Администрации (ОАЮЛ), отрасли, работника; в порядке поощрения работника Администрации (ОАЮЛ) за добросовестный и многолетний труд; в связи с высокими достижениями в работе (присвоение ученой степени и (или) ученого звания, наград и поощрений по результатам работы (службы), званий по профессии, связанной с основной деятельностью работника Администрации (ОАЮЛ), присвоение призовых мест или звания лауреата в профессиональных конкурсах местного, областного или федерального значения).</w:t>
      </w:r>
    </w:p>
    <w:p w14:paraId="7A9F64F0" w14:textId="77777777" w:rsidR="003666FB" w:rsidRDefault="003666FB">
      <w:pPr>
        <w:pStyle w:val="ConsPlusNormal"/>
        <w:spacing w:before="220"/>
        <w:ind w:firstLine="540"/>
        <w:jc w:val="both"/>
      </w:pPr>
      <w:r>
        <w:t>3.2. Основанием для выплаты единовременной премии работнику (работникам) Администрации, руководителю ОАЮЛ является распоряжение Администрации, изданное главой городского округа или уполномоченным им должностным лицом.</w:t>
      </w:r>
    </w:p>
    <w:p w14:paraId="4FF03B0E" w14:textId="77777777" w:rsidR="003666FB" w:rsidRDefault="003666FB">
      <w:pPr>
        <w:pStyle w:val="ConsPlusNormal"/>
        <w:spacing w:before="220"/>
        <w:ind w:firstLine="540"/>
        <w:jc w:val="both"/>
      </w:pPr>
      <w:r>
        <w:t>Основанием для выплаты единовременной премии работнику (работникам) ОАЮЛ является приказ руководителя ОАЮЛ.</w:t>
      </w:r>
    </w:p>
    <w:p w14:paraId="4E166944" w14:textId="77777777" w:rsidR="003666FB" w:rsidRDefault="003666FB">
      <w:pPr>
        <w:pStyle w:val="ConsPlusNormal"/>
        <w:spacing w:before="220"/>
        <w:ind w:firstLine="540"/>
        <w:jc w:val="both"/>
      </w:pPr>
      <w:r>
        <w:t>3.3. Конкретный размер единовременной премии устанавливается главой городского округа или уполномоченным им должностным лицом.</w:t>
      </w:r>
    </w:p>
    <w:p w14:paraId="4CD14618" w14:textId="77777777" w:rsidR="003666FB" w:rsidRDefault="003666FB">
      <w:pPr>
        <w:pStyle w:val="ConsPlusNormal"/>
        <w:spacing w:before="220"/>
        <w:ind w:firstLine="540"/>
        <w:jc w:val="both"/>
      </w:pPr>
      <w:r>
        <w:t xml:space="preserve">3.4. Единовременная премия устанавливается либо в процентном отношении к должностному окладу работника Администрации (ОАЮЛ), либо в виде величины, кратной </w:t>
      </w:r>
      <w:r>
        <w:lastRenderedPageBreak/>
        <w:t>должностному окладу работника Администрации (ОАЮЛ), либо в виде абсолютной величины.</w:t>
      </w:r>
    </w:p>
    <w:p w14:paraId="137AF23E" w14:textId="77777777" w:rsidR="003666FB" w:rsidRDefault="003666FB">
      <w:pPr>
        <w:pStyle w:val="ConsPlusNormal"/>
        <w:spacing w:before="220"/>
        <w:ind w:firstLine="540"/>
        <w:jc w:val="both"/>
      </w:pPr>
      <w:r>
        <w:t xml:space="preserve">3.5. Единовременная премия устанавливается на основании представления (ходатайства) руководителя органа Администрации (в ОАЮЛ - на основании представления (ходатайства) руководителя структурного подразделения ОАЮЛ), согласованного с соответствующим должностным лицом, указанным в </w:t>
      </w:r>
      <w:hyperlink w:anchor="P69" w:history="1">
        <w:r>
          <w:rPr>
            <w:color w:val="0000FF"/>
          </w:rPr>
          <w:t>пунктах 2.2</w:t>
        </w:r>
      </w:hyperlink>
      <w:r>
        <w:t xml:space="preserve">, </w:t>
      </w:r>
      <w:hyperlink w:anchor="P72" w:history="1">
        <w:r>
          <w:rPr>
            <w:color w:val="0000FF"/>
          </w:rPr>
          <w:t>2.3</w:t>
        </w:r>
      </w:hyperlink>
      <w:r>
        <w:t xml:space="preserve"> или </w:t>
      </w:r>
      <w:hyperlink w:anchor="P75" w:history="1">
        <w:r>
          <w:rPr>
            <w:color w:val="0000FF"/>
          </w:rPr>
          <w:t>2.4</w:t>
        </w:r>
      </w:hyperlink>
      <w:r>
        <w:t xml:space="preserve"> настоящего Порядка (в ОАЮЛ - согласованного руководителем ОАЮЛ).</w:t>
      </w:r>
    </w:p>
    <w:p w14:paraId="6EAC0119" w14:textId="77777777" w:rsidR="003666FB" w:rsidRDefault="003666FB">
      <w:pPr>
        <w:pStyle w:val="ConsPlusNormal"/>
        <w:spacing w:before="220"/>
        <w:ind w:firstLine="540"/>
        <w:jc w:val="both"/>
      </w:pPr>
      <w:r>
        <w:t>3.6. Глава городского округа устанавливает единовременную премию работникам Администрации (руководителю ОАЮЛ) в размере, указанном в представлении (ходатайстве), или устанавливает единовременную премию в ином размере, отличном от размера, указанного в представлении (ходатайстве).</w:t>
      </w:r>
    </w:p>
    <w:p w14:paraId="57B30E59" w14:textId="77777777" w:rsidR="003666FB" w:rsidRDefault="003666FB">
      <w:pPr>
        <w:pStyle w:val="ConsPlusNormal"/>
        <w:spacing w:before="220"/>
        <w:ind w:firstLine="540"/>
        <w:jc w:val="both"/>
      </w:pPr>
      <w:r>
        <w:t>3.7. В представлении (ходатайстве) указываются:</w:t>
      </w:r>
    </w:p>
    <w:p w14:paraId="0B3A4653" w14:textId="77777777" w:rsidR="003666FB" w:rsidRDefault="003666FB">
      <w:pPr>
        <w:pStyle w:val="ConsPlusNormal"/>
        <w:spacing w:before="220"/>
        <w:ind w:firstLine="540"/>
        <w:jc w:val="both"/>
      </w:pPr>
      <w:r>
        <w:t>3.7.1. фамилия, имя, отчество работника Администрации (ОАЮЛ);</w:t>
      </w:r>
    </w:p>
    <w:p w14:paraId="55A89766" w14:textId="77777777" w:rsidR="003666FB" w:rsidRDefault="003666FB">
      <w:pPr>
        <w:pStyle w:val="ConsPlusNormal"/>
        <w:spacing w:before="220"/>
        <w:ind w:firstLine="540"/>
        <w:jc w:val="both"/>
      </w:pPr>
      <w:r>
        <w:t>3.7.2. замещаемая (занимаемая) должность и структурное подразделение органа Администрации (ОАЮЛ);</w:t>
      </w:r>
    </w:p>
    <w:p w14:paraId="3FC4F534" w14:textId="77777777" w:rsidR="003666FB" w:rsidRDefault="003666FB">
      <w:pPr>
        <w:pStyle w:val="ConsPlusNormal"/>
        <w:spacing w:before="220"/>
        <w:ind w:firstLine="540"/>
        <w:jc w:val="both"/>
      </w:pPr>
      <w:r>
        <w:t>3.7.3. основания (виды работ), по которым предполагается выплатить единовременную премию;</w:t>
      </w:r>
    </w:p>
    <w:p w14:paraId="01FF9ADF" w14:textId="77777777" w:rsidR="003666FB" w:rsidRDefault="003666FB">
      <w:pPr>
        <w:pStyle w:val="ConsPlusNormal"/>
        <w:spacing w:before="220"/>
        <w:ind w:firstLine="540"/>
        <w:jc w:val="both"/>
      </w:pPr>
      <w:r>
        <w:t>3.7.4. предлагаемый размер единовременной премии.</w:t>
      </w:r>
    </w:p>
    <w:p w14:paraId="45E4FB5C" w14:textId="77777777" w:rsidR="003666FB" w:rsidRDefault="003666FB">
      <w:pPr>
        <w:pStyle w:val="ConsPlusNormal"/>
        <w:spacing w:before="220"/>
        <w:ind w:firstLine="540"/>
        <w:jc w:val="both"/>
      </w:pPr>
      <w:r>
        <w:t>3.8. На основании представления (ходатайства) подготавливается соответствующий проект распоряжения о единовременном премировании работника (работников) Администрации:</w:t>
      </w:r>
    </w:p>
    <w:p w14:paraId="7C8BC18D" w14:textId="77777777" w:rsidR="003666FB" w:rsidRDefault="003666FB">
      <w:pPr>
        <w:pStyle w:val="ConsPlusNormal"/>
        <w:spacing w:before="220"/>
        <w:ind w:firstLine="540"/>
        <w:jc w:val="both"/>
      </w:pPr>
      <w:r>
        <w:t xml:space="preserve">3.8.1. по основаниям, указанным в </w:t>
      </w:r>
      <w:hyperlink w:anchor="P152" w:history="1">
        <w:r>
          <w:rPr>
            <w:color w:val="0000FF"/>
          </w:rPr>
          <w:t>подпунктах 3.1.1</w:t>
        </w:r>
      </w:hyperlink>
      <w:r>
        <w:t xml:space="preserve"> и </w:t>
      </w:r>
      <w:hyperlink w:anchor="P153" w:history="1">
        <w:r>
          <w:rPr>
            <w:color w:val="0000FF"/>
          </w:rPr>
          <w:t>3.1.2 пункта 3.1</w:t>
        </w:r>
      </w:hyperlink>
      <w:r>
        <w:t xml:space="preserve"> настоящего Порядка, - бухгалтерией (управлением) Администрации;</w:t>
      </w:r>
    </w:p>
    <w:p w14:paraId="188D39DB" w14:textId="77777777" w:rsidR="003666FB" w:rsidRDefault="003666FB">
      <w:pPr>
        <w:pStyle w:val="ConsPlusNormal"/>
        <w:spacing w:before="220"/>
        <w:ind w:firstLine="540"/>
        <w:jc w:val="both"/>
      </w:pPr>
      <w:r>
        <w:t xml:space="preserve">3.8.2. по основанию, указанному в </w:t>
      </w:r>
      <w:hyperlink w:anchor="P154" w:history="1">
        <w:r>
          <w:rPr>
            <w:color w:val="0000FF"/>
          </w:rPr>
          <w:t>подпункте 3.1.3 пункта 3.1</w:t>
        </w:r>
      </w:hyperlink>
      <w:r>
        <w:t xml:space="preserve"> настоящего Порядка, - УМСиКП.</w:t>
      </w:r>
    </w:p>
    <w:p w14:paraId="7CF1554E" w14:textId="77777777" w:rsidR="003666FB" w:rsidRDefault="003666FB">
      <w:pPr>
        <w:pStyle w:val="ConsPlusNormal"/>
        <w:spacing w:before="220"/>
        <w:ind w:firstLine="540"/>
        <w:jc w:val="both"/>
      </w:pPr>
      <w:r>
        <w:t>3.9. Распоряжение Администрации (приказ ОАЮЛ) о единовременном премировании не позднее одного рабочего дня, следующего за днем подписания, направляется в бухгалтерию (управление) Администрации (в ОАЮЛ - в управление по учету и отчетности исполнения бюджета департамента финансов Администрации) в порядке, установленном регламентом делопроизводства и документооборота в администрации городского округа Тольятти.</w:t>
      </w:r>
    </w:p>
    <w:p w14:paraId="51628DDE" w14:textId="77777777" w:rsidR="003666FB" w:rsidRDefault="003666FB">
      <w:pPr>
        <w:pStyle w:val="ConsPlusNormal"/>
        <w:spacing w:before="220"/>
        <w:ind w:firstLine="540"/>
        <w:jc w:val="both"/>
      </w:pPr>
      <w:r>
        <w:t>3.10. Единовременная премия выплачивается в сроки, установленные для выплаты заработной платы работникам Администрации (ОАЮЛ).</w:t>
      </w:r>
    </w:p>
    <w:p w14:paraId="4CE9534A" w14:textId="77777777" w:rsidR="003666FB" w:rsidRDefault="003666FB">
      <w:pPr>
        <w:pStyle w:val="ConsPlusNormal"/>
        <w:jc w:val="both"/>
      </w:pPr>
    </w:p>
    <w:p w14:paraId="2E2D2F53" w14:textId="77777777" w:rsidR="003666FB" w:rsidRDefault="003666FB">
      <w:pPr>
        <w:pStyle w:val="ConsPlusNormal"/>
        <w:jc w:val="both"/>
      </w:pPr>
    </w:p>
    <w:p w14:paraId="167D5D25" w14:textId="77777777" w:rsidR="003666FB" w:rsidRDefault="003666FB">
      <w:pPr>
        <w:pStyle w:val="ConsPlusNormal"/>
        <w:jc w:val="both"/>
      </w:pPr>
    </w:p>
    <w:p w14:paraId="626B0DAF" w14:textId="77777777" w:rsidR="003666FB" w:rsidRDefault="003666FB">
      <w:pPr>
        <w:pStyle w:val="ConsPlusNormal"/>
        <w:jc w:val="both"/>
      </w:pPr>
    </w:p>
    <w:p w14:paraId="3FF8EA16" w14:textId="77777777" w:rsidR="003666FB" w:rsidRDefault="003666FB">
      <w:pPr>
        <w:pStyle w:val="ConsPlusNormal"/>
        <w:jc w:val="both"/>
      </w:pPr>
    </w:p>
    <w:p w14:paraId="4B391CF7" w14:textId="77777777" w:rsidR="003666FB" w:rsidRDefault="003666FB">
      <w:pPr>
        <w:pStyle w:val="ConsPlusNormal"/>
        <w:jc w:val="right"/>
        <w:outlineLvl w:val="1"/>
      </w:pPr>
      <w:r>
        <w:t>Приложение N 1</w:t>
      </w:r>
    </w:p>
    <w:p w14:paraId="69191ACD" w14:textId="77777777" w:rsidR="003666FB" w:rsidRDefault="003666FB">
      <w:pPr>
        <w:pStyle w:val="ConsPlusNormal"/>
        <w:jc w:val="right"/>
      </w:pPr>
      <w:r>
        <w:t>к Порядку</w:t>
      </w:r>
    </w:p>
    <w:p w14:paraId="032619F8" w14:textId="77777777" w:rsidR="003666FB" w:rsidRDefault="003666FB">
      <w:pPr>
        <w:pStyle w:val="ConsPlusNormal"/>
        <w:jc w:val="right"/>
      </w:pPr>
      <w:r>
        <w:t>премирования работников</w:t>
      </w:r>
    </w:p>
    <w:p w14:paraId="67BEFD5B" w14:textId="77777777" w:rsidR="003666FB" w:rsidRDefault="003666FB">
      <w:pPr>
        <w:pStyle w:val="ConsPlusNormal"/>
        <w:jc w:val="right"/>
      </w:pPr>
      <w:r>
        <w:t>администрации городского</w:t>
      </w:r>
    </w:p>
    <w:p w14:paraId="250A8A18" w14:textId="77777777" w:rsidR="003666FB" w:rsidRDefault="003666FB">
      <w:pPr>
        <w:pStyle w:val="ConsPlusNormal"/>
        <w:jc w:val="right"/>
      </w:pPr>
      <w:r>
        <w:t>округа Тольятти</w:t>
      </w:r>
    </w:p>
    <w:p w14:paraId="206072C4" w14:textId="77777777" w:rsidR="003666FB" w:rsidRDefault="003666FB">
      <w:pPr>
        <w:pStyle w:val="ConsPlusNormal"/>
        <w:jc w:val="both"/>
      </w:pPr>
    </w:p>
    <w:p w14:paraId="2F1F9DF3" w14:textId="77777777" w:rsidR="003666FB" w:rsidRDefault="003666FB">
      <w:pPr>
        <w:pStyle w:val="ConsPlusNonformat"/>
        <w:jc w:val="both"/>
      </w:pPr>
      <w:r>
        <w:t xml:space="preserve">                                                               СОГЛАСОВАНО:</w:t>
      </w:r>
    </w:p>
    <w:p w14:paraId="6AFB3776" w14:textId="77777777" w:rsidR="003666FB" w:rsidRDefault="003666FB">
      <w:pPr>
        <w:pStyle w:val="ConsPlusNonformat"/>
        <w:jc w:val="both"/>
      </w:pPr>
      <w:r>
        <w:t xml:space="preserve">                              _____________________________________________</w:t>
      </w:r>
    </w:p>
    <w:p w14:paraId="428B8EF2" w14:textId="77777777" w:rsidR="003666FB" w:rsidRDefault="003666FB">
      <w:pPr>
        <w:pStyle w:val="ConsPlusNonformat"/>
        <w:jc w:val="both"/>
      </w:pPr>
      <w:r>
        <w:t xml:space="preserve">                                        (глава городского округа,</w:t>
      </w:r>
    </w:p>
    <w:p w14:paraId="7EF7B519" w14:textId="77777777" w:rsidR="003666FB" w:rsidRDefault="003666FB">
      <w:pPr>
        <w:pStyle w:val="ConsPlusNonformat"/>
        <w:jc w:val="both"/>
      </w:pPr>
      <w:r>
        <w:t xml:space="preserve">                                первый заместитель главы городского округа,</w:t>
      </w:r>
    </w:p>
    <w:p w14:paraId="7FEB8274" w14:textId="77777777" w:rsidR="003666FB" w:rsidRDefault="003666FB">
      <w:pPr>
        <w:pStyle w:val="ConsPlusNonformat"/>
        <w:jc w:val="both"/>
      </w:pPr>
      <w:r>
        <w:t xml:space="preserve">                                 заместитель главы городского округа,</w:t>
      </w:r>
    </w:p>
    <w:p w14:paraId="08F89E72" w14:textId="77777777" w:rsidR="003666FB" w:rsidRDefault="003666FB">
      <w:pPr>
        <w:pStyle w:val="ConsPlusNonformat"/>
        <w:jc w:val="both"/>
      </w:pPr>
      <w:r>
        <w:lastRenderedPageBreak/>
        <w:t xml:space="preserve">                                 заместитель главы городского округа -</w:t>
      </w:r>
    </w:p>
    <w:p w14:paraId="44E32A18" w14:textId="77777777" w:rsidR="003666FB" w:rsidRDefault="003666FB">
      <w:pPr>
        <w:pStyle w:val="ConsPlusNonformat"/>
        <w:jc w:val="both"/>
      </w:pPr>
      <w:r>
        <w:t xml:space="preserve">                                 руководитель аппарата администрации,</w:t>
      </w:r>
    </w:p>
    <w:p w14:paraId="59D2BAC7" w14:textId="77777777" w:rsidR="003666FB" w:rsidRDefault="003666FB">
      <w:pPr>
        <w:pStyle w:val="ConsPlusNonformat"/>
        <w:jc w:val="both"/>
      </w:pPr>
      <w:r>
        <w:t xml:space="preserve">                              осуществляющий административно-функциональное</w:t>
      </w:r>
    </w:p>
    <w:p w14:paraId="045438E4" w14:textId="77777777" w:rsidR="003666FB" w:rsidRDefault="003666FB">
      <w:pPr>
        <w:pStyle w:val="ConsPlusNonformat"/>
        <w:jc w:val="both"/>
      </w:pPr>
      <w:r>
        <w:t xml:space="preserve">                               руководство органом администрации городского</w:t>
      </w:r>
    </w:p>
    <w:p w14:paraId="2E173914" w14:textId="77777777" w:rsidR="003666FB" w:rsidRDefault="003666FB">
      <w:pPr>
        <w:pStyle w:val="ConsPlusNonformat"/>
        <w:jc w:val="both"/>
      </w:pPr>
      <w:r>
        <w:t xml:space="preserve">                                                округа)</w:t>
      </w:r>
    </w:p>
    <w:p w14:paraId="4BF57B39" w14:textId="77777777" w:rsidR="003666FB" w:rsidRDefault="003666FB">
      <w:pPr>
        <w:pStyle w:val="ConsPlusNonformat"/>
        <w:jc w:val="both"/>
      </w:pPr>
      <w:r>
        <w:t xml:space="preserve">                              _____________________________________________</w:t>
      </w:r>
    </w:p>
    <w:p w14:paraId="23851413" w14:textId="77777777" w:rsidR="003666FB" w:rsidRDefault="003666FB">
      <w:pPr>
        <w:pStyle w:val="ConsPlusNonformat"/>
        <w:jc w:val="both"/>
      </w:pPr>
      <w:r>
        <w:t xml:space="preserve">                                    (Ф.И.О., должность, дата, подпись)</w:t>
      </w:r>
    </w:p>
    <w:p w14:paraId="435FD2A0" w14:textId="77777777" w:rsidR="003666FB" w:rsidRDefault="003666FB">
      <w:pPr>
        <w:pStyle w:val="ConsPlusNonformat"/>
        <w:jc w:val="both"/>
      </w:pPr>
    </w:p>
    <w:p w14:paraId="4E202708" w14:textId="77777777" w:rsidR="003666FB" w:rsidRDefault="003666FB">
      <w:pPr>
        <w:pStyle w:val="ConsPlusNonformat"/>
        <w:jc w:val="both"/>
      </w:pPr>
      <w:bookmarkStart w:id="24" w:name="P195"/>
      <w:bookmarkEnd w:id="24"/>
      <w:r>
        <w:t xml:space="preserve">                               Представление</w:t>
      </w:r>
    </w:p>
    <w:p w14:paraId="42862EC1" w14:textId="77777777" w:rsidR="003666FB" w:rsidRDefault="003666FB">
      <w:pPr>
        <w:pStyle w:val="ConsPlusNonformat"/>
        <w:jc w:val="both"/>
      </w:pPr>
      <w:r>
        <w:t xml:space="preserve">      об установлении размера ежемесячной премии руководителю органа</w:t>
      </w:r>
    </w:p>
    <w:p w14:paraId="30BC7B94" w14:textId="77777777" w:rsidR="003666FB" w:rsidRDefault="003666FB">
      <w:pPr>
        <w:pStyle w:val="ConsPlusNonformat"/>
        <w:jc w:val="both"/>
      </w:pPr>
      <w:r>
        <w:t xml:space="preserve">                 администрации городского округа Тольятти</w:t>
      </w:r>
    </w:p>
    <w:p w14:paraId="49DDB1F5" w14:textId="77777777" w:rsidR="003666FB" w:rsidRDefault="003666FB">
      <w:pPr>
        <w:pStyle w:val="ConsPlusNonformat"/>
        <w:jc w:val="both"/>
      </w:pPr>
      <w:r>
        <w:t xml:space="preserve">                       (далее - орган администрации)</w:t>
      </w:r>
    </w:p>
    <w:p w14:paraId="5900F1FF" w14:textId="77777777" w:rsidR="003666FB" w:rsidRDefault="003666FB">
      <w:pPr>
        <w:pStyle w:val="ConsPlusNonformat"/>
        <w:jc w:val="both"/>
      </w:pPr>
      <w:r>
        <w:t xml:space="preserve">      ______________________________________________________________</w:t>
      </w:r>
    </w:p>
    <w:p w14:paraId="1450B65B" w14:textId="77777777" w:rsidR="003666FB" w:rsidRDefault="003666FB">
      <w:pPr>
        <w:pStyle w:val="ConsPlusNonformat"/>
        <w:jc w:val="both"/>
      </w:pPr>
      <w:r>
        <w:t xml:space="preserve">                    (наименование органа администрации)</w:t>
      </w:r>
    </w:p>
    <w:p w14:paraId="7770780E" w14:textId="77777777" w:rsidR="003666FB" w:rsidRDefault="003666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848"/>
        <w:gridCol w:w="1699"/>
        <w:gridCol w:w="1411"/>
        <w:gridCol w:w="3515"/>
      </w:tblGrid>
      <w:tr w:rsidR="003666FB" w14:paraId="0CD4145E" w14:textId="77777777">
        <w:tc>
          <w:tcPr>
            <w:tcW w:w="566" w:type="dxa"/>
          </w:tcPr>
          <w:p w14:paraId="30BA975D" w14:textId="77777777" w:rsidR="003666FB" w:rsidRDefault="003666FB">
            <w:pPr>
              <w:pStyle w:val="ConsPlusNormal"/>
              <w:jc w:val="center"/>
            </w:pPr>
            <w:r>
              <w:t>N п/п</w:t>
            </w:r>
          </w:p>
        </w:tc>
        <w:tc>
          <w:tcPr>
            <w:tcW w:w="1848" w:type="dxa"/>
          </w:tcPr>
          <w:p w14:paraId="014DA261" w14:textId="77777777" w:rsidR="003666FB" w:rsidRDefault="003666FB">
            <w:pPr>
              <w:pStyle w:val="ConsPlusNormal"/>
              <w:jc w:val="center"/>
            </w:pPr>
            <w:r>
              <w:t>Ф.И.О. руководителя органа администрации</w:t>
            </w:r>
          </w:p>
        </w:tc>
        <w:tc>
          <w:tcPr>
            <w:tcW w:w="1699" w:type="dxa"/>
          </w:tcPr>
          <w:p w14:paraId="1A5B23AE" w14:textId="77777777" w:rsidR="003666FB" w:rsidRDefault="003666FB">
            <w:pPr>
              <w:pStyle w:val="ConsPlusNormal"/>
              <w:jc w:val="center"/>
            </w:pPr>
            <w:r>
              <w:t>Наименование должности</w:t>
            </w:r>
          </w:p>
        </w:tc>
        <w:tc>
          <w:tcPr>
            <w:tcW w:w="1411" w:type="dxa"/>
          </w:tcPr>
          <w:p w14:paraId="357485C8" w14:textId="77777777" w:rsidR="003666FB" w:rsidRDefault="003666FB">
            <w:pPr>
              <w:pStyle w:val="ConsPlusNormal"/>
              <w:jc w:val="center"/>
            </w:pPr>
            <w:r>
              <w:t>Размер премии, %</w:t>
            </w:r>
          </w:p>
        </w:tc>
        <w:tc>
          <w:tcPr>
            <w:tcW w:w="3515" w:type="dxa"/>
            <w:vAlign w:val="center"/>
          </w:tcPr>
          <w:p w14:paraId="523D1825" w14:textId="77777777" w:rsidR="003666FB" w:rsidRDefault="003666FB">
            <w:pPr>
              <w:pStyle w:val="ConsPlusNormal"/>
              <w:jc w:val="center"/>
            </w:pPr>
            <w:r>
              <w:t xml:space="preserve">Примечание (заполняется в случае установления ежемесячной премии в размере ниже максимального размера, указываются </w:t>
            </w:r>
            <w:hyperlink w:anchor="P84" w:history="1">
              <w:r>
                <w:rPr>
                  <w:color w:val="0000FF"/>
                </w:rPr>
                <w:t>пункты 2.9</w:t>
              </w:r>
            </w:hyperlink>
            <w:r>
              <w:t xml:space="preserve">, </w:t>
            </w:r>
            <w:hyperlink w:anchor="P94" w:history="1">
              <w:r>
                <w:rPr>
                  <w:color w:val="0000FF"/>
                </w:rPr>
                <w:t>2.11</w:t>
              </w:r>
            </w:hyperlink>
            <w:r>
              <w:t xml:space="preserve"> или конкретные подпункты </w:t>
            </w:r>
            <w:hyperlink w:anchor="P96" w:history="1">
              <w:r>
                <w:rPr>
                  <w:color w:val="0000FF"/>
                </w:rPr>
                <w:t>пункта 2.13</w:t>
              </w:r>
            </w:hyperlink>
            <w:r>
              <w:t xml:space="preserve"> Порядка)</w:t>
            </w:r>
          </w:p>
        </w:tc>
      </w:tr>
      <w:tr w:rsidR="003666FB" w14:paraId="125D7BCA" w14:textId="77777777">
        <w:tc>
          <w:tcPr>
            <w:tcW w:w="566" w:type="dxa"/>
          </w:tcPr>
          <w:p w14:paraId="3F1E1438" w14:textId="77777777" w:rsidR="003666FB" w:rsidRDefault="003666FB">
            <w:pPr>
              <w:pStyle w:val="ConsPlusNormal"/>
            </w:pPr>
          </w:p>
        </w:tc>
        <w:tc>
          <w:tcPr>
            <w:tcW w:w="1848" w:type="dxa"/>
          </w:tcPr>
          <w:p w14:paraId="7FFA796A" w14:textId="77777777" w:rsidR="003666FB" w:rsidRDefault="003666FB">
            <w:pPr>
              <w:pStyle w:val="ConsPlusNormal"/>
            </w:pPr>
          </w:p>
        </w:tc>
        <w:tc>
          <w:tcPr>
            <w:tcW w:w="1699" w:type="dxa"/>
          </w:tcPr>
          <w:p w14:paraId="4710C5E1" w14:textId="77777777" w:rsidR="003666FB" w:rsidRDefault="003666FB">
            <w:pPr>
              <w:pStyle w:val="ConsPlusNormal"/>
            </w:pPr>
          </w:p>
        </w:tc>
        <w:tc>
          <w:tcPr>
            <w:tcW w:w="1411" w:type="dxa"/>
          </w:tcPr>
          <w:p w14:paraId="698411A4" w14:textId="77777777" w:rsidR="003666FB" w:rsidRDefault="003666FB">
            <w:pPr>
              <w:pStyle w:val="ConsPlusNormal"/>
            </w:pPr>
          </w:p>
        </w:tc>
        <w:tc>
          <w:tcPr>
            <w:tcW w:w="3515" w:type="dxa"/>
          </w:tcPr>
          <w:p w14:paraId="0AA5B6AB" w14:textId="77777777" w:rsidR="003666FB" w:rsidRDefault="003666FB">
            <w:pPr>
              <w:pStyle w:val="ConsPlusNormal"/>
            </w:pPr>
          </w:p>
        </w:tc>
      </w:tr>
    </w:tbl>
    <w:p w14:paraId="2762BAAB" w14:textId="77777777" w:rsidR="003666FB" w:rsidRDefault="003666FB">
      <w:pPr>
        <w:pStyle w:val="ConsPlusNormal"/>
        <w:jc w:val="both"/>
      </w:pPr>
    </w:p>
    <w:p w14:paraId="119FF423" w14:textId="77777777" w:rsidR="003666FB" w:rsidRDefault="003666FB">
      <w:pPr>
        <w:pStyle w:val="ConsPlusNormal"/>
        <w:jc w:val="both"/>
      </w:pPr>
    </w:p>
    <w:p w14:paraId="4065972A" w14:textId="77777777" w:rsidR="003666FB" w:rsidRDefault="003666FB">
      <w:pPr>
        <w:pStyle w:val="ConsPlusNormal"/>
        <w:jc w:val="both"/>
      </w:pPr>
    </w:p>
    <w:p w14:paraId="146505CB" w14:textId="77777777" w:rsidR="003666FB" w:rsidRDefault="003666FB">
      <w:pPr>
        <w:pStyle w:val="ConsPlusNonformat"/>
        <w:jc w:val="both"/>
      </w:pPr>
      <w:bookmarkStart w:id="25" w:name="P215"/>
      <w:bookmarkEnd w:id="25"/>
      <w:r>
        <w:t xml:space="preserve">                               Представление</w:t>
      </w:r>
    </w:p>
    <w:p w14:paraId="029C06EE" w14:textId="77777777" w:rsidR="003666FB" w:rsidRDefault="003666FB">
      <w:pPr>
        <w:pStyle w:val="ConsPlusNonformat"/>
        <w:jc w:val="both"/>
      </w:pPr>
      <w:r>
        <w:t xml:space="preserve">             на установление ежемесячной премии в размере ниже</w:t>
      </w:r>
    </w:p>
    <w:p w14:paraId="36C28532" w14:textId="77777777" w:rsidR="003666FB" w:rsidRDefault="003666FB">
      <w:pPr>
        <w:pStyle w:val="ConsPlusNonformat"/>
        <w:jc w:val="both"/>
      </w:pPr>
      <w:r>
        <w:t xml:space="preserve">              максимального размера работникам администрации</w:t>
      </w:r>
    </w:p>
    <w:p w14:paraId="5F7C9380" w14:textId="77777777" w:rsidR="003666FB" w:rsidRDefault="003666FB">
      <w:pPr>
        <w:pStyle w:val="ConsPlusNonformat"/>
        <w:jc w:val="both"/>
      </w:pPr>
      <w:r>
        <w:t xml:space="preserve">      ______________________________________________________________</w:t>
      </w:r>
    </w:p>
    <w:p w14:paraId="49337928" w14:textId="77777777" w:rsidR="003666FB" w:rsidRDefault="003666FB">
      <w:pPr>
        <w:pStyle w:val="ConsPlusNonformat"/>
        <w:jc w:val="both"/>
      </w:pPr>
      <w:r>
        <w:t xml:space="preserve">                    (наименование органа администрации)</w:t>
      </w:r>
    </w:p>
    <w:p w14:paraId="56BBBD56" w14:textId="77777777" w:rsidR="003666FB" w:rsidRDefault="003666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848"/>
        <w:gridCol w:w="1699"/>
        <w:gridCol w:w="1411"/>
        <w:gridCol w:w="3515"/>
      </w:tblGrid>
      <w:tr w:rsidR="003666FB" w14:paraId="2F9C5F90" w14:textId="77777777">
        <w:tc>
          <w:tcPr>
            <w:tcW w:w="566" w:type="dxa"/>
          </w:tcPr>
          <w:p w14:paraId="7B5B62DB" w14:textId="77777777" w:rsidR="003666FB" w:rsidRDefault="003666FB">
            <w:pPr>
              <w:pStyle w:val="ConsPlusNormal"/>
              <w:jc w:val="center"/>
            </w:pPr>
            <w:r>
              <w:t>N п/п</w:t>
            </w:r>
          </w:p>
        </w:tc>
        <w:tc>
          <w:tcPr>
            <w:tcW w:w="1848" w:type="dxa"/>
          </w:tcPr>
          <w:p w14:paraId="7BEC6ADC" w14:textId="77777777" w:rsidR="003666FB" w:rsidRDefault="003666FB">
            <w:pPr>
              <w:pStyle w:val="ConsPlusNormal"/>
              <w:jc w:val="center"/>
            </w:pPr>
            <w:r>
              <w:t>Ф.И.О. работника администрации</w:t>
            </w:r>
          </w:p>
        </w:tc>
        <w:tc>
          <w:tcPr>
            <w:tcW w:w="1699" w:type="dxa"/>
          </w:tcPr>
          <w:p w14:paraId="37CC6B24" w14:textId="77777777" w:rsidR="003666FB" w:rsidRDefault="003666FB">
            <w:pPr>
              <w:pStyle w:val="ConsPlusNormal"/>
              <w:jc w:val="center"/>
            </w:pPr>
            <w:r>
              <w:t>Наименование должности</w:t>
            </w:r>
          </w:p>
        </w:tc>
        <w:tc>
          <w:tcPr>
            <w:tcW w:w="1411" w:type="dxa"/>
          </w:tcPr>
          <w:p w14:paraId="3837093D" w14:textId="77777777" w:rsidR="003666FB" w:rsidRDefault="003666FB">
            <w:pPr>
              <w:pStyle w:val="ConsPlusNormal"/>
              <w:jc w:val="center"/>
            </w:pPr>
            <w:r>
              <w:t>Размер премии, %</w:t>
            </w:r>
          </w:p>
        </w:tc>
        <w:tc>
          <w:tcPr>
            <w:tcW w:w="3515" w:type="dxa"/>
          </w:tcPr>
          <w:p w14:paraId="326A35BD" w14:textId="77777777" w:rsidR="003666FB" w:rsidRDefault="003666FB">
            <w:pPr>
              <w:pStyle w:val="ConsPlusNormal"/>
              <w:jc w:val="center"/>
            </w:pPr>
            <w:r>
              <w:t xml:space="preserve">Примечание (указываются </w:t>
            </w:r>
            <w:hyperlink w:anchor="P84" w:history="1">
              <w:r>
                <w:rPr>
                  <w:color w:val="0000FF"/>
                </w:rPr>
                <w:t>пункты 2.9</w:t>
              </w:r>
            </w:hyperlink>
            <w:r>
              <w:t xml:space="preserve">, </w:t>
            </w:r>
            <w:hyperlink w:anchor="P94" w:history="1">
              <w:r>
                <w:rPr>
                  <w:color w:val="0000FF"/>
                </w:rPr>
                <w:t>2.11</w:t>
              </w:r>
            </w:hyperlink>
            <w:r>
              <w:t xml:space="preserve"> или конкретные подпункты </w:t>
            </w:r>
            <w:hyperlink w:anchor="P96" w:history="1">
              <w:r>
                <w:rPr>
                  <w:color w:val="0000FF"/>
                </w:rPr>
                <w:t>пункта 2.13</w:t>
              </w:r>
            </w:hyperlink>
            <w:r>
              <w:t xml:space="preserve"> Порядка)</w:t>
            </w:r>
          </w:p>
        </w:tc>
      </w:tr>
      <w:tr w:rsidR="003666FB" w14:paraId="617E1D04" w14:textId="77777777">
        <w:tc>
          <w:tcPr>
            <w:tcW w:w="566" w:type="dxa"/>
          </w:tcPr>
          <w:p w14:paraId="1D0AF13B" w14:textId="77777777" w:rsidR="003666FB" w:rsidRDefault="003666FB">
            <w:pPr>
              <w:pStyle w:val="ConsPlusNormal"/>
            </w:pPr>
          </w:p>
        </w:tc>
        <w:tc>
          <w:tcPr>
            <w:tcW w:w="1848" w:type="dxa"/>
          </w:tcPr>
          <w:p w14:paraId="47D516B6" w14:textId="77777777" w:rsidR="003666FB" w:rsidRDefault="003666FB">
            <w:pPr>
              <w:pStyle w:val="ConsPlusNormal"/>
            </w:pPr>
          </w:p>
        </w:tc>
        <w:tc>
          <w:tcPr>
            <w:tcW w:w="1699" w:type="dxa"/>
          </w:tcPr>
          <w:p w14:paraId="54D51962" w14:textId="77777777" w:rsidR="003666FB" w:rsidRDefault="003666FB">
            <w:pPr>
              <w:pStyle w:val="ConsPlusNormal"/>
            </w:pPr>
          </w:p>
        </w:tc>
        <w:tc>
          <w:tcPr>
            <w:tcW w:w="1411" w:type="dxa"/>
          </w:tcPr>
          <w:p w14:paraId="0E3BB991" w14:textId="77777777" w:rsidR="003666FB" w:rsidRDefault="003666FB">
            <w:pPr>
              <w:pStyle w:val="ConsPlusNormal"/>
            </w:pPr>
          </w:p>
        </w:tc>
        <w:tc>
          <w:tcPr>
            <w:tcW w:w="3515" w:type="dxa"/>
          </w:tcPr>
          <w:p w14:paraId="244AB7E9" w14:textId="77777777" w:rsidR="003666FB" w:rsidRDefault="003666FB">
            <w:pPr>
              <w:pStyle w:val="ConsPlusNormal"/>
            </w:pPr>
          </w:p>
        </w:tc>
      </w:tr>
    </w:tbl>
    <w:p w14:paraId="3E2C0536" w14:textId="77777777" w:rsidR="003666FB" w:rsidRDefault="003666FB">
      <w:pPr>
        <w:pStyle w:val="ConsPlusNormal"/>
        <w:jc w:val="both"/>
      </w:pPr>
    </w:p>
    <w:p w14:paraId="39D0AB87" w14:textId="77777777" w:rsidR="003666FB" w:rsidRDefault="003666FB">
      <w:pPr>
        <w:pStyle w:val="ConsPlusNonformat"/>
        <w:jc w:val="both"/>
      </w:pPr>
      <w:r>
        <w:t>Руководитель органа администрации _________________________________________</w:t>
      </w:r>
    </w:p>
    <w:p w14:paraId="15513BC1" w14:textId="77777777" w:rsidR="003666FB" w:rsidRDefault="003666FB">
      <w:pPr>
        <w:pStyle w:val="ConsPlusNonformat"/>
        <w:jc w:val="both"/>
      </w:pPr>
      <w:r>
        <w:t xml:space="preserve">                                      (Ф.И.О., должность, дата, подпись)</w:t>
      </w:r>
    </w:p>
    <w:p w14:paraId="686E0931" w14:textId="77777777" w:rsidR="003666FB" w:rsidRDefault="003666FB">
      <w:pPr>
        <w:pStyle w:val="ConsPlusNormal"/>
        <w:jc w:val="both"/>
      </w:pPr>
    </w:p>
    <w:p w14:paraId="606391D6" w14:textId="77777777" w:rsidR="003666FB" w:rsidRDefault="003666FB">
      <w:pPr>
        <w:pStyle w:val="ConsPlusNormal"/>
        <w:jc w:val="both"/>
      </w:pPr>
    </w:p>
    <w:p w14:paraId="66DEB44D" w14:textId="77777777" w:rsidR="003666FB" w:rsidRDefault="003666FB">
      <w:pPr>
        <w:pStyle w:val="ConsPlusNormal"/>
        <w:jc w:val="both"/>
      </w:pPr>
    </w:p>
    <w:p w14:paraId="08B7EDF4" w14:textId="77777777" w:rsidR="003666FB" w:rsidRDefault="003666FB">
      <w:pPr>
        <w:pStyle w:val="ConsPlusNormal"/>
        <w:jc w:val="both"/>
      </w:pPr>
    </w:p>
    <w:p w14:paraId="13306669" w14:textId="77777777" w:rsidR="003666FB" w:rsidRDefault="003666FB">
      <w:pPr>
        <w:pStyle w:val="ConsPlusNormal"/>
        <w:jc w:val="both"/>
      </w:pPr>
    </w:p>
    <w:p w14:paraId="42D58989" w14:textId="77777777" w:rsidR="003666FB" w:rsidRDefault="003666FB">
      <w:pPr>
        <w:pStyle w:val="ConsPlusNormal"/>
        <w:jc w:val="right"/>
        <w:outlineLvl w:val="1"/>
      </w:pPr>
      <w:r>
        <w:t>Приложение N 2</w:t>
      </w:r>
    </w:p>
    <w:p w14:paraId="150A19E0" w14:textId="77777777" w:rsidR="003666FB" w:rsidRDefault="003666FB">
      <w:pPr>
        <w:pStyle w:val="ConsPlusNormal"/>
        <w:jc w:val="right"/>
      </w:pPr>
      <w:r>
        <w:t>к Порядку</w:t>
      </w:r>
    </w:p>
    <w:p w14:paraId="3F8F5654" w14:textId="77777777" w:rsidR="003666FB" w:rsidRDefault="003666FB">
      <w:pPr>
        <w:pStyle w:val="ConsPlusNormal"/>
        <w:jc w:val="right"/>
      </w:pPr>
      <w:r>
        <w:t>премирования работников</w:t>
      </w:r>
    </w:p>
    <w:p w14:paraId="78EFB7F1" w14:textId="77777777" w:rsidR="003666FB" w:rsidRDefault="003666FB">
      <w:pPr>
        <w:pStyle w:val="ConsPlusNormal"/>
        <w:jc w:val="right"/>
      </w:pPr>
      <w:r>
        <w:t>администрации городского</w:t>
      </w:r>
    </w:p>
    <w:p w14:paraId="1F709A2E" w14:textId="77777777" w:rsidR="003666FB" w:rsidRDefault="003666FB">
      <w:pPr>
        <w:pStyle w:val="ConsPlusNormal"/>
        <w:jc w:val="right"/>
      </w:pPr>
      <w:r>
        <w:t>округа Тольятти</w:t>
      </w:r>
    </w:p>
    <w:p w14:paraId="3DD7937A" w14:textId="77777777" w:rsidR="003666FB" w:rsidRDefault="003666FB">
      <w:pPr>
        <w:pStyle w:val="ConsPlusNormal"/>
        <w:jc w:val="both"/>
      </w:pPr>
    </w:p>
    <w:p w14:paraId="12419513" w14:textId="77777777" w:rsidR="003666FB" w:rsidRDefault="003666FB">
      <w:pPr>
        <w:pStyle w:val="ConsPlusNonformat"/>
        <w:jc w:val="both"/>
      </w:pPr>
      <w:r>
        <w:t xml:space="preserve">                                                               СОГЛАСОВАНО:</w:t>
      </w:r>
    </w:p>
    <w:p w14:paraId="7900C700" w14:textId="77777777" w:rsidR="003666FB" w:rsidRDefault="003666FB">
      <w:pPr>
        <w:pStyle w:val="ConsPlusNonformat"/>
        <w:jc w:val="both"/>
      </w:pPr>
      <w:r>
        <w:t xml:space="preserve">                                       ____________________________________</w:t>
      </w:r>
    </w:p>
    <w:p w14:paraId="2DDF47AF" w14:textId="77777777" w:rsidR="003666FB" w:rsidRDefault="003666FB">
      <w:pPr>
        <w:pStyle w:val="ConsPlusNonformat"/>
        <w:jc w:val="both"/>
      </w:pPr>
      <w:r>
        <w:t xml:space="preserve">                                         (руководитель органа администрации</w:t>
      </w:r>
    </w:p>
    <w:p w14:paraId="69CDC1A3" w14:textId="77777777" w:rsidR="003666FB" w:rsidRDefault="003666FB">
      <w:pPr>
        <w:pStyle w:val="ConsPlusNonformat"/>
        <w:jc w:val="both"/>
      </w:pPr>
      <w:r>
        <w:t xml:space="preserve">                                           городского округа, наделенного</w:t>
      </w:r>
    </w:p>
    <w:p w14:paraId="158A8BD8" w14:textId="77777777" w:rsidR="003666FB" w:rsidRDefault="003666FB">
      <w:pPr>
        <w:pStyle w:val="ConsPlusNonformat"/>
        <w:jc w:val="both"/>
      </w:pPr>
      <w:r>
        <w:t xml:space="preserve">                                             правами юридического лица)</w:t>
      </w:r>
    </w:p>
    <w:p w14:paraId="7F239A15" w14:textId="77777777" w:rsidR="003666FB" w:rsidRDefault="003666FB">
      <w:pPr>
        <w:pStyle w:val="ConsPlusNonformat"/>
        <w:jc w:val="both"/>
      </w:pPr>
      <w:r>
        <w:lastRenderedPageBreak/>
        <w:t xml:space="preserve">                                       ____________________________________</w:t>
      </w:r>
    </w:p>
    <w:p w14:paraId="13DB15D0" w14:textId="77777777" w:rsidR="003666FB" w:rsidRDefault="003666FB">
      <w:pPr>
        <w:pStyle w:val="ConsPlusNonformat"/>
        <w:jc w:val="both"/>
      </w:pPr>
      <w:r>
        <w:t xml:space="preserve">                                        (Ф.И.О., должность, дата, подпись)</w:t>
      </w:r>
    </w:p>
    <w:p w14:paraId="56E07B8B" w14:textId="77777777" w:rsidR="003666FB" w:rsidRDefault="003666FB">
      <w:pPr>
        <w:pStyle w:val="ConsPlusNonformat"/>
        <w:jc w:val="both"/>
      </w:pPr>
    </w:p>
    <w:p w14:paraId="7CF05910" w14:textId="77777777" w:rsidR="003666FB" w:rsidRDefault="003666FB">
      <w:pPr>
        <w:pStyle w:val="ConsPlusNonformat"/>
        <w:jc w:val="both"/>
      </w:pPr>
      <w:bookmarkStart w:id="26" w:name="P253"/>
      <w:bookmarkEnd w:id="26"/>
      <w:r>
        <w:t xml:space="preserve">                               Представление</w:t>
      </w:r>
    </w:p>
    <w:p w14:paraId="2B95A54A" w14:textId="77777777" w:rsidR="003666FB" w:rsidRDefault="003666FB">
      <w:pPr>
        <w:pStyle w:val="ConsPlusNonformat"/>
        <w:jc w:val="both"/>
      </w:pPr>
      <w:r>
        <w:t xml:space="preserve">                    на установление ежемесячной премии</w:t>
      </w:r>
    </w:p>
    <w:p w14:paraId="26F2BFB5" w14:textId="77777777" w:rsidR="003666FB" w:rsidRDefault="003666FB">
      <w:pPr>
        <w:pStyle w:val="ConsPlusNonformat"/>
        <w:jc w:val="both"/>
      </w:pPr>
      <w:r>
        <w:t xml:space="preserve">                   в размере ниже максимального размера</w:t>
      </w:r>
    </w:p>
    <w:p w14:paraId="49B14298" w14:textId="77777777" w:rsidR="003666FB" w:rsidRDefault="003666FB">
      <w:pPr>
        <w:pStyle w:val="ConsPlusNonformat"/>
        <w:jc w:val="both"/>
      </w:pPr>
      <w:r>
        <w:t xml:space="preserve">                работникам органа администрации городского</w:t>
      </w:r>
    </w:p>
    <w:p w14:paraId="305491C5" w14:textId="77777777" w:rsidR="003666FB" w:rsidRDefault="003666FB">
      <w:pPr>
        <w:pStyle w:val="ConsPlusNonformat"/>
        <w:jc w:val="both"/>
      </w:pPr>
      <w:r>
        <w:t xml:space="preserve">                   округа Тольятти, наделенного правами</w:t>
      </w:r>
    </w:p>
    <w:p w14:paraId="3768F029" w14:textId="77777777" w:rsidR="003666FB" w:rsidRDefault="003666FB">
      <w:pPr>
        <w:pStyle w:val="ConsPlusNonformat"/>
        <w:jc w:val="both"/>
      </w:pPr>
      <w:r>
        <w:t xml:space="preserve">                         юридического лица (ОАЮЛ)</w:t>
      </w:r>
    </w:p>
    <w:p w14:paraId="4FD21435" w14:textId="77777777" w:rsidR="003666FB" w:rsidRDefault="003666FB">
      <w:pPr>
        <w:pStyle w:val="ConsPlusNonformat"/>
        <w:jc w:val="both"/>
      </w:pPr>
      <w:r>
        <w:t xml:space="preserve">           _____________________________________________________</w:t>
      </w:r>
    </w:p>
    <w:p w14:paraId="495E21C0" w14:textId="77777777" w:rsidR="003666FB" w:rsidRDefault="003666FB">
      <w:pPr>
        <w:pStyle w:val="ConsPlusNonformat"/>
        <w:jc w:val="both"/>
      </w:pPr>
      <w:r>
        <w:t xml:space="preserve">              (наименование структурного подразделения ОАЮЛ)</w:t>
      </w:r>
    </w:p>
    <w:p w14:paraId="3B419D30" w14:textId="77777777" w:rsidR="003666FB" w:rsidRDefault="003666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848"/>
        <w:gridCol w:w="1699"/>
        <w:gridCol w:w="1411"/>
        <w:gridCol w:w="3515"/>
      </w:tblGrid>
      <w:tr w:rsidR="003666FB" w14:paraId="4B91E419" w14:textId="77777777">
        <w:tc>
          <w:tcPr>
            <w:tcW w:w="566" w:type="dxa"/>
          </w:tcPr>
          <w:p w14:paraId="5F381D7E" w14:textId="77777777" w:rsidR="003666FB" w:rsidRDefault="003666FB">
            <w:pPr>
              <w:pStyle w:val="ConsPlusNormal"/>
              <w:jc w:val="center"/>
            </w:pPr>
            <w:r>
              <w:t>N п/п</w:t>
            </w:r>
          </w:p>
        </w:tc>
        <w:tc>
          <w:tcPr>
            <w:tcW w:w="1848" w:type="dxa"/>
          </w:tcPr>
          <w:p w14:paraId="06D04990" w14:textId="77777777" w:rsidR="003666FB" w:rsidRDefault="003666FB">
            <w:pPr>
              <w:pStyle w:val="ConsPlusNormal"/>
              <w:jc w:val="center"/>
            </w:pPr>
            <w:r>
              <w:t>Ф.И.О. работника ОАЮЛ</w:t>
            </w:r>
          </w:p>
        </w:tc>
        <w:tc>
          <w:tcPr>
            <w:tcW w:w="1699" w:type="dxa"/>
          </w:tcPr>
          <w:p w14:paraId="7FA2C42B" w14:textId="77777777" w:rsidR="003666FB" w:rsidRDefault="003666FB">
            <w:pPr>
              <w:pStyle w:val="ConsPlusNormal"/>
              <w:jc w:val="center"/>
            </w:pPr>
            <w:r>
              <w:t>Наименование должности</w:t>
            </w:r>
          </w:p>
        </w:tc>
        <w:tc>
          <w:tcPr>
            <w:tcW w:w="1411" w:type="dxa"/>
          </w:tcPr>
          <w:p w14:paraId="224CA1EE" w14:textId="77777777" w:rsidR="003666FB" w:rsidRDefault="003666FB">
            <w:pPr>
              <w:pStyle w:val="ConsPlusNormal"/>
              <w:jc w:val="center"/>
            </w:pPr>
            <w:r>
              <w:t>Размер премии, %</w:t>
            </w:r>
          </w:p>
        </w:tc>
        <w:tc>
          <w:tcPr>
            <w:tcW w:w="3515" w:type="dxa"/>
          </w:tcPr>
          <w:p w14:paraId="70ECE81F" w14:textId="77777777" w:rsidR="003666FB" w:rsidRDefault="003666FB">
            <w:pPr>
              <w:pStyle w:val="ConsPlusNormal"/>
              <w:jc w:val="center"/>
            </w:pPr>
            <w:r>
              <w:t xml:space="preserve">Примечание (указываются </w:t>
            </w:r>
            <w:hyperlink w:anchor="P84" w:history="1">
              <w:r>
                <w:rPr>
                  <w:color w:val="0000FF"/>
                </w:rPr>
                <w:t>пункты 2.9</w:t>
              </w:r>
            </w:hyperlink>
            <w:r>
              <w:t xml:space="preserve">, </w:t>
            </w:r>
            <w:hyperlink w:anchor="P94" w:history="1">
              <w:r>
                <w:rPr>
                  <w:color w:val="0000FF"/>
                </w:rPr>
                <w:t>2.11</w:t>
              </w:r>
            </w:hyperlink>
            <w:r>
              <w:t xml:space="preserve"> или конкретные подпункты </w:t>
            </w:r>
            <w:hyperlink w:anchor="P96" w:history="1">
              <w:r>
                <w:rPr>
                  <w:color w:val="0000FF"/>
                </w:rPr>
                <w:t>пункта 2.13</w:t>
              </w:r>
            </w:hyperlink>
            <w:r>
              <w:t xml:space="preserve"> Порядка)</w:t>
            </w:r>
          </w:p>
        </w:tc>
      </w:tr>
      <w:tr w:rsidR="003666FB" w14:paraId="48819B5F" w14:textId="77777777">
        <w:tc>
          <w:tcPr>
            <w:tcW w:w="566" w:type="dxa"/>
          </w:tcPr>
          <w:p w14:paraId="36E87038" w14:textId="77777777" w:rsidR="003666FB" w:rsidRDefault="003666FB">
            <w:pPr>
              <w:pStyle w:val="ConsPlusNormal"/>
            </w:pPr>
          </w:p>
        </w:tc>
        <w:tc>
          <w:tcPr>
            <w:tcW w:w="1848" w:type="dxa"/>
          </w:tcPr>
          <w:p w14:paraId="0E25E5B8" w14:textId="77777777" w:rsidR="003666FB" w:rsidRDefault="003666FB">
            <w:pPr>
              <w:pStyle w:val="ConsPlusNormal"/>
            </w:pPr>
          </w:p>
        </w:tc>
        <w:tc>
          <w:tcPr>
            <w:tcW w:w="1699" w:type="dxa"/>
          </w:tcPr>
          <w:p w14:paraId="5EEA815C" w14:textId="77777777" w:rsidR="003666FB" w:rsidRDefault="003666FB">
            <w:pPr>
              <w:pStyle w:val="ConsPlusNormal"/>
            </w:pPr>
          </w:p>
        </w:tc>
        <w:tc>
          <w:tcPr>
            <w:tcW w:w="1411" w:type="dxa"/>
          </w:tcPr>
          <w:p w14:paraId="65718521" w14:textId="77777777" w:rsidR="003666FB" w:rsidRDefault="003666FB">
            <w:pPr>
              <w:pStyle w:val="ConsPlusNormal"/>
            </w:pPr>
          </w:p>
        </w:tc>
        <w:tc>
          <w:tcPr>
            <w:tcW w:w="3515" w:type="dxa"/>
          </w:tcPr>
          <w:p w14:paraId="4F0D339B" w14:textId="77777777" w:rsidR="003666FB" w:rsidRDefault="003666FB">
            <w:pPr>
              <w:pStyle w:val="ConsPlusNormal"/>
            </w:pPr>
          </w:p>
        </w:tc>
      </w:tr>
    </w:tbl>
    <w:p w14:paraId="2F327217" w14:textId="77777777" w:rsidR="003666FB" w:rsidRDefault="003666FB">
      <w:pPr>
        <w:pStyle w:val="ConsPlusNormal"/>
        <w:jc w:val="both"/>
      </w:pPr>
    </w:p>
    <w:p w14:paraId="3D4FA962" w14:textId="77777777" w:rsidR="003666FB" w:rsidRDefault="003666FB">
      <w:pPr>
        <w:pStyle w:val="ConsPlusNonformat"/>
        <w:jc w:val="both"/>
      </w:pPr>
      <w:r>
        <w:t>Руководитель структурного подразделения ОАЮЛ ______________________________</w:t>
      </w:r>
    </w:p>
    <w:p w14:paraId="3421E3F4" w14:textId="77777777" w:rsidR="003666FB" w:rsidRDefault="003666FB">
      <w:pPr>
        <w:pStyle w:val="ConsPlusNonformat"/>
        <w:jc w:val="both"/>
      </w:pPr>
      <w:r>
        <w:t xml:space="preserve">                                         (Ф.И.О., должность, дата, подпись)</w:t>
      </w:r>
    </w:p>
    <w:p w14:paraId="1332C8D5" w14:textId="77777777" w:rsidR="003666FB" w:rsidRDefault="003666FB">
      <w:pPr>
        <w:pStyle w:val="ConsPlusNormal"/>
        <w:jc w:val="both"/>
      </w:pPr>
    </w:p>
    <w:p w14:paraId="1E4F47E8" w14:textId="77777777" w:rsidR="003666FB" w:rsidRDefault="003666FB">
      <w:pPr>
        <w:pStyle w:val="ConsPlusNormal"/>
        <w:jc w:val="both"/>
      </w:pPr>
    </w:p>
    <w:p w14:paraId="62864F6B" w14:textId="77777777" w:rsidR="003666FB" w:rsidRDefault="003666FB">
      <w:pPr>
        <w:pStyle w:val="ConsPlusNormal"/>
        <w:jc w:val="both"/>
      </w:pPr>
    </w:p>
    <w:p w14:paraId="55A1A84B" w14:textId="77777777" w:rsidR="003666FB" w:rsidRDefault="003666FB">
      <w:pPr>
        <w:pStyle w:val="ConsPlusNormal"/>
        <w:jc w:val="both"/>
      </w:pPr>
    </w:p>
    <w:p w14:paraId="35C218B8" w14:textId="77777777" w:rsidR="003666FB" w:rsidRDefault="003666FB">
      <w:pPr>
        <w:pStyle w:val="ConsPlusNormal"/>
        <w:jc w:val="both"/>
      </w:pPr>
    </w:p>
    <w:p w14:paraId="723B0BA7" w14:textId="77777777" w:rsidR="003666FB" w:rsidRDefault="003666FB">
      <w:pPr>
        <w:pStyle w:val="ConsPlusNormal"/>
        <w:jc w:val="right"/>
        <w:outlineLvl w:val="1"/>
      </w:pPr>
      <w:r>
        <w:t>Приложение N 3</w:t>
      </w:r>
    </w:p>
    <w:p w14:paraId="5E3B0A70" w14:textId="77777777" w:rsidR="003666FB" w:rsidRDefault="003666FB">
      <w:pPr>
        <w:pStyle w:val="ConsPlusNormal"/>
        <w:jc w:val="right"/>
      </w:pPr>
      <w:r>
        <w:t>к Порядку</w:t>
      </w:r>
    </w:p>
    <w:p w14:paraId="1A0C65CC" w14:textId="77777777" w:rsidR="003666FB" w:rsidRDefault="003666FB">
      <w:pPr>
        <w:pStyle w:val="ConsPlusNormal"/>
        <w:jc w:val="right"/>
      </w:pPr>
      <w:r>
        <w:t>премирования работников</w:t>
      </w:r>
    </w:p>
    <w:p w14:paraId="68AA074B" w14:textId="77777777" w:rsidR="003666FB" w:rsidRDefault="003666FB">
      <w:pPr>
        <w:pStyle w:val="ConsPlusNormal"/>
        <w:jc w:val="right"/>
      </w:pPr>
      <w:r>
        <w:t>администрации городского</w:t>
      </w:r>
    </w:p>
    <w:p w14:paraId="5DE6AD53" w14:textId="77777777" w:rsidR="003666FB" w:rsidRDefault="003666FB">
      <w:pPr>
        <w:pStyle w:val="ConsPlusNormal"/>
        <w:jc w:val="right"/>
      </w:pPr>
      <w:r>
        <w:t>округа Тольятти</w:t>
      </w:r>
    </w:p>
    <w:p w14:paraId="75942443" w14:textId="77777777" w:rsidR="003666FB" w:rsidRDefault="003666FB">
      <w:pPr>
        <w:pStyle w:val="ConsPlusNormal"/>
        <w:jc w:val="both"/>
      </w:pPr>
    </w:p>
    <w:p w14:paraId="4F4019BF" w14:textId="77777777" w:rsidR="003666FB" w:rsidRDefault="003666FB">
      <w:pPr>
        <w:pStyle w:val="ConsPlusNonformat"/>
        <w:jc w:val="both"/>
      </w:pPr>
      <w:r>
        <w:t xml:space="preserve">                                                               СОГЛАСОВАНО:</w:t>
      </w:r>
    </w:p>
    <w:p w14:paraId="69289484" w14:textId="77777777" w:rsidR="003666FB" w:rsidRDefault="003666FB">
      <w:pPr>
        <w:pStyle w:val="ConsPlusNonformat"/>
        <w:jc w:val="both"/>
      </w:pPr>
      <w:r>
        <w:t xml:space="preserve">                                       ____________________________________</w:t>
      </w:r>
    </w:p>
    <w:p w14:paraId="54D68DE1" w14:textId="77777777" w:rsidR="003666FB" w:rsidRDefault="003666FB">
      <w:pPr>
        <w:pStyle w:val="ConsPlusNonformat"/>
        <w:jc w:val="both"/>
      </w:pPr>
      <w:r>
        <w:t xml:space="preserve">                                         (глава городского округа, первый</w:t>
      </w:r>
    </w:p>
    <w:p w14:paraId="460DC93B" w14:textId="77777777" w:rsidR="003666FB" w:rsidRDefault="003666FB">
      <w:pPr>
        <w:pStyle w:val="ConsPlusNonformat"/>
        <w:jc w:val="both"/>
      </w:pPr>
      <w:r>
        <w:t xml:space="preserve">                                       заместитель главы городского округа,</w:t>
      </w:r>
    </w:p>
    <w:p w14:paraId="19EDA3C5" w14:textId="77777777" w:rsidR="003666FB" w:rsidRDefault="003666FB">
      <w:pPr>
        <w:pStyle w:val="ConsPlusNonformat"/>
        <w:jc w:val="both"/>
      </w:pPr>
      <w:r>
        <w:t xml:space="preserve">                                       заместитель главы городского округа,</w:t>
      </w:r>
    </w:p>
    <w:p w14:paraId="4CB06D0B" w14:textId="77777777" w:rsidR="003666FB" w:rsidRDefault="003666FB">
      <w:pPr>
        <w:pStyle w:val="ConsPlusNonformat"/>
        <w:jc w:val="both"/>
      </w:pPr>
      <w:r>
        <w:t xml:space="preserve">                                        заместитель главы - руководитель</w:t>
      </w:r>
    </w:p>
    <w:p w14:paraId="27542CD8" w14:textId="77777777" w:rsidR="003666FB" w:rsidRDefault="003666FB">
      <w:pPr>
        <w:pStyle w:val="ConsPlusNonformat"/>
        <w:jc w:val="both"/>
      </w:pPr>
      <w:r>
        <w:t xml:space="preserve">                                       аппарата администрации городского</w:t>
      </w:r>
    </w:p>
    <w:p w14:paraId="634918E2" w14:textId="77777777" w:rsidR="003666FB" w:rsidRDefault="003666FB">
      <w:pPr>
        <w:pStyle w:val="ConsPlusNonformat"/>
        <w:jc w:val="both"/>
      </w:pPr>
      <w:r>
        <w:t xml:space="preserve">                                          округа, осуществляющий</w:t>
      </w:r>
    </w:p>
    <w:p w14:paraId="064C7BB5" w14:textId="77777777" w:rsidR="003666FB" w:rsidRDefault="003666FB">
      <w:pPr>
        <w:pStyle w:val="ConsPlusNonformat"/>
        <w:jc w:val="both"/>
      </w:pPr>
      <w:r>
        <w:t xml:space="preserve">                                        административно-функциональное</w:t>
      </w:r>
    </w:p>
    <w:p w14:paraId="3F328DEB" w14:textId="77777777" w:rsidR="003666FB" w:rsidRDefault="003666FB">
      <w:pPr>
        <w:pStyle w:val="ConsPlusNonformat"/>
        <w:jc w:val="both"/>
      </w:pPr>
      <w:r>
        <w:t xml:space="preserve">                                       руководство органом администрации</w:t>
      </w:r>
    </w:p>
    <w:p w14:paraId="117B4EEF" w14:textId="77777777" w:rsidR="003666FB" w:rsidRDefault="003666FB">
      <w:pPr>
        <w:pStyle w:val="ConsPlusNonformat"/>
        <w:jc w:val="both"/>
      </w:pPr>
      <w:r>
        <w:t xml:space="preserve">                                      городского округа, руководитель ОАЮЛ)</w:t>
      </w:r>
    </w:p>
    <w:p w14:paraId="428FE324" w14:textId="77777777" w:rsidR="003666FB" w:rsidRDefault="003666FB">
      <w:pPr>
        <w:pStyle w:val="ConsPlusNonformat"/>
        <w:jc w:val="both"/>
      </w:pPr>
      <w:r>
        <w:t xml:space="preserve">                                       ____________________________________</w:t>
      </w:r>
    </w:p>
    <w:p w14:paraId="2509BE63" w14:textId="77777777" w:rsidR="003666FB" w:rsidRDefault="003666FB">
      <w:pPr>
        <w:pStyle w:val="ConsPlusNonformat"/>
        <w:jc w:val="both"/>
      </w:pPr>
      <w:r>
        <w:t xml:space="preserve">                                         (Ф.И.О., должность, дата, подпись)</w:t>
      </w:r>
    </w:p>
    <w:p w14:paraId="01D99B6F" w14:textId="77777777" w:rsidR="003666FB" w:rsidRDefault="003666FB">
      <w:pPr>
        <w:pStyle w:val="ConsPlusNonformat"/>
        <w:jc w:val="both"/>
      </w:pPr>
    </w:p>
    <w:p w14:paraId="142C9F09" w14:textId="77777777" w:rsidR="003666FB" w:rsidRDefault="003666FB">
      <w:pPr>
        <w:pStyle w:val="ConsPlusNonformat"/>
        <w:jc w:val="both"/>
      </w:pPr>
      <w:bookmarkStart w:id="27" w:name="P300"/>
      <w:bookmarkEnd w:id="27"/>
      <w:r>
        <w:t xml:space="preserve">                               Представление</w:t>
      </w:r>
    </w:p>
    <w:p w14:paraId="0EDDC81C" w14:textId="77777777" w:rsidR="003666FB" w:rsidRDefault="003666FB">
      <w:pPr>
        <w:pStyle w:val="ConsPlusNonformat"/>
        <w:jc w:val="both"/>
      </w:pPr>
      <w:r>
        <w:t xml:space="preserve">               на установление ежемесячной премии в размере</w:t>
      </w:r>
    </w:p>
    <w:p w14:paraId="6D528840" w14:textId="77777777" w:rsidR="003666FB" w:rsidRDefault="003666FB">
      <w:pPr>
        <w:pStyle w:val="ConsPlusNonformat"/>
        <w:jc w:val="both"/>
      </w:pPr>
      <w:r>
        <w:t xml:space="preserve">                 ниже максимального размера увольняющемуся</w:t>
      </w:r>
    </w:p>
    <w:p w14:paraId="1241F44B" w14:textId="77777777" w:rsidR="003666FB" w:rsidRDefault="003666FB">
      <w:pPr>
        <w:pStyle w:val="ConsPlusNonformat"/>
        <w:jc w:val="both"/>
      </w:pPr>
      <w:r>
        <w:t xml:space="preserve">         работнику органа администрации городского округа Тольятти</w:t>
      </w:r>
    </w:p>
    <w:p w14:paraId="07458A3C" w14:textId="77777777" w:rsidR="003666FB" w:rsidRDefault="003666FB">
      <w:pPr>
        <w:pStyle w:val="ConsPlusNonformat"/>
        <w:jc w:val="both"/>
      </w:pPr>
      <w:r>
        <w:t xml:space="preserve">        (далее - администрация), в том числе органу администрации,</w:t>
      </w:r>
    </w:p>
    <w:p w14:paraId="11D4E0FD" w14:textId="77777777" w:rsidR="003666FB" w:rsidRDefault="003666FB">
      <w:pPr>
        <w:pStyle w:val="ConsPlusNonformat"/>
        <w:jc w:val="both"/>
      </w:pPr>
      <w:r>
        <w:t xml:space="preserve">               наделенному правами юридического лица (ОАЮЛ)</w:t>
      </w:r>
    </w:p>
    <w:p w14:paraId="2EC7FE70" w14:textId="77777777" w:rsidR="003666FB" w:rsidRDefault="003666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848"/>
        <w:gridCol w:w="1699"/>
        <w:gridCol w:w="1411"/>
        <w:gridCol w:w="3515"/>
      </w:tblGrid>
      <w:tr w:rsidR="003666FB" w14:paraId="7ECCB913" w14:textId="77777777">
        <w:tc>
          <w:tcPr>
            <w:tcW w:w="566" w:type="dxa"/>
          </w:tcPr>
          <w:p w14:paraId="4978CED3" w14:textId="77777777" w:rsidR="003666FB" w:rsidRDefault="003666FB">
            <w:pPr>
              <w:pStyle w:val="ConsPlusNormal"/>
              <w:jc w:val="center"/>
            </w:pPr>
            <w:r>
              <w:t>N п/п</w:t>
            </w:r>
          </w:p>
        </w:tc>
        <w:tc>
          <w:tcPr>
            <w:tcW w:w="1848" w:type="dxa"/>
          </w:tcPr>
          <w:p w14:paraId="3AA36113" w14:textId="77777777" w:rsidR="003666FB" w:rsidRDefault="003666FB">
            <w:pPr>
              <w:pStyle w:val="ConsPlusNormal"/>
              <w:jc w:val="center"/>
            </w:pPr>
            <w:r>
              <w:t>Ф.И.О. работника администрации (ОАЮЛ)</w:t>
            </w:r>
          </w:p>
        </w:tc>
        <w:tc>
          <w:tcPr>
            <w:tcW w:w="1699" w:type="dxa"/>
          </w:tcPr>
          <w:p w14:paraId="28CFE960" w14:textId="77777777" w:rsidR="003666FB" w:rsidRDefault="003666FB">
            <w:pPr>
              <w:pStyle w:val="ConsPlusNormal"/>
              <w:jc w:val="center"/>
            </w:pPr>
            <w:r>
              <w:t>Наименование должности</w:t>
            </w:r>
          </w:p>
        </w:tc>
        <w:tc>
          <w:tcPr>
            <w:tcW w:w="1411" w:type="dxa"/>
          </w:tcPr>
          <w:p w14:paraId="4B38C8B0" w14:textId="77777777" w:rsidR="003666FB" w:rsidRDefault="003666FB">
            <w:pPr>
              <w:pStyle w:val="ConsPlusNormal"/>
              <w:jc w:val="center"/>
            </w:pPr>
            <w:r>
              <w:t>Размер премии, %</w:t>
            </w:r>
          </w:p>
        </w:tc>
        <w:tc>
          <w:tcPr>
            <w:tcW w:w="3515" w:type="dxa"/>
          </w:tcPr>
          <w:p w14:paraId="5C77E659" w14:textId="77777777" w:rsidR="003666FB" w:rsidRDefault="003666FB">
            <w:pPr>
              <w:pStyle w:val="ConsPlusNormal"/>
              <w:jc w:val="center"/>
            </w:pPr>
            <w:r>
              <w:t xml:space="preserve">Примечание (указываются конкретные подпункты </w:t>
            </w:r>
            <w:hyperlink w:anchor="P113" w:history="1">
              <w:r>
                <w:rPr>
                  <w:color w:val="0000FF"/>
                </w:rPr>
                <w:t>пункта 2.14</w:t>
              </w:r>
            </w:hyperlink>
            <w:r>
              <w:t xml:space="preserve"> Порядка)</w:t>
            </w:r>
          </w:p>
        </w:tc>
      </w:tr>
      <w:tr w:rsidR="003666FB" w14:paraId="22A93AEE" w14:textId="77777777">
        <w:tc>
          <w:tcPr>
            <w:tcW w:w="566" w:type="dxa"/>
          </w:tcPr>
          <w:p w14:paraId="0EE4F874" w14:textId="77777777" w:rsidR="003666FB" w:rsidRDefault="003666FB">
            <w:pPr>
              <w:pStyle w:val="ConsPlusNormal"/>
            </w:pPr>
          </w:p>
        </w:tc>
        <w:tc>
          <w:tcPr>
            <w:tcW w:w="1848" w:type="dxa"/>
          </w:tcPr>
          <w:p w14:paraId="011C3902" w14:textId="77777777" w:rsidR="003666FB" w:rsidRDefault="003666FB">
            <w:pPr>
              <w:pStyle w:val="ConsPlusNormal"/>
            </w:pPr>
          </w:p>
        </w:tc>
        <w:tc>
          <w:tcPr>
            <w:tcW w:w="1699" w:type="dxa"/>
          </w:tcPr>
          <w:p w14:paraId="32C3C46A" w14:textId="77777777" w:rsidR="003666FB" w:rsidRDefault="003666FB">
            <w:pPr>
              <w:pStyle w:val="ConsPlusNormal"/>
            </w:pPr>
          </w:p>
        </w:tc>
        <w:tc>
          <w:tcPr>
            <w:tcW w:w="1411" w:type="dxa"/>
          </w:tcPr>
          <w:p w14:paraId="1B52E350" w14:textId="77777777" w:rsidR="003666FB" w:rsidRDefault="003666FB">
            <w:pPr>
              <w:pStyle w:val="ConsPlusNormal"/>
            </w:pPr>
          </w:p>
        </w:tc>
        <w:tc>
          <w:tcPr>
            <w:tcW w:w="3515" w:type="dxa"/>
          </w:tcPr>
          <w:p w14:paraId="55E73A02" w14:textId="77777777" w:rsidR="003666FB" w:rsidRDefault="003666FB">
            <w:pPr>
              <w:pStyle w:val="ConsPlusNormal"/>
            </w:pPr>
          </w:p>
        </w:tc>
      </w:tr>
    </w:tbl>
    <w:p w14:paraId="51467050" w14:textId="77777777" w:rsidR="003666FB" w:rsidRDefault="003666FB">
      <w:pPr>
        <w:pStyle w:val="ConsPlusNormal"/>
        <w:jc w:val="both"/>
      </w:pPr>
    </w:p>
    <w:p w14:paraId="164F7B37" w14:textId="77777777" w:rsidR="003666FB" w:rsidRDefault="003666FB">
      <w:pPr>
        <w:pStyle w:val="ConsPlusNonformat"/>
        <w:jc w:val="both"/>
      </w:pPr>
      <w:r>
        <w:lastRenderedPageBreak/>
        <w:t>Руководитель органа администрации, структурного подразделения ОАЮЛ</w:t>
      </w:r>
    </w:p>
    <w:p w14:paraId="0236B1C5" w14:textId="77777777" w:rsidR="003666FB" w:rsidRDefault="003666FB">
      <w:pPr>
        <w:pStyle w:val="ConsPlusNonformat"/>
        <w:jc w:val="both"/>
      </w:pPr>
      <w:r>
        <w:t>___________________________________________________________________________</w:t>
      </w:r>
    </w:p>
    <w:p w14:paraId="074E7C4E" w14:textId="77777777" w:rsidR="003666FB" w:rsidRDefault="003666FB">
      <w:pPr>
        <w:pStyle w:val="ConsPlusNonformat"/>
        <w:jc w:val="both"/>
      </w:pPr>
      <w:r>
        <w:t xml:space="preserve">                    (Ф.И.О., должность, дата, подпись)</w:t>
      </w:r>
    </w:p>
    <w:p w14:paraId="6903767B" w14:textId="77777777" w:rsidR="003666FB" w:rsidRDefault="003666FB">
      <w:pPr>
        <w:pStyle w:val="ConsPlusNormal"/>
        <w:jc w:val="both"/>
      </w:pPr>
    </w:p>
    <w:p w14:paraId="44E53BB8" w14:textId="77777777" w:rsidR="003666FB" w:rsidRDefault="003666FB">
      <w:pPr>
        <w:pStyle w:val="ConsPlusNormal"/>
        <w:jc w:val="both"/>
      </w:pPr>
    </w:p>
    <w:p w14:paraId="2930D3BE" w14:textId="77777777" w:rsidR="003666FB" w:rsidRDefault="003666FB">
      <w:pPr>
        <w:pStyle w:val="ConsPlusNormal"/>
        <w:pBdr>
          <w:top w:val="single" w:sz="6" w:space="0" w:color="auto"/>
        </w:pBdr>
        <w:spacing w:before="100" w:after="100"/>
        <w:jc w:val="both"/>
        <w:rPr>
          <w:sz w:val="2"/>
          <w:szCs w:val="2"/>
        </w:rPr>
      </w:pPr>
    </w:p>
    <w:p w14:paraId="21459249" w14:textId="77777777" w:rsidR="003666FB" w:rsidRDefault="003666FB"/>
    <w:sectPr w:rsidR="003666FB" w:rsidSect="00AE7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6FB"/>
    <w:rsid w:val="00366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1323"/>
  <w15:chartTrackingRefBased/>
  <w15:docId w15:val="{8FF22C77-5D31-4B70-99A7-035061BF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66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66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66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66F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945855CEDEE1FDFE41110D4AF2A9A217FB4EB537E91BAD2438C1100D9B63968734C01FE9903B2BA480A83C64F52A34A2j3L" TargetMode="External"/><Relationship Id="rId13" Type="http://schemas.openxmlformats.org/officeDocument/2006/relationships/hyperlink" Target="consultantplus://offline/ref=21945855CEDEE1FDFE41110D4AF2A9A217FB4EB534EB18A52638C1100D9B63968734C01FE9903B2BA480A83C64F52A34A2j3L" TargetMode="External"/><Relationship Id="rId18" Type="http://schemas.openxmlformats.org/officeDocument/2006/relationships/hyperlink" Target="consultantplus://offline/ref=21945855CEDEE1FDFE41110D4AF2A9A217FB4EB532EB19A520319C1A05C26F94803B9F1AEE813B2BA49EA93D7FFC7E67660834FB1337D0D09E6B28C6A8j4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21945855CEDEE1FDFE41110D4AF2A9A217FB4EB53AE11EA92138C1100D9B63968734C01FE9903B2BA480A83C64F52A34A2j3L" TargetMode="External"/><Relationship Id="rId7" Type="http://schemas.openxmlformats.org/officeDocument/2006/relationships/hyperlink" Target="consultantplus://offline/ref=21945855CEDEE1FDFE41110D4AF2A9A217FB4EB53AEB1EAE2238C1100D9B63968734C01FE9903B2BA480A83C64F52A34A2j3L" TargetMode="External"/><Relationship Id="rId12" Type="http://schemas.openxmlformats.org/officeDocument/2006/relationships/hyperlink" Target="consultantplus://offline/ref=21945855CEDEE1FDFE41110D4AF2A9A217FB4EB536EE19A42C38C1100D9B63968734C01FE9903B2BA480A83C64F52A34A2j3L" TargetMode="External"/><Relationship Id="rId17" Type="http://schemas.openxmlformats.org/officeDocument/2006/relationships/hyperlink" Target="consultantplus://offline/ref=21945855CEDEE1FDFE41110D4AF2A9A217FB4EB53AEB18A42D38C1100D9B63968734C01FE9903B2BA480A83C64F52A34A2j3L" TargetMode="External"/><Relationship Id="rId25" Type="http://schemas.openxmlformats.org/officeDocument/2006/relationships/hyperlink" Target="consultantplus://offline/ref=21945855CEDEE1FDFE410F005C9EF5AA12F818BF32E911FA79679A4D5A9269C1D27BC143ACC5282BA580AB3D78AFj6L" TargetMode="External"/><Relationship Id="rId2" Type="http://schemas.openxmlformats.org/officeDocument/2006/relationships/settings" Target="settings.xml"/><Relationship Id="rId16" Type="http://schemas.openxmlformats.org/officeDocument/2006/relationships/hyperlink" Target="consultantplus://offline/ref=21945855CEDEE1FDFE41110D4AF2A9A217FB4EB53AE91DA82438C1100D9B63968734C01FE9903B2BA480A83C64F52A34A2j3L" TargetMode="External"/><Relationship Id="rId20" Type="http://schemas.openxmlformats.org/officeDocument/2006/relationships/hyperlink" Target="consultantplus://offline/ref=21945855CEDEE1FDFE41110D4AF2A9A217FB4EB53AEC19AA2238C1100D9B63968734C01FE9903B2BA480A83C64F52A34A2j3L" TargetMode="External"/><Relationship Id="rId1" Type="http://schemas.openxmlformats.org/officeDocument/2006/relationships/styles" Target="styles.xml"/><Relationship Id="rId6" Type="http://schemas.openxmlformats.org/officeDocument/2006/relationships/hyperlink" Target="consultantplus://offline/ref=21945855CEDEE1FDFE41110D4AF2A9A217FB4EB532EC1FAD24349C1A05C26F94803B9F1AEE813B2BA49EA93F7EFC7E67660834FB1337D0D09E6B28C6A8j4L" TargetMode="External"/><Relationship Id="rId11" Type="http://schemas.openxmlformats.org/officeDocument/2006/relationships/hyperlink" Target="consultantplus://offline/ref=21945855CEDEE1FDFE41110D4AF2A9A217FB4EB536ED18AB2438C1100D9B63968734C01FE9903B2BA480A83C64F52A34A2j3L" TargetMode="External"/><Relationship Id="rId24" Type="http://schemas.openxmlformats.org/officeDocument/2006/relationships/hyperlink" Target="consultantplus://offline/ref=21945855CEDEE1FDFE41110D4AF2A9A217FB4EB532EB19A520319C1A05C26F94803B9F1AEE813B2BA49EA93D7DFC7E67660834FB1337D0D09E6B28C6A8j4L" TargetMode="External"/><Relationship Id="rId5" Type="http://schemas.openxmlformats.org/officeDocument/2006/relationships/hyperlink" Target="consultantplus://offline/ref=21945855CEDEE1FDFE41110D4AF2A9A217FB4EB532EB19A520319C1A05C26F94803B9F1AEE813B2BA49EA93D7FFC7E67660834FB1337D0D09E6B28C6A8j4L" TargetMode="External"/><Relationship Id="rId15" Type="http://schemas.openxmlformats.org/officeDocument/2006/relationships/hyperlink" Target="consultantplus://offline/ref=21945855CEDEE1FDFE41110D4AF2A9A217FB4EB53AE912AB2038C1100D9B63968734C01FE9903B2BA480A83C64F52A34A2j3L" TargetMode="External"/><Relationship Id="rId23" Type="http://schemas.openxmlformats.org/officeDocument/2006/relationships/hyperlink" Target="consultantplus://offline/ref=21945855CEDEE1FDFE410F005C9EF5AA13F817BD38BE46F82832944852C233D1D632954EB3C43734A69EABA3jCL" TargetMode="External"/><Relationship Id="rId10" Type="http://schemas.openxmlformats.org/officeDocument/2006/relationships/hyperlink" Target="consultantplus://offline/ref=21945855CEDEE1FDFE41110D4AF2A9A217FB4EB537E118AE2738C1100D9B63968734C01FE9903B2BA480A83C64F52A34A2j3L" TargetMode="External"/><Relationship Id="rId19" Type="http://schemas.openxmlformats.org/officeDocument/2006/relationships/hyperlink" Target="consultantplus://offline/ref=21945855CEDEE1FDFE410F005C9EF5AA12F818BF32E911FA79679A4D5A9269C1D27BC143ACC5282BA580AB3D78AFj6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1945855CEDEE1FDFE41110D4AF2A9A217FB4EB537EF13AD2538C1100D9B63968734C01FE9903B2BA480A83C64F52A34A2j3L" TargetMode="External"/><Relationship Id="rId14" Type="http://schemas.openxmlformats.org/officeDocument/2006/relationships/hyperlink" Target="consultantplus://offline/ref=21945855CEDEE1FDFE41110D4AF2A9A217FB4EB534EC1FA82738C1100D9B63968734C01FE9903B2BA480A83C64F52A34A2j3L" TargetMode="External"/><Relationship Id="rId22" Type="http://schemas.openxmlformats.org/officeDocument/2006/relationships/hyperlink" Target="consultantplus://offline/ref=21945855CEDEE1FDFE41110D4AF2A9A217FB4EB532EB19A520319C1A05C26F94803B9F1AEE813B2BA49EA93D7CFC7E67660834FB1337D0D09E6B28C6A8j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7083</Words>
  <Characters>40377</Characters>
  <Application>Microsoft Office Word</Application>
  <DocSecurity>0</DocSecurity>
  <Lines>336</Lines>
  <Paragraphs>94</Paragraphs>
  <ScaleCrop>false</ScaleCrop>
  <Company/>
  <LinksUpToDate>false</LinksUpToDate>
  <CharactersWithSpaces>47366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2021-11-10T11:34:00Z</dcterms:created>
  <dcterms:modified xsi:type="dcterms:W3CDTF">2021-11-10T11:35:00Z</dcterms:modified>
</cp:coreProperties>
</file>