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2D0" w:rsidRDefault="003462D0">
      <w:pPr>
        <w:pStyle w:val="ConsPlusTitlePage"/>
      </w:pPr>
      <w:r>
        <w:t xml:space="preserve">Документ предоставлен </w:t>
      </w:r>
      <w:hyperlink r:id="rId5" w:history="1">
        <w:r>
          <w:rPr>
            <w:color w:val="0000FF"/>
          </w:rPr>
          <w:t>КонсультантПлюс</w:t>
        </w:r>
      </w:hyperlink>
      <w:r>
        <w:br/>
      </w:r>
    </w:p>
    <w:p w:rsidR="003462D0" w:rsidRDefault="003462D0">
      <w:pPr>
        <w:pStyle w:val="ConsPlusNormal"/>
        <w:jc w:val="both"/>
        <w:outlineLvl w:val="0"/>
      </w:pPr>
    </w:p>
    <w:p w:rsidR="003462D0" w:rsidRDefault="003462D0">
      <w:pPr>
        <w:pStyle w:val="ConsPlusTitle"/>
        <w:jc w:val="center"/>
        <w:outlineLvl w:val="0"/>
      </w:pPr>
      <w:r>
        <w:t>АДМИНИСТРАЦИЯ ГОРОДСКОГО ОКРУГА ТОЛЬЯТТИ</w:t>
      </w:r>
    </w:p>
    <w:p w:rsidR="003462D0" w:rsidRDefault="003462D0">
      <w:pPr>
        <w:pStyle w:val="ConsPlusTitle"/>
        <w:jc w:val="center"/>
      </w:pPr>
      <w:r>
        <w:t>САМАРСКОЙ ОБЛАСТИ</w:t>
      </w:r>
    </w:p>
    <w:p w:rsidR="003462D0" w:rsidRDefault="003462D0">
      <w:pPr>
        <w:pStyle w:val="ConsPlusTitle"/>
        <w:jc w:val="both"/>
      </w:pPr>
    </w:p>
    <w:p w:rsidR="003462D0" w:rsidRDefault="003462D0">
      <w:pPr>
        <w:pStyle w:val="ConsPlusTitle"/>
        <w:jc w:val="center"/>
      </w:pPr>
      <w:r>
        <w:t>ПОСТАНОВЛЕНИЕ</w:t>
      </w:r>
    </w:p>
    <w:p w:rsidR="003462D0" w:rsidRDefault="003462D0">
      <w:pPr>
        <w:pStyle w:val="ConsPlusTitle"/>
        <w:jc w:val="center"/>
      </w:pPr>
      <w:r>
        <w:t>от 14 февраля 2020 г. N 460-п/1</w:t>
      </w:r>
    </w:p>
    <w:p w:rsidR="003462D0" w:rsidRDefault="003462D0">
      <w:pPr>
        <w:pStyle w:val="ConsPlusTitle"/>
        <w:jc w:val="both"/>
      </w:pPr>
    </w:p>
    <w:p w:rsidR="003462D0" w:rsidRDefault="003462D0">
      <w:pPr>
        <w:pStyle w:val="ConsPlusTitle"/>
        <w:jc w:val="center"/>
      </w:pPr>
      <w:r>
        <w:t>ОБ УТВЕРЖДЕНИИ АДМИНИСТРАТИВНОГО РЕГЛАМЕНТА ПРЕДОСТАВЛЕНИЯ</w:t>
      </w:r>
    </w:p>
    <w:p w:rsidR="003462D0" w:rsidRDefault="003462D0">
      <w:pPr>
        <w:pStyle w:val="ConsPlusTitle"/>
        <w:jc w:val="center"/>
      </w:pPr>
      <w:r>
        <w:t>МУНИЦИПАЛЬНОЙ УСЛУГИ "ГОСУДАРСТВЕННАЯ РЕГИСТРАЦИЯ ЗАЯВЛЕНИЯ</w:t>
      </w:r>
    </w:p>
    <w:p w:rsidR="003462D0" w:rsidRDefault="003462D0">
      <w:pPr>
        <w:pStyle w:val="ConsPlusTitle"/>
        <w:jc w:val="center"/>
      </w:pPr>
      <w:r>
        <w:t>О ПРОВЕДЕНИИ ОБЩЕСТВЕННОЙ ЭКОЛОГИЧЕСКОЙ ЭКСПЕРТИЗЫ"</w:t>
      </w:r>
    </w:p>
    <w:p w:rsidR="003462D0" w:rsidRDefault="003462D0">
      <w:pPr>
        <w:pStyle w:val="ConsPlusNormal"/>
        <w:jc w:val="both"/>
      </w:pPr>
    </w:p>
    <w:p w:rsidR="003462D0" w:rsidRDefault="003462D0">
      <w:pPr>
        <w:pStyle w:val="ConsPlusNormal"/>
        <w:ind w:firstLine="540"/>
        <w:jc w:val="both"/>
      </w:pPr>
      <w:r>
        <w:t xml:space="preserve">В соответствии с Федеральным </w:t>
      </w:r>
      <w:hyperlink r:id="rId6" w:history="1">
        <w:r>
          <w:rPr>
            <w:color w:val="0000FF"/>
          </w:rPr>
          <w:t>законом</w:t>
        </w:r>
      </w:hyperlink>
      <w:r>
        <w:t xml:space="preserve"> от 27.07.2010 N 210-ФЗ "Об организации предоставления государственных и муниципальных услуг", Федеральным </w:t>
      </w:r>
      <w:hyperlink r:id="rId7" w:history="1">
        <w:r>
          <w:rPr>
            <w:color w:val="0000FF"/>
          </w:rPr>
          <w:t>законом</w:t>
        </w:r>
      </w:hyperlink>
      <w:r>
        <w:t xml:space="preserve"> от 23.11.1995 N 174-ФЗ "Об экологической экспертизе"; Федеральным </w:t>
      </w:r>
      <w:hyperlink r:id="rId8" w:history="1">
        <w:r>
          <w:rPr>
            <w:color w:val="0000FF"/>
          </w:rPr>
          <w:t>законом</w:t>
        </w:r>
      </w:hyperlink>
      <w:r>
        <w:t xml:space="preserve"> от 10.01.2002 N 7-ФЗ "Об охране окружающей среды"; Федеральным </w:t>
      </w:r>
      <w:hyperlink r:id="rId9" w:history="1">
        <w:r>
          <w:rPr>
            <w:color w:val="0000FF"/>
          </w:rPr>
          <w:t>законом</w:t>
        </w:r>
      </w:hyperlink>
      <w:r>
        <w:t xml:space="preserve"> от 06.10.2003 N 131-ФЗ "Об общих принципах организации местного самоуправления в Российской Федерации", руководствуясь </w:t>
      </w:r>
      <w:hyperlink r:id="rId10" w:history="1">
        <w:r>
          <w:rPr>
            <w:color w:val="0000FF"/>
          </w:rPr>
          <w:t>Уставом</w:t>
        </w:r>
      </w:hyperlink>
      <w:r>
        <w:t xml:space="preserve"> городского округа Тольятти, администрация городского округа Тольятти постановляет:</w:t>
      </w:r>
    </w:p>
    <w:p w:rsidR="003462D0" w:rsidRDefault="003462D0">
      <w:pPr>
        <w:pStyle w:val="ConsPlusNormal"/>
        <w:spacing w:before="220"/>
        <w:ind w:firstLine="540"/>
        <w:jc w:val="both"/>
      </w:pPr>
      <w:r>
        <w:t xml:space="preserve">1. Утвердить прилагаемый Административный </w:t>
      </w:r>
      <w:hyperlink w:anchor="P34" w:history="1">
        <w:r>
          <w:rPr>
            <w:color w:val="0000FF"/>
          </w:rPr>
          <w:t>регламент</w:t>
        </w:r>
      </w:hyperlink>
      <w:r>
        <w:t xml:space="preserve"> предоставления муниципальной услуги "Государственная регистрация заявления о проведении общественной экологической экспертизы".</w:t>
      </w:r>
    </w:p>
    <w:p w:rsidR="003462D0" w:rsidRDefault="003462D0">
      <w:pPr>
        <w:pStyle w:val="ConsPlusNormal"/>
        <w:spacing w:before="220"/>
        <w:ind w:firstLine="540"/>
        <w:jc w:val="both"/>
      </w:pPr>
      <w:r>
        <w:t>2. Департаменту городского хозяйства администрации городского округа Тольятти (Ерин В.А.) при предоставлении муниципальной услуги "Государственная регистрация заявления о проведении общественной экологической экспертизы на территории городского округа Тольятти" руководствоваться в работе административным регламентом, утвержденным настоящим Постановлением.</w:t>
      </w:r>
    </w:p>
    <w:p w:rsidR="003462D0" w:rsidRDefault="003462D0">
      <w:pPr>
        <w:pStyle w:val="ConsPlusNormal"/>
        <w:spacing w:before="220"/>
        <w:ind w:firstLine="540"/>
        <w:jc w:val="both"/>
      </w:pPr>
      <w:r>
        <w:t>3. Первого заместителя главы городского округа Тольятти определить ответственным за качество предоставления муниципальной услуги "Государственная регистрация заявления о проведении общественной экологической экспертизы".</w:t>
      </w:r>
    </w:p>
    <w:p w:rsidR="003462D0" w:rsidRDefault="003462D0">
      <w:pPr>
        <w:pStyle w:val="ConsPlusNormal"/>
        <w:spacing w:before="220"/>
        <w:ind w:firstLine="540"/>
        <w:jc w:val="both"/>
      </w:pPr>
      <w:r>
        <w:t>4. Руководителя департамента городского хозяйства администрации городского округа Тольятти определить ответственным за исполнение административного регламента, утвержденного настоящим Постановлением, в пределах полномочий департамента городского хозяйства администрации городского округа Тольятти, определенных административным регламентом, утвержденным настоящим Постановлением.</w:t>
      </w:r>
    </w:p>
    <w:p w:rsidR="003462D0" w:rsidRDefault="003462D0">
      <w:pPr>
        <w:pStyle w:val="ConsPlusNormal"/>
        <w:spacing w:before="220"/>
        <w:ind w:firstLine="540"/>
        <w:jc w:val="both"/>
      </w:pPr>
      <w:r>
        <w:t>5. Директора МАУ "МФЦ" определить ответственным за исполнение административного регламента, утвержденного настоящим Постановлением, в пределах полномочий МАУ "МФЦ", определенных административным регламентом, утвержденным настоящим Постановлением.</w:t>
      </w:r>
    </w:p>
    <w:p w:rsidR="003462D0" w:rsidRDefault="003462D0">
      <w:pPr>
        <w:pStyle w:val="ConsPlusNormal"/>
        <w:spacing w:before="220"/>
        <w:ind w:firstLine="540"/>
        <w:jc w:val="both"/>
      </w:pPr>
      <w:r>
        <w:t>6. Организационному управлению администрации городского округа Тольятти (Власов В.А.) опубликовать настоящее Постановление в газете "Городские ведомости" и разместить на официальном портале администрации городского округа Тольятти в информационно-телекоммуникационной сети Интернет.</w:t>
      </w:r>
    </w:p>
    <w:p w:rsidR="003462D0" w:rsidRDefault="003462D0">
      <w:pPr>
        <w:pStyle w:val="ConsPlusNormal"/>
        <w:spacing w:before="220"/>
        <w:ind w:firstLine="540"/>
        <w:jc w:val="both"/>
      </w:pPr>
      <w:r>
        <w:t>7. Настоящее Постановление вступает в силу после дня его официального опубликования.</w:t>
      </w:r>
    </w:p>
    <w:p w:rsidR="003462D0" w:rsidRDefault="003462D0">
      <w:pPr>
        <w:pStyle w:val="ConsPlusNormal"/>
        <w:spacing w:before="220"/>
        <w:ind w:firstLine="540"/>
        <w:jc w:val="both"/>
      </w:pPr>
      <w:r>
        <w:t>8. Контроль за исполнением настоящего Постановления оставляю за собой.</w:t>
      </w:r>
    </w:p>
    <w:p w:rsidR="003462D0" w:rsidRDefault="003462D0">
      <w:pPr>
        <w:pStyle w:val="ConsPlusNormal"/>
        <w:jc w:val="both"/>
      </w:pPr>
    </w:p>
    <w:p w:rsidR="003462D0" w:rsidRDefault="003462D0">
      <w:pPr>
        <w:pStyle w:val="ConsPlusNormal"/>
        <w:jc w:val="right"/>
      </w:pPr>
      <w:r>
        <w:t>Первый заместитель главы</w:t>
      </w:r>
    </w:p>
    <w:p w:rsidR="003462D0" w:rsidRDefault="003462D0">
      <w:pPr>
        <w:pStyle w:val="ConsPlusNormal"/>
        <w:jc w:val="right"/>
      </w:pPr>
      <w:r>
        <w:t>городского округа</w:t>
      </w:r>
    </w:p>
    <w:p w:rsidR="003462D0" w:rsidRDefault="003462D0">
      <w:pPr>
        <w:pStyle w:val="ConsPlusNormal"/>
        <w:jc w:val="right"/>
      </w:pPr>
      <w:r>
        <w:lastRenderedPageBreak/>
        <w:t>И.Н.ЛАДЫКА</w:t>
      </w: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right"/>
        <w:outlineLvl w:val="0"/>
      </w:pPr>
      <w:r>
        <w:t>Утвержден</w:t>
      </w:r>
    </w:p>
    <w:p w:rsidR="003462D0" w:rsidRDefault="003462D0">
      <w:pPr>
        <w:pStyle w:val="ConsPlusNormal"/>
        <w:jc w:val="right"/>
      </w:pPr>
      <w:r>
        <w:t>Постановлением</w:t>
      </w:r>
    </w:p>
    <w:p w:rsidR="003462D0" w:rsidRDefault="003462D0">
      <w:pPr>
        <w:pStyle w:val="ConsPlusNormal"/>
        <w:jc w:val="right"/>
      </w:pPr>
      <w:r>
        <w:t>администрации городского округа Тольятти</w:t>
      </w:r>
    </w:p>
    <w:p w:rsidR="003462D0" w:rsidRDefault="003462D0">
      <w:pPr>
        <w:pStyle w:val="ConsPlusNormal"/>
        <w:jc w:val="right"/>
      </w:pPr>
      <w:r>
        <w:t>от 14 февраля 2020 г. N 460-п/1</w:t>
      </w:r>
    </w:p>
    <w:p w:rsidR="003462D0" w:rsidRDefault="003462D0">
      <w:pPr>
        <w:pStyle w:val="ConsPlusNormal"/>
        <w:jc w:val="both"/>
      </w:pPr>
    </w:p>
    <w:p w:rsidR="003462D0" w:rsidRDefault="003462D0">
      <w:pPr>
        <w:pStyle w:val="ConsPlusTitle"/>
        <w:jc w:val="center"/>
      </w:pPr>
      <w:bookmarkStart w:id="0" w:name="P34"/>
      <w:bookmarkEnd w:id="0"/>
      <w:r>
        <w:t>АДМИНИСТРАТИВНЫЙ РЕГЛАМЕНТ</w:t>
      </w:r>
    </w:p>
    <w:p w:rsidR="003462D0" w:rsidRDefault="003462D0">
      <w:pPr>
        <w:pStyle w:val="ConsPlusTitle"/>
        <w:jc w:val="center"/>
      </w:pPr>
      <w:r>
        <w:t>ПРЕДОСТАВЛЕНИЯ МУНИЦИПАЛЬНОЙ УСЛУГИ "ГОСУДАРСТВЕННАЯ</w:t>
      </w:r>
    </w:p>
    <w:p w:rsidR="003462D0" w:rsidRDefault="003462D0">
      <w:pPr>
        <w:pStyle w:val="ConsPlusTitle"/>
        <w:jc w:val="center"/>
      </w:pPr>
      <w:r>
        <w:t>РЕГИСТРАЦИЯ ЗАЯВЛЕНИЯ О ПРОВЕДЕНИИ ОБЩЕСТВЕННОЙ</w:t>
      </w:r>
    </w:p>
    <w:p w:rsidR="003462D0" w:rsidRDefault="003462D0">
      <w:pPr>
        <w:pStyle w:val="ConsPlusTitle"/>
        <w:jc w:val="center"/>
      </w:pPr>
      <w:r>
        <w:t>ЭКОЛОГИЧЕСКОЙ ЭКСПЕРТИЗЫ"</w:t>
      </w:r>
    </w:p>
    <w:p w:rsidR="003462D0" w:rsidRDefault="003462D0">
      <w:pPr>
        <w:pStyle w:val="ConsPlusNormal"/>
        <w:jc w:val="both"/>
      </w:pPr>
    </w:p>
    <w:p w:rsidR="003462D0" w:rsidRDefault="003462D0">
      <w:pPr>
        <w:pStyle w:val="ConsPlusTitle"/>
        <w:jc w:val="center"/>
        <w:outlineLvl w:val="1"/>
      </w:pPr>
      <w:r>
        <w:t>I. ОБЩИЕ ПОЛОЖЕНИЯ</w:t>
      </w:r>
    </w:p>
    <w:p w:rsidR="003462D0" w:rsidRDefault="003462D0">
      <w:pPr>
        <w:pStyle w:val="ConsPlusNormal"/>
        <w:jc w:val="both"/>
      </w:pPr>
    </w:p>
    <w:p w:rsidR="003462D0" w:rsidRDefault="003462D0">
      <w:pPr>
        <w:pStyle w:val="ConsPlusNormal"/>
        <w:ind w:firstLine="540"/>
        <w:jc w:val="both"/>
      </w:pPr>
      <w:r>
        <w:t>Административный регламент предоставления муниципальной услуги "Государственная регистрация заявления о проведении общественной экологической экспертизы" (далее - муниципальная услуга)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rsidR="003462D0" w:rsidRDefault="003462D0">
      <w:pPr>
        <w:pStyle w:val="ConsPlusNormal"/>
        <w:jc w:val="both"/>
      </w:pPr>
    </w:p>
    <w:p w:rsidR="003462D0" w:rsidRDefault="003462D0">
      <w:pPr>
        <w:pStyle w:val="ConsPlusTitle"/>
        <w:jc w:val="center"/>
        <w:outlineLvl w:val="1"/>
      </w:pPr>
      <w:r>
        <w:t>II. СТАНДАРТ ПРЕДОСТАВЛЕНИЯ МУНИЦИПАЛЬНОЙ УСЛУГИ</w:t>
      </w:r>
    </w:p>
    <w:p w:rsidR="003462D0" w:rsidRDefault="003462D0">
      <w:pPr>
        <w:pStyle w:val="ConsPlusNormal"/>
        <w:jc w:val="both"/>
      </w:pPr>
    </w:p>
    <w:p w:rsidR="003462D0" w:rsidRDefault="003462D0">
      <w:pPr>
        <w:pStyle w:val="ConsPlusNormal"/>
        <w:ind w:firstLine="540"/>
        <w:jc w:val="both"/>
      </w:pPr>
      <w:r>
        <w:t>2.1. Наименование муниципальной услуги - "Государственная регистрация заявления о проведении общественной экологической экспертизы".</w:t>
      </w:r>
    </w:p>
    <w:p w:rsidR="003462D0" w:rsidRDefault="003462D0">
      <w:pPr>
        <w:pStyle w:val="ConsPlusNormal"/>
        <w:spacing w:before="220"/>
        <w:ind w:firstLine="540"/>
        <w:jc w:val="both"/>
      </w:pPr>
      <w:bookmarkStart w:id="1" w:name="P46"/>
      <w:bookmarkEnd w:id="1"/>
      <w:r>
        <w:t>2.2. Сведения о категории получателей (заявителей) услуги.</w:t>
      </w:r>
    </w:p>
    <w:p w:rsidR="003462D0" w:rsidRDefault="003462D0">
      <w:pPr>
        <w:pStyle w:val="ConsPlusNormal"/>
        <w:spacing w:before="220"/>
        <w:ind w:firstLine="540"/>
        <w:jc w:val="both"/>
      </w:pPr>
      <w:bookmarkStart w:id="2" w:name="P47"/>
      <w:bookmarkEnd w:id="2"/>
      <w:r>
        <w:t>2.2.1. Заявителями муниципальной услуги являются юридические лица - общественные организации (объединения), основным направлением деятельности которых в соответствии с их уставами является охрана окружающей среды, в том числе организация и проведение экологической экспертизы, которые зарегистрированы в порядке, установленном законодательством Российской Федерации.</w:t>
      </w:r>
    </w:p>
    <w:p w:rsidR="003462D0" w:rsidRDefault="003462D0">
      <w:pPr>
        <w:pStyle w:val="ConsPlusNormal"/>
        <w:spacing w:before="220"/>
        <w:ind w:firstLine="540"/>
        <w:jc w:val="both"/>
      </w:pPr>
      <w:r>
        <w:t>От имени юридического лица заявление вправе подавать: лица, действующие в соответствии с учредительными документами и правовыми актами без доверенности; представители, в силу полномочий, основанных на доверенности; участники юридических лиц в предусмотренных законом случаях.</w:t>
      </w:r>
    </w:p>
    <w:p w:rsidR="003462D0" w:rsidRDefault="003462D0">
      <w:pPr>
        <w:pStyle w:val="ConsPlusNormal"/>
        <w:spacing w:before="220"/>
        <w:ind w:firstLine="540"/>
        <w:jc w:val="both"/>
      </w:pPr>
      <w:r>
        <w:t xml:space="preserve">Заявителями на предоставление услуги по экстерриториальному принципу являются указанные в </w:t>
      </w:r>
      <w:hyperlink w:anchor="P47" w:history="1">
        <w:r>
          <w:rPr>
            <w:color w:val="0000FF"/>
          </w:rPr>
          <w:t>п. 2.2.1</w:t>
        </w:r>
      </w:hyperlink>
      <w:r>
        <w:t xml:space="preserve"> юридические лица - общественные организации (объединения),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(далее - Единый портал). Условия регистрации в ЕСИА размещены на Едином портале.</w:t>
      </w:r>
    </w:p>
    <w:p w:rsidR="003462D0" w:rsidRDefault="003462D0">
      <w:pPr>
        <w:pStyle w:val="ConsPlusNormal"/>
        <w:spacing w:before="220"/>
        <w:ind w:firstLine="540"/>
        <w:jc w:val="both"/>
      </w:pPr>
      <w:r>
        <w:t>2.3. Наименование органа, предоставляющего муниципальную услугу.</w:t>
      </w:r>
    </w:p>
    <w:p w:rsidR="003462D0" w:rsidRDefault="003462D0">
      <w:pPr>
        <w:pStyle w:val="ConsPlusNormal"/>
        <w:spacing w:before="220"/>
        <w:ind w:firstLine="540"/>
        <w:jc w:val="both"/>
      </w:pPr>
      <w:r>
        <w:t>2.3.1. Орган, предоставляющий муниципальную услугу, - администрация городского округа Тольятти (далее - администрация).</w:t>
      </w:r>
    </w:p>
    <w:p w:rsidR="003462D0" w:rsidRDefault="003462D0">
      <w:pPr>
        <w:pStyle w:val="ConsPlusNormal"/>
        <w:spacing w:before="220"/>
        <w:ind w:firstLine="540"/>
        <w:jc w:val="both"/>
      </w:pPr>
      <w:r>
        <w:lastRenderedPageBreak/>
        <w:t>2.3.2. Администрация городского округа Тольятти расположена по адресу: 445011, город Тольятти, площадь Свободы, дом 4.</w:t>
      </w:r>
    </w:p>
    <w:p w:rsidR="003462D0" w:rsidRDefault="003462D0">
      <w:pPr>
        <w:pStyle w:val="ConsPlusNormal"/>
        <w:spacing w:before="220"/>
        <w:ind w:firstLine="540"/>
        <w:jc w:val="both"/>
      </w:pPr>
      <w:r>
        <w:t>2.3.3. Адрес официального портала администрации городского округа Тольятти в информационно-телекоммуникационной сети Интернет: portal.tgl.ru, тольятти.рф.</w:t>
      </w:r>
    </w:p>
    <w:p w:rsidR="003462D0" w:rsidRDefault="003462D0">
      <w:pPr>
        <w:pStyle w:val="ConsPlusNormal"/>
        <w:spacing w:before="220"/>
        <w:ind w:firstLine="540"/>
        <w:jc w:val="both"/>
      </w:pPr>
      <w:r>
        <w:t>2.4. Наименование органа, обеспечивающего предоставление муниципальной услуги, и органов администрации, участвующих в обеспечении предоставления муниципальной услуги.</w:t>
      </w:r>
    </w:p>
    <w:p w:rsidR="003462D0" w:rsidRDefault="003462D0">
      <w:pPr>
        <w:pStyle w:val="ConsPlusNormal"/>
        <w:spacing w:before="220"/>
        <w:ind w:firstLine="540"/>
        <w:jc w:val="both"/>
      </w:pPr>
      <w:bookmarkStart w:id="3" w:name="P55"/>
      <w:bookmarkEnd w:id="3"/>
      <w:r>
        <w:t>2.4.1. Орган администрации, обеспечивающий предоставление муниципальной услуги, - департамент городского хозяйства городского округа Тольятти (далее - ДГХ) в лице уполномоченного структурного подразделения - управления природопользования и охраны окружающей среды (далее - УПиООС ДГХ).</w:t>
      </w:r>
    </w:p>
    <w:p w:rsidR="003462D0" w:rsidRDefault="003462D0">
      <w:pPr>
        <w:pStyle w:val="ConsPlusNormal"/>
        <w:spacing w:before="220"/>
        <w:ind w:firstLine="540"/>
        <w:jc w:val="both"/>
      </w:pPr>
      <w:r>
        <w:t>Адрес: 445011, г. Тольятти, ул. К. Маркса, 42, 3 этаж.</w:t>
      </w:r>
    </w:p>
    <w:p w:rsidR="003462D0" w:rsidRDefault="003462D0">
      <w:pPr>
        <w:pStyle w:val="ConsPlusNormal"/>
        <w:spacing w:before="220"/>
        <w:ind w:firstLine="540"/>
        <w:jc w:val="both"/>
      </w:pPr>
      <w:r>
        <w:t>График приема и выдачи документов: понедельник - пятница - с 9.00 - 16.00 (перерыв с 12.00 - 13.00).</w:t>
      </w:r>
    </w:p>
    <w:p w:rsidR="003462D0" w:rsidRDefault="003462D0">
      <w:pPr>
        <w:pStyle w:val="ConsPlusNormal"/>
        <w:spacing w:before="220"/>
        <w:ind w:firstLine="540"/>
        <w:jc w:val="both"/>
      </w:pPr>
      <w:r>
        <w:t>График работы ДГХ: в соответствии с графиком работы администрации.</w:t>
      </w:r>
    </w:p>
    <w:p w:rsidR="003462D0" w:rsidRDefault="003462D0">
      <w:pPr>
        <w:pStyle w:val="ConsPlusNormal"/>
        <w:spacing w:before="220"/>
        <w:ind w:firstLine="540"/>
        <w:jc w:val="both"/>
      </w:pPr>
      <w:r>
        <w:t>Справочные телефоны: (8482) 54-31-64 (телефон приемной руководителя ДГХ); контактные телефоны: 54-37-80; 54-46-67; 54-46-34 (доб. 5289).</w:t>
      </w:r>
    </w:p>
    <w:p w:rsidR="003462D0" w:rsidRDefault="003462D0">
      <w:pPr>
        <w:pStyle w:val="ConsPlusNormal"/>
        <w:spacing w:before="220"/>
        <w:ind w:firstLine="540"/>
        <w:jc w:val="both"/>
      </w:pPr>
      <w:r>
        <w:t>Адрес электронной почты: mgn@tgl.ru (электронный адрес ДГХ); контактные адреса электронной почты: mia@tgl.ru; ark@tgl.ru; gal@tgl.ru.</w:t>
      </w:r>
    </w:p>
    <w:p w:rsidR="003462D0" w:rsidRDefault="003462D0">
      <w:pPr>
        <w:pStyle w:val="ConsPlusNormal"/>
        <w:spacing w:before="220"/>
        <w:ind w:firstLine="540"/>
        <w:jc w:val="both"/>
      </w:pPr>
      <w:r>
        <w:t>Адрес раздела на официальном портале администрации: http://portal.tgl.ru, Тольятти.рф (Главная страница - Администрация - Структура - Департамент городского хозяйства - раздел Экология).</w:t>
      </w:r>
    </w:p>
    <w:p w:rsidR="003462D0" w:rsidRDefault="003462D0">
      <w:pPr>
        <w:pStyle w:val="ConsPlusNormal"/>
        <w:spacing w:before="220"/>
        <w:ind w:firstLine="540"/>
        <w:jc w:val="both"/>
      </w:pPr>
      <w:bookmarkStart w:id="4" w:name="P62"/>
      <w:bookmarkEnd w:id="4"/>
      <w:r>
        <w:t>2.4.2. 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rsidR="003462D0" w:rsidRDefault="003462D0">
      <w:pPr>
        <w:pStyle w:val="ConsPlusNormal"/>
        <w:spacing w:before="220"/>
        <w:ind w:firstLine="540"/>
        <w:jc w:val="both"/>
      </w:pPr>
      <w:r>
        <w:t>Информация о МАУ "МФЦ":</w:t>
      </w:r>
    </w:p>
    <w:p w:rsidR="003462D0" w:rsidRDefault="003462D0">
      <w:pPr>
        <w:pStyle w:val="ConsPlusNormal"/>
        <w:spacing w:before="220"/>
        <w:ind w:firstLine="540"/>
        <w:jc w:val="both"/>
      </w:pPr>
      <w:r>
        <w:t>Место нахождения администрации МАУ "МФЦ": 445010, Самарская обл., г. Тольятти, ул. Советская, д. 51А.</w:t>
      </w:r>
    </w:p>
    <w:p w:rsidR="003462D0" w:rsidRDefault="003462D0">
      <w:pPr>
        <w:pStyle w:val="ConsPlusNormal"/>
        <w:spacing w:before="220"/>
        <w:ind w:firstLine="540"/>
        <w:jc w:val="both"/>
      </w:pPr>
      <w:r>
        <w:t>Место нахождения отделения МФЦ по Автозаводскому району: г. Тольятти, ул. Юбилейная, д. 4.</w:t>
      </w:r>
    </w:p>
    <w:p w:rsidR="003462D0" w:rsidRDefault="003462D0">
      <w:pPr>
        <w:pStyle w:val="ConsPlusNormal"/>
        <w:spacing w:before="220"/>
        <w:ind w:firstLine="540"/>
        <w:jc w:val="both"/>
      </w:pPr>
      <w:r>
        <w:t>Место нахождения отделения МФЦ N 2 по Автозаводскому району: г. Тольятти, ул. Автостроителей, д. 5.</w:t>
      </w:r>
    </w:p>
    <w:p w:rsidR="003462D0" w:rsidRDefault="003462D0">
      <w:pPr>
        <w:pStyle w:val="ConsPlusNormal"/>
        <w:spacing w:before="220"/>
        <w:ind w:firstLine="540"/>
        <w:jc w:val="both"/>
      </w:pPr>
      <w:r>
        <w:t>Место нахождения отделения МФЦ по Центральному району: г. Тольятти, ул. Мира, д. 84.</w:t>
      </w:r>
    </w:p>
    <w:p w:rsidR="003462D0" w:rsidRDefault="003462D0">
      <w:pPr>
        <w:pStyle w:val="ConsPlusNormal"/>
        <w:spacing w:before="220"/>
        <w:ind w:firstLine="540"/>
        <w:jc w:val="both"/>
      </w:pPr>
      <w:r>
        <w:t>Место нахождения отделения МФЦ по Комсомольскому району: г. Тольятти, ул. Ярославская, д. 35.</w:t>
      </w:r>
    </w:p>
    <w:p w:rsidR="003462D0" w:rsidRDefault="003462D0">
      <w:pPr>
        <w:pStyle w:val="ConsPlusNormal"/>
        <w:spacing w:before="220"/>
        <w:ind w:firstLine="540"/>
        <w:jc w:val="both"/>
      </w:pPr>
      <w:r>
        <w:t>Телефон приемной МАУ "МФЦ": 8(8482) 52-50-50.</w:t>
      </w:r>
    </w:p>
    <w:p w:rsidR="003462D0" w:rsidRDefault="003462D0">
      <w:pPr>
        <w:pStyle w:val="ConsPlusNormal"/>
        <w:spacing w:before="220"/>
        <w:ind w:firstLine="540"/>
        <w:jc w:val="both"/>
      </w:pPr>
      <w:r>
        <w:t>Телефон контактного центра МАУ "МФЦ": 8(8482) 51-21-21.</w:t>
      </w:r>
    </w:p>
    <w:p w:rsidR="003462D0" w:rsidRDefault="003462D0">
      <w:pPr>
        <w:pStyle w:val="ConsPlusNormal"/>
        <w:spacing w:before="220"/>
        <w:ind w:firstLine="540"/>
        <w:jc w:val="both"/>
      </w:pPr>
      <w:r>
        <w:t>Адрес единого портала сети МФЦ по Самарской области в информационно-</w:t>
      </w:r>
      <w:r>
        <w:lastRenderedPageBreak/>
        <w:t>телекоммуникационной сети Интернет: http://mfc63.samregion.ru.</w:t>
      </w:r>
    </w:p>
    <w:p w:rsidR="003462D0" w:rsidRDefault="003462D0">
      <w:pPr>
        <w:pStyle w:val="ConsPlusNormal"/>
        <w:spacing w:before="220"/>
        <w:ind w:firstLine="540"/>
        <w:jc w:val="both"/>
      </w:pPr>
      <w:r>
        <w:t>Адрес электронной почты (e-mail): info@mfc63.ru.</w:t>
      </w:r>
    </w:p>
    <w:p w:rsidR="003462D0" w:rsidRDefault="003462D0">
      <w:pPr>
        <w:pStyle w:val="ConsPlusNormal"/>
        <w:spacing w:before="220"/>
        <w:ind w:firstLine="540"/>
        <w:jc w:val="both"/>
      </w:pPr>
      <w:r>
        <w:t>Информацию об адресах пунктов приема документов МАУ "МФЦ" и о графике работы МАУ "МФЦ" можно получить:</w:t>
      </w:r>
    </w:p>
    <w:p w:rsidR="003462D0" w:rsidRDefault="003462D0">
      <w:pPr>
        <w:pStyle w:val="ConsPlusNormal"/>
        <w:spacing w:before="220"/>
        <w:ind w:firstLine="540"/>
        <w:jc w:val="both"/>
      </w:pPr>
      <w:r>
        <w:t>- по телефону контактного центра МАУ "МФЦ": 51-21-21;</w:t>
      </w:r>
    </w:p>
    <w:p w:rsidR="003462D0" w:rsidRDefault="003462D0">
      <w:pPr>
        <w:pStyle w:val="ConsPlusNormal"/>
        <w:spacing w:before="220"/>
        <w:ind w:firstLine="540"/>
        <w:jc w:val="both"/>
      </w:pPr>
      <w:r>
        <w:t>- в отделениях МАУ "МФЦ";</w:t>
      </w:r>
    </w:p>
    <w:p w:rsidR="003462D0" w:rsidRDefault="003462D0">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rsidR="003462D0" w:rsidRDefault="003462D0">
      <w:pPr>
        <w:pStyle w:val="ConsPlusNormal"/>
        <w:spacing w:before="220"/>
        <w:ind w:firstLine="540"/>
        <w:jc w:val="both"/>
      </w:pPr>
      <w:r>
        <w:t>Адрес электронной почты: info@mfc63.ru.</w:t>
      </w:r>
    </w:p>
    <w:p w:rsidR="003462D0" w:rsidRDefault="003462D0">
      <w:pPr>
        <w:pStyle w:val="ConsPlusNormal"/>
        <w:spacing w:before="220"/>
        <w:ind w:firstLine="540"/>
        <w:jc w:val="both"/>
      </w:pPr>
      <w:r>
        <w:t>2.4.3.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rsidR="003462D0" w:rsidRDefault="003462D0">
      <w:pPr>
        <w:pStyle w:val="ConsPlusNormal"/>
        <w:spacing w:before="220"/>
        <w:ind w:firstLine="540"/>
        <w:jc w:val="both"/>
      </w:pPr>
      <w:r>
        <w:t>Федеральная налоговая служба России (далее - ФНС России);</w:t>
      </w:r>
    </w:p>
    <w:p w:rsidR="003462D0" w:rsidRDefault="003462D0">
      <w:pPr>
        <w:pStyle w:val="ConsPlusNormal"/>
        <w:spacing w:before="220"/>
        <w:ind w:firstLine="540"/>
        <w:jc w:val="both"/>
      </w:pPr>
      <w:r>
        <w:t>Федеральная служба государственной регистрации, кадастра и картографии (далее - Росреестр).</w:t>
      </w:r>
    </w:p>
    <w:p w:rsidR="003462D0" w:rsidRDefault="003462D0">
      <w:pPr>
        <w:pStyle w:val="ConsPlusNormal"/>
        <w:spacing w:before="220"/>
        <w:ind w:firstLine="540"/>
        <w:jc w:val="both"/>
      </w:pPr>
      <w:r>
        <w:t>2.4.4. Органы местного самоуправления, участвующие в предоставлении муниципальной услуги в порядке внутриведомственного информационного взаимодействия:</w:t>
      </w:r>
    </w:p>
    <w:p w:rsidR="003462D0" w:rsidRDefault="003462D0">
      <w:pPr>
        <w:pStyle w:val="ConsPlusNormal"/>
        <w:spacing w:before="220"/>
        <w:ind w:firstLine="540"/>
        <w:jc w:val="both"/>
      </w:pPr>
      <w:r>
        <w:t>- департамент градостроительной деятельности администрации городского округа Тольятти (далее - Департамент градостроительной деятельности);</w:t>
      </w:r>
    </w:p>
    <w:p w:rsidR="003462D0" w:rsidRDefault="003462D0">
      <w:pPr>
        <w:pStyle w:val="ConsPlusNormal"/>
        <w:spacing w:before="220"/>
        <w:ind w:firstLine="540"/>
        <w:jc w:val="both"/>
      </w:pPr>
      <w:r>
        <w:t>- департамент по управлению муниципальным имуществом администрации городского округа Тольятти (далее - Департамент по управлению муниципальным имуществом).</w:t>
      </w:r>
    </w:p>
    <w:p w:rsidR="003462D0" w:rsidRDefault="003462D0">
      <w:pPr>
        <w:pStyle w:val="ConsPlusNormal"/>
        <w:spacing w:before="220"/>
        <w:ind w:firstLine="540"/>
        <w:jc w:val="both"/>
      </w:pPr>
      <w:r>
        <w:t>2.5. Результатом предоставления муниципальной услуги является:</w:t>
      </w:r>
    </w:p>
    <w:p w:rsidR="003462D0" w:rsidRDefault="003462D0">
      <w:pPr>
        <w:pStyle w:val="ConsPlusNormal"/>
        <w:spacing w:before="220"/>
        <w:ind w:firstLine="540"/>
        <w:jc w:val="both"/>
      </w:pPr>
      <w:r>
        <w:t>- регистрация заявления в Книге Государственной регистрации заявлений о проведении общественной экологической экспертизы на территории городского округа Тольятти и уведомление о регистрации заявления о проведении общественной экологической экспертизы;</w:t>
      </w:r>
    </w:p>
    <w:p w:rsidR="003462D0" w:rsidRDefault="003462D0">
      <w:pPr>
        <w:pStyle w:val="ConsPlusNormal"/>
        <w:spacing w:before="220"/>
        <w:ind w:firstLine="540"/>
        <w:jc w:val="both"/>
      </w:pPr>
      <w:r>
        <w:t>- уведомление о мотивированном отказе в регистрации заявления о проведении общественной экологической экспертизы.</w:t>
      </w:r>
    </w:p>
    <w:p w:rsidR="003462D0" w:rsidRDefault="003462D0">
      <w:pPr>
        <w:pStyle w:val="ConsPlusNormal"/>
        <w:spacing w:before="220"/>
        <w:ind w:firstLine="540"/>
        <w:jc w:val="both"/>
      </w:pPr>
      <w:r>
        <w:t>2.6. Срок предоставления муниципальной услуги:</w:t>
      </w:r>
    </w:p>
    <w:p w:rsidR="003462D0" w:rsidRDefault="003462D0">
      <w:pPr>
        <w:pStyle w:val="ConsPlusNormal"/>
        <w:spacing w:before="220"/>
        <w:ind w:firstLine="540"/>
        <w:jc w:val="both"/>
      </w:pPr>
      <w:bookmarkStart w:id="5" w:name="P88"/>
      <w:bookmarkEnd w:id="5"/>
      <w:r>
        <w:t>- 7 календарных дней со дня поступления заявления.</w:t>
      </w:r>
    </w:p>
    <w:p w:rsidR="003462D0" w:rsidRDefault="003462D0">
      <w:pPr>
        <w:pStyle w:val="ConsPlusNormal"/>
        <w:spacing w:before="220"/>
        <w:ind w:firstLine="540"/>
        <w:jc w:val="both"/>
      </w:pPr>
      <w:r>
        <w:t>Заявление о проведении общественной экологической экспертизы, в регистрации которого в указанный срок не было отказано, считается зарегистрированным.</w:t>
      </w:r>
    </w:p>
    <w:p w:rsidR="003462D0" w:rsidRDefault="003462D0">
      <w:pPr>
        <w:pStyle w:val="ConsPlusNormal"/>
        <w:spacing w:before="220"/>
        <w:ind w:firstLine="540"/>
        <w:jc w:val="both"/>
      </w:pPr>
      <w:r>
        <w:t xml:space="preserve">В случае обращения за предоставлением муниципальной услуги в МАУ "МФЦ" срок предоставления муниципальной услуги, указанный в </w:t>
      </w:r>
      <w:hyperlink w:anchor="P88" w:history="1">
        <w:r>
          <w:rPr>
            <w:color w:val="0000FF"/>
          </w:rPr>
          <w:t>абзаце первом</w:t>
        </w:r>
      </w:hyperlink>
      <w:r>
        <w:t xml:space="preserve"> настоящего пункта, исчисляется со дня поступления такого заявления из МАУ "МФЦ" в ДГХ.</w:t>
      </w:r>
    </w:p>
    <w:p w:rsidR="003462D0" w:rsidRDefault="003462D0">
      <w:pPr>
        <w:pStyle w:val="ConsPlusNormal"/>
        <w:spacing w:before="220"/>
        <w:ind w:firstLine="540"/>
        <w:jc w:val="both"/>
      </w:pPr>
      <w:r>
        <w:t>2.7. Правовые основания для предоставления муниципальной услуги:</w:t>
      </w:r>
    </w:p>
    <w:p w:rsidR="003462D0" w:rsidRDefault="003462D0">
      <w:pPr>
        <w:pStyle w:val="ConsPlusNormal"/>
        <w:spacing w:before="220"/>
        <w:ind w:firstLine="540"/>
        <w:jc w:val="both"/>
      </w:pPr>
      <w:r>
        <w:t xml:space="preserve">2.7.1. Предоставление муниципальной услуги осуществляется в соответствии со </w:t>
      </w:r>
      <w:r>
        <w:lastRenderedPageBreak/>
        <w:t>следующими нормативными правовыми актами:</w:t>
      </w:r>
    </w:p>
    <w:p w:rsidR="003462D0" w:rsidRDefault="003462D0">
      <w:pPr>
        <w:pStyle w:val="ConsPlusNormal"/>
        <w:spacing w:before="220"/>
        <w:ind w:firstLine="540"/>
        <w:jc w:val="both"/>
      </w:pPr>
      <w:r>
        <w:t xml:space="preserve">- Федеральным </w:t>
      </w:r>
      <w:hyperlink r:id="rId11" w:history="1">
        <w:r>
          <w:rPr>
            <w:color w:val="0000FF"/>
          </w:rPr>
          <w:t>законом</w:t>
        </w:r>
      </w:hyperlink>
      <w:r>
        <w:t xml:space="preserve"> от 23.11.1995 N 174-ФЗ "Об экологической экспертизе";</w:t>
      </w:r>
    </w:p>
    <w:p w:rsidR="003462D0" w:rsidRDefault="003462D0">
      <w:pPr>
        <w:pStyle w:val="ConsPlusNormal"/>
        <w:spacing w:before="220"/>
        <w:ind w:firstLine="540"/>
        <w:jc w:val="both"/>
      </w:pPr>
      <w:r>
        <w:t xml:space="preserve">- Федеральным </w:t>
      </w:r>
      <w:hyperlink r:id="rId12" w:history="1">
        <w:r>
          <w:rPr>
            <w:color w:val="0000FF"/>
          </w:rPr>
          <w:t>законом</w:t>
        </w:r>
      </w:hyperlink>
      <w:r>
        <w:t xml:space="preserve"> от 10.01.2002 N 7-ФЗ "Об охране окружающей среды";</w:t>
      </w:r>
    </w:p>
    <w:p w:rsidR="003462D0" w:rsidRDefault="003462D0">
      <w:pPr>
        <w:pStyle w:val="ConsPlusNormal"/>
        <w:spacing w:before="220"/>
        <w:ind w:firstLine="540"/>
        <w:jc w:val="both"/>
      </w:pPr>
      <w:r>
        <w:t xml:space="preserve">- Федеральным </w:t>
      </w:r>
      <w:hyperlink r:id="rId13"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3462D0" w:rsidRDefault="003462D0">
      <w:pPr>
        <w:pStyle w:val="ConsPlusNormal"/>
        <w:spacing w:before="220"/>
        <w:ind w:firstLine="540"/>
        <w:jc w:val="both"/>
      </w:pPr>
      <w:r>
        <w:t xml:space="preserve">- </w:t>
      </w:r>
      <w:hyperlink r:id="rId14" w:history="1">
        <w:r>
          <w:rPr>
            <w:color w:val="0000FF"/>
          </w:rPr>
          <w:t>Конституцией</w:t>
        </w:r>
      </w:hyperlink>
      <w:r>
        <w:t xml:space="preserve"> Российской Федерации;</w:t>
      </w:r>
    </w:p>
    <w:p w:rsidR="003462D0" w:rsidRDefault="003462D0">
      <w:pPr>
        <w:pStyle w:val="ConsPlusNormal"/>
        <w:spacing w:before="220"/>
        <w:ind w:firstLine="540"/>
        <w:jc w:val="both"/>
      </w:pPr>
      <w:r>
        <w:t xml:space="preserve">- Федеральным </w:t>
      </w:r>
      <w:hyperlink r:id="rId15" w:history="1">
        <w:r>
          <w:rPr>
            <w:color w:val="0000FF"/>
          </w:rPr>
          <w:t>законом</w:t>
        </w:r>
      </w:hyperlink>
      <w:r>
        <w:t xml:space="preserve"> от 27.07.2010 N 210-ФЗ "Об организации предоставления государственных и муниципальных услуг";</w:t>
      </w:r>
    </w:p>
    <w:p w:rsidR="003462D0" w:rsidRDefault="003462D0">
      <w:pPr>
        <w:pStyle w:val="ConsPlusNormal"/>
        <w:spacing w:before="220"/>
        <w:ind w:firstLine="540"/>
        <w:jc w:val="both"/>
      </w:pPr>
      <w:r>
        <w:t xml:space="preserve">- </w:t>
      </w:r>
      <w:hyperlink r:id="rId16" w:history="1">
        <w:r>
          <w:rPr>
            <w:color w:val="0000FF"/>
          </w:rPr>
          <w:t>Положением</w:t>
        </w:r>
      </w:hyperlink>
      <w:r>
        <w:t xml:space="preserve"> о порядке проведения Государственной экологической экспертизы, утвержденным Постановлением Правительства РФ от 11.06.1996 N 698;</w:t>
      </w:r>
    </w:p>
    <w:p w:rsidR="003462D0" w:rsidRDefault="003462D0">
      <w:pPr>
        <w:pStyle w:val="ConsPlusNormal"/>
        <w:spacing w:before="220"/>
        <w:ind w:firstLine="540"/>
        <w:jc w:val="both"/>
      </w:pPr>
      <w:r>
        <w:t xml:space="preserve">- </w:t>
      </w:r>
      <w:hyperlink r:id="rId17" w:history="1">
        <w:r>
          <w:rPr>
            <w:color w:val="0000FF"/>
          </w:rPr>
          <w:t>Уставом</w:t>
        </w:r>
      </w:hyperlink>
      <w:r>
        <w:t xml:space="preserve"> городского округа Тольятти, утвержденным постановлением Думы городского округа Тольятти от 30.05.2005 N 155.</w:t>
      </w:r>
    </w:p>
    <w:p w:rsidR="003462D0" w:rsidRDefault="003462D0">
      <w:pPr>
        <w:pStyle w:val="ConsPlusNormal"/>
        <w:spacing w:before="220"/>
        <w:ind w:firstLine="540"/>
        <w:jc w:val="both"/>
      </w:pPr>
      <w:r>
        <w:t>2.7.2. Правовые акты, устанавливающие (предусматривающие) документы, необходимые для предоставления муниципальной услуги:</w:t>
      </w:r>
    </w:p>
    <w:p w:rsidR="003462D0" w:rsidRDefault="003462D0">
      <w:pPr>
        <w:pStyle w:val="ConsPlusNormal"/>
        <w:spacing w:before="220"/>
        <w:ind w:firstLine="540"/>
        <w:jc w:val="both"/>
      </w:pPr>
      <w:r>
        <w:t xml:space="preserve">- </w:t>
      </w:r>
      <w:hyperlink r:id="rId18" w:history="1">
        <w:r>
          <w:rPr>
            <w:color w:val="0000FF"/>
          </w:rPr>
          <w:t>п. 3 ст. 23</w:t>
        </w:r>
      </w:hyperlink>
      <w:r>
        <w:t xml:space="preserve"> Федерального закона от 23.11.1995 N 174-ФЗ "Об экологической экспертизе".</w:t>
      </w:r>
    </w:p>
    <w:p w:rsidR="003462D0" w:rsidRDefault="003462D0">
      <w:pPr>
        <w:pStyle w:val="ConsPlusNormal"/>
        <w:spacing w:before="220"/>
        <w:ind w:firstLine="540"/>
        <w:jc w:val="both"/>
      </w:pPr>
      <w:r>
        <w:t>2.8.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rsidR="003462D0" w:rsidRDefault="003462D0">
      <w:pPr>
        <w:pStyle w:val="ConsPlusNormal"/>
        <w:spacing w:before="220"/>
        <w:ind w:firstLine="540"/>
        <w:jc w:val="both"/>
      </w:pPr>
      <w:bookmarkStart w:id="6" w:name="P103"/>
      <w:bookmarkEnd w:id="6"/>
      <w:r>
        <w:t>2.8.1. Перечень документов:</w:t>
      </w:r>
    </w:p>
    <w:p w:rsidR="003462D0" w:rsidRDefault="003462D0">
      <w:pPr>
        <w:pStyle w:val="ConsPlusNormal"/>
        <w:jc w:val="both"/>
      </w:pPr>
    </w:p>
    <w:p w:rsidR="003462D0" w:rsidRDefault="003462D0">
      <w:pPr>
        <w:sectPr w:rsidR="003462D0" w:rsidSect="00CB35C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84"/>
        <w:gridCol w:w="1843"/>
        <w:gridCol w:w="1418"/>
        <w:gridCol w:w="1701"/>
        <w:gridCol w:w="1361"/>
        <w:gridCol w:w="1701"/>
      </w:tblGrid>
      <w:tr w:rsidR="003462D0">
        <w:tc>
          <w:tcPr>
            <w:tcW w:w="567" w:type="dxa"/>
          </w:tcPr>
          <w:p w:rsidR="003462D0" w:rsidRDefault="003462D0">
            <w:pPr>
              <w:pStyle w:val="ConsPlusNormal"/>
              <w:jc w:val="center"/>
            </w:pPr>
            <w:r>
              <w:lastRenderedPageBreak/>
              <w:t>N п/п</w:t>
            </w:r>
          </w:p>
        </w:tc>
        <w:tc>
          <w:tcPr>
            <w:tcW w:w="1984" w:type="dxa"/>
          </w:tcPr>
          <w:p w:rsidR="003462D0" w:rsidRDefault="003462D0">
            <w:pPr>
              <w:pStyle w:val="ConsPlusNormal"/>
              <w:jc w:val="center"/>
            </w:pPr>
            <w:r>
              <w:t>Наименование вида документа (сведений) в соответствии с нормативными правовыми актами</w:t>
            </w:r>
          </w:p>
        </w:tc>
        <w:tc>
          <w:tcPr>
            <w:tcW w:w="1843" w:type="dxa"/>
          </w:tcPr>
          <w:p w:rsidR="003462D0" w:rsidRDefault="003462D0">
            <w:pPr>
              <w:pStyle w:val="ConsPlusNormal"/>
              <w:jc w:val="center"/>
            </w:pPr>
            <w:r>
              <w:t>Унифицированное наименование вида документа (сведений) для использования в информационных системах</w:t>
            </w:r>
          </w:p>
        </w:tc>
        <w:tc>
          <w:tcPr>
            <w:tcW w:w="1418" w:type="dxa"/>
          </w:tcPr>
          <w:p w:rsidR="003462D0" w:rsidRDefault="003462D0">
            <w:pPr>
              <w:pStyle w:val="ConsPlusNormal"/>
              <w:jc w:val="center"/>
            </w:pPr>
            <w:r>
              <w:t>Форма представления документа (сведений) (оригинал/копия/электронный документ), количество экземпляров</w:t>
            </w:r>
          </w:p>
        </w:tc>
        <w:tc>
          <w:tcPr>
            <w:tcW w:w="1701" w:type="dxa"/>
          </w:tcPr>
          <w:p w:rsidR="003462D0" w:rsidRDefault="003462D0">
            <w:pPr>
              <w:pStyle w:val="ConsPlusNormal"/>
              <w:jc w:val="center"/>
            </w:pPr>
            <w:r>
              <w:t>Основания представления документа (сведения) (номер статьи, пункта, наименование нормативного правового акта)</w:t>
            </w:r>
          </w:p>
        </w:tc>
        <w:tc>
          <w:tcPr>
            <w:tcW w:w="1361" w:type="dxa"/>
          </w:tcPr>
          <w:p w:rsidR="003462D0" w:rsidRDefault="003462D0">
            <w:pPr>
              <w:pStyle w:val="ConsPlusNormal"/>
              <w:jc w:val="center"/>
            </w:pPr>
            <w:r>
              <w:t>Орган, уполномоченный выдавать документ</w:t>
            </w:r>
          </w:p>
        </w:tc>
        <w:tc>
          <w:tcPr>
            <w:tcW w:w="1701" w:type="dxa"/>
          </w:tcPr>
          <w:p w:rsidR="003462D0" w:rsidRDefault="003462D0">
            <w:pPr>
              <w:pStyle w:val="ConsPlusNormal"/>
              <w:jc w:val="center"/>
            </w:pPr>
            <w:r>
              <w:t xml:space="preserve">Источник представления документа (сведений) (заявитель/орган, организация, участвующие в межведомственном взаимодействии </w:t>
            </w:r>
            <w:hyperlink w:anchor="P177" w:history="1">
              <w:r>
                <w:rPr>
                  <w:color w:val="0000FF"/>
                </w:rPr>
                <w:t>&lt;*&gt;</w:t>
              </w:r>
            </w:hyperlink>
            <w:r>
              <w:t>)</w:t>
            </w:r>
          </w:p>
        </w:tc>
      </w:tr>
      <w:tr w:rsidR="003462D0">
        <w:tc>
          <w:tcPr>
            <w:tcW w:w="567" w:type="dxa"/>
          </w:tcPr>
          <w:p w:rsidR="003462D0" w:rsidRDefault="003462D0">
            <w:pPr>
              <w:pStyle w:val="ConsPlusNormal"/>
              <w:jc w:val="center"/>
            </w:pPr>
            <w:r>
              <w:t>1</w:t>
            </w:r>
          </w:p>
        </w:tc>
        <w:tc>
          <w:tcPr>
            <w:tcW w:w="1984" w:type="dxa"/>
          </w:tcPr>
          <w:p w:rsidR="003462D0" w:rsidRDefault="003462D0">
            <w:pPr>
              <w:pStyle w:val="ConsPlusNormal"/>
              <w:jc w:val="center"/>
            </w:pPr>
            <w:r>
              <w:t>2</w:t>
            </w:r>
          </w:p>
        </w:tc>
        <w:tc>
          <w:tcPr>
            <w:tcW w:w="1843" w:type="dxa"/>
          </w:tcPr>
          <w:p w:rsidR="003462D0" w:rsidRDefault="003462D0">
            <w:pPr>
              <w:pStyle w:val="ConsPlusNormal"/>
              <w:jc w:val="center"/>
            </w:pPr>
            <w:r>
              <w:t>3</w:t>
            </w:r>
          </w:p>
        </w:tc>
        <w:tc>
          <w:tcPr>
            <w:tcW w:w="1418" w:type="dxa"/>
          </w:tcPr>
          <w:p w:rsidR="003462D0" w:rsidRDefault="003462D0">
            <w:pPr>
              <w:pStyle w:val="ConsPlusNormal"/>
              <w:jc w:val="center"/>
            </w:pPr>
            <w:r>
              <w:t>4</w:t>
            </w:r>
          </w:p>
        </w:tc>
        <w:tc>
          <w:tcPr>
            <w:tcW w:w="1701" w:type="dxa"/>
          </w:tcPr>
          <w:p w:rsidR="003462D0" w:rsidRDefault="003462D0">
            <w:pPr>
              <w:pStyle w:val="ConsPlusNormal"/>
              <w:jc w:val="center"/>
            </w:pPr>
            <w:r>
              <w:t>5</w:t>
            </w:r>
          </w:p>
        </w:tc>
        <w:tc>
          <w:tcPr>
            <w:tcW w:w="1361" w:type="dxa"/>
          </w:tcPr>
          <w:p w:rsidR="003462D0" w:rsidRDefault="003462D0">
            <w:pPr>
              <w:pStyle w:val="ConsPlusNormal"/>
              <w:jc w:val="center"/>
            </w:pPr>
            <w:r>
              <w:t>6</w:t>
            </w:r>
          </w:p>
        </w:tc>
        <w:tc>
          <w:tcPr>
            <w:tcW w:w="1701" w:type="dxa"/>
          </w:tcPr>
          <w:p w:rsidR="003462D0" w:rsidRDefault="003462D0">
            <w:pPr>
              <w:pStyle w:val="ConsPlusNormal"/>
              <w:jc w:val="center"/>
            </w:pPr>
            <w:r>
              <w:t>7</w:t>
            </w:r>
          </w:p>
        </w:tc>
      </w:tr>
      <w:tr w:rsidR="003462D0">
        <w:tc>
          <w:tcPr>
            <w:tcW w:w="567" w:type="dxa"/>
          </w:tcPr>
          <w:p w:rsidR="003462D0" w:rsidRDefault="003462D0">
            <w:pPr>
              <w:pStyle w:val="ConsPlusNormal"/>
              <w:jc w:val="center"/>
            </w:pPr>
            <w:r>
              <w:t>1</w:t>
            </w:r>
          </w:p>
        </w:tc>
        <w:tc>
          <w:tcPr>
            <w:tcW w:w="1984" w:type="dxa"/>
          </w:tcPr>
          <w:p w:rsidR="003462D0" w:rsidRDefault="003462D0">
            <w:pPr>
              <w:pStyle w:val="ConsPlusNormal"/>
              <w:jc w:val="center"/>
            </w:pPr>
            <w:r>
              <w:t xml:space="preserve">Заявление о проведении общественной экологической экспертизы по форме согласно </w:t>
            </w:r>
            <w:hyperlink w:anchor="P498" w:history="1">
              <w:r>
                <w:rPr>
                  <w:color w:val="0000FF"/>
                </w:rPr>
                <w:t>приложению N 1</w:t>
              </w:r>
            </w:hyperlink>
            <w:r>
              <w:t xml:space="preserve"> к настоящему административному регламенту</w:t>
            </w:r>
          </w:p>
        </w:tc>
        <w:tc>
          <w:tcPr>
            <w:tcW w:w="1843" w:type="dxa"/>
          </w:tcPr>
          <w:p w:rsidR="003462D0" w:rsidRDefault="003462D0">
            <w:pPr>
              <w:pStyle w:val="ConsPlusNormal"/>
              <w:jc w:val="center"/>
            </w:pPr>
            <w:r>
              <w:t>Заявление на предоставление услуги</w:t>
            </w:r>
          </w:p>
        </w:tc>
        <w:tc>
          <w:tcPr>
            <w:tcW w:w="1418" w:type="dxa"/>
          </w:tcPr>
          <w:p w:rsidR="003462D0" w:rsidRDefault="003462D0">
            <w:pPr>
              <w:pStyle w:val="ConsPlusNormal"/>
              <w:jc w:val="center"/>
            </w:pPr>
            <w:r>
              <w:t>Оригинал в 2 экземплярах/в форме электронного документа &lt;*&gt;</w:t>
            </w:r>
          </w:p>
        </w:tc>
        <w:tc>
          <w:tcPr>
            <w:tcW w:w="1701" w:type="dxa"/>
          </w:tcPr>
          <w:p w:rsidR="003462D0" w:rsidRDefault="003462D0">
            <w:pPr>
              <w:pStyle w:val="ConsPlusNormal"/>
            </w:pPr>
            <w:hyperlink r:id="rId19" w:history="1">
              <w:r>
                <w:rPr>
                  <w:color w:val="0000FF"/>
                </w:rPr>
                <w:t>п. 3 ст. 23</w:t>
              </w:r>
            </w:hyperlink>
            <w:r>
              <w:t xml:space="preserve"> Федерального закона от 23.11.1995 N 174-ФЗ "Об экологической экспертизе"</w:t>
            </w:r>
          </w:p>
        </w:tc>
        <w:tc>
          <w:tcPr>
            <w:tcW w:w="1361" w:type="dxa"/>
          </w:tcPr>
          <w:p w:rsidR="003462D0" w:rsidRDefault="003462D0">
            <w:pPr>
              <w:pStyle w:val="ConsPlusNormal"/>
              <w:jc w:val="center"/>
            </w:pPr>
            <w:r>
              <w:t>Заявитель</w:t>
            </w:r>
          </w:p>
        </w:tc>
        <w:tc>
          <w:tcPr>
            <w:tcW w:w="1701" w:type="dxa"/>
          </w:tcPr>
          <w:p w:rsidR="003462D0" w:rsidRDefault="003462D0">
            <w:pPr>
              <w:pStyle w:val="ConsPlusNormal"/>
              <w:jc w:val="center"/>
            </w:pPr>
            <w:r>
              <w:t>Заявитель</w:t>
            </w:r>
          </w:p>
        </w:tc>
      </w:tr>
      <w:tr w:rsidR="003462D0">
        <w:tc>
          <w:tcPr>
            <w:tcW w:w="567" w:type="dxa"/>
          </w:tcPr>
          <w:p w:rsidR="003462D0" w:rsidRDefault="003462D0">
            <w:pPr>
              <w:pStyle w:val="ConsPlusNormal"/>
              <w:jc w:val="center"/>
            </w:pPr>
            <w:r>
              <w:t>2</w:t>
            </w:r>
          </w:p>
        </w:tc>
        <w:tc>
          <w:tcPr>
            <w:tcW w:w="1984" w:type="dxa"/>
          </w:tcPr>
          <w:p w:rsidR="003462D0" w:rsidRDefault="003462D0">
            <w:pPr>
              <w:pStyle w:val="ConsPlusNormal"/>
              <w:jc w:val="center"/>
            </w:pPr>
            <w:r>
              <w:t>Документ, подтверждающий личность представителя заявителя (паспорт)</w:t>
            </w:r>
          </w:p>
        </w:tc>
        <w:tc>
          <w:tcPr>
            <w:tcW w:w="1843" w:type="dxa"/>
          </w:tcPr>
          <w:p w:rsidR="003462D0" w:rsidRDefault="003462D0">
            <w:pPr>
              <w:pStyle w:val="ConsPlusNormal"/>
              <w:jc w:val="center"/>
            </w:pPr>
            <w:r>
              <w:t>Документ, подтверждающий личность заявителя</w:t>
            </w:r>
          </w:p>
        </w:tc>
        <w:tc>
          <w:tcPr>
            <w:tcW w:w="1418" w:type="dxa"/>
          </w:tcPr>
          <w:p w:rsidR="003462D0" w:rsidRDefault="003462D0">
            <w:pPr>
              <w:pStyle w:val="ConsPlusNormal"/>
              <w:jc w:val="center"/>
            </w:pPr>
            <w:r>
              <w:t>Оригинал/копия/в форме электронного документа, 1 экз.</w:t>
            </w:r>
          </w:p>
        </w:tc>
        <w:tc>
          <w:tcPr>
            <w:tcW w:w="1701" w:type="dxa"/>
          </w:tcPr>
          <w:p w:rsidR="003462D0" w:rsidRDefault="003462D0">
            <w:pPr>
              <w:pStyle w:val="ConsPlusNormal"/>
            </w:pPr>
            <w:hyperlink r:id="rId20" w:history="1">
              <w:r>
                <w:rPr>
                  <w:color w:val="0000FF"/>
                </w:rPr>
                <w:t>п. 1</w:t>
              </w:r>
            </w:hyperlink>
            <w:r>
              <w:t xml:space="preserve"> Положения о паспорте гражданина Российской Федерации, утвержденного Постановлением Правительства </w:t>
            </w:r>
            <w:r>
              <w:lastRenderedPageBreak/>
              <w:t>Российской Федерации от 08.07.1997 N 828</w:t>
            </w:r>
          </w:p>
        </w:tc>
        <w:tc>
          <w:tcPr>
            <w:tcW w:w="1361" w:type="dxa"/>
          </w:tcPr>
          <w:p w:rsidR="003462D0" w:rsidRDefault="003462D0">
            <w:pPr>
              <w:pStyle w:val="ConsPlusNormal"/>
              <w:jc w:val="center"/>
            </w:pPr>
            <w:r>
              <w:lastRenderedPageBreak/>
              <w:t>МДВ России</w:t>
            </w:r>
          </w:p>
        </w:tc>
        <w:tc>
          <w:tcPr>
            <w:tcW w:w="1701" w:type="dxa"/>
          </w:tcPr>
          <w:p w:rsidR="003462D0" w:rsidRDefault="003462D0">
            <w:pPr>
              <w:pStyle w:val="ConsPlusNormal"/>
              <w:jc w:val="center"/>
            </w:pPr>
            <w:r>
              <w:t>Заявитель</w:t>
            </w:r>
          </w:p>
        </w:tc>
      </w:tr>
      <w:tr w:rsidR="003462D0">
        <w:tc>
          <w:tcPr>
            <w:tcW w:w="567" w:type="dxa"/>
          </w:tcPr>
          <w:p w:rsidR="003462D0" w:rsidRDefault="003462D0">
            <w:pPr>
              <w:pStyle w:val="ConsPlusNormal"/>
              <w:jc w:val="center"/>
            </w:pPr>
            <w:r>
              <w:lastRenderedPageBreak/>
              <w:t>3</w:t>
            </w:r>
          </w:p>
        </w:tc>
        <w:tc>
          <w:tcPr>
            <w:tcW w:w="1984" w:type="dxa"/>
          </w:tcPr>
          <w:p w:rsidR="003462D0" w:rsidRDefault="003462D0">
            <w:pPr>
              <w:pStyle w:val="ConsPlusNormal"/>
              <w:jc w:val="center"/>
            </w:pPr>
            <w:r>
              <w:t>Документ, подтверждающий полномочия лица, непосредственно обращающегося с заявлением о предоставлении муниципальной услуги</w:t>
            </w:r>
          </w:p>
        </w:tc>
        <w:tc>
          <w:tcPr>
            <w:tcW w:w="1843" w:type="dxa"/>
          </w:tcPr>
          <w:p w:rsidR="003462D0" w:rsidRDefault="003462D0">
            <w:pPr>
              <w:pStyle w:val="ConsPlusNormal"/>
              <w:jc w:val="center"/>
            </w:pPr>
            <w: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418" w:type="dxa"/>
          </w:tcPr>
          <w:p w:rsidR="003462D0" w:rsidRDefault="003462D0">
            <w:pPr>
              <w:pStyle w:val="ConsPlusNormal"/>
              <w:jc w:val="center"/>
            </w:pPr>
            <w:r>
              <w:t>Оригинал/копия/в форме электронного документа, 1 экз.</w:t>
            </w:r>
          </w:p>
        </w:tc>
        <w:tc>
          <w:tcPr>
            <w:tcW w:w="1701" w:type="dxa"/>
          </w:tcPr>
          <w:p w:rsidR="003462D0" w:rsidRDefault="003462D0">
            <w:pPr>
              <w:pStyle w:val="ConsPlusNormal"/>
            </w:pPr>
            <w:r>
              <w:t xml:space="preserve">Гражданский кодекс РФ, </w:t>
            </w:r>
            <w:hyperlink r:id="rId21" w:history="1">
              <w:r>
                <w:rPr>
                  <w:color w:val="0000FF"/>
                </w:rPr>
                <w:t>ст. 185</w:t>
              </w:r>
            </w:hyperlink>
          </w:p>
        </w:tc>
        <w:tc>
          <w:tcPr>
            <w:tcW w:w="1361" w:type="dxa"/>
          </w:tcPr>
          <w:p w:rsidR="003462D0" w:rsidRDefault="003462D0">
            <w:pPr>
              <w:pStyle w:val="ConsPlusNormal"/>
              <w:jc w:val="center"/>
            </w:pPr>
            <w:r>
              <w:t>Нотариат</w:t>
            </w:r>
          </w:p>
        </w:tc>
        <w:tc>
          <w:tcPr>
            <w:tcW w:w="1701" w:type="dxa"/>
          </w:tcPr>
          <w:p w:rsidR="003462D0" w:rsidRDefault="003462D0">
            <w:pPr>
              <w:pStyle w:val="ConsPlusNormal"/>
              <w:jc w:val="center"/>
            </w:pPr>
            <w:r>
              <w:t>Заявитель</w:t>
            </w:r>
          </w:p>
        </w:tc>
      </w:tr>
      <w:tr w:rsidR="003462D0">
        <w:tc>
          <w:tcPr>
            <w:tcW w:w="567" w:type="dxa"/>
          </w:tcPr>
          <w:p w:rsidR="003462D0" w:rsidRDefault="003462D0">
            <w:pPr>
              <w:pStyle w:val="ConsPlusNormal"/>
              <w:jc w:val="center"/>
            </w:pPr>
            <w:r>
              <w:t>4</w:t>
            </w:r>
          </w:p>
        </w:tc>
        <w:tc>
          <w:tcPr>
            <w:tcW w:w="1984" w:type="dxa"/>
          </w:tcPr>
          <w:p w:rsidR="003462D0" w:rsidRDefault="003462D0">
            <w:pPr>
              <w:pStyle w:val="ConsPlusNormal"/>
              <w:jc w:val="center"/>
            </w:pPr>
            <w:r>
              <w:t>Устав общественной организации (объединения), подтверждающего характер предусмотренной уставом деятельности в сфере охраны окружающей среды</w:t>
            </w:r>
          </w:p>
        </w:tc>
        <w:tc>
          <w:tcPr>
            <w:tcW w:w="1843" w:type="dxa"/>
          </w:tcPr>
          <w:p w:rsidR="003462D0" w:rsidRDefault="003462D0">
            <w:pPr>
              <w:pStyle w:val="ConsPlusNormal"/>
              <w:jc w:val="center"/>
            </w:pPr>
            <w:r>
              <w:t>Устав, протоколы юридического лица</w:t>
            </w:r>
          </w:p>
        </w:tc>
        <w:tc>
          <w:tcPr>
            <w:tcW w:w="1418" w:type="dxa"/>
          </w:tcPr>
          <w:p w:rsidR="003462D0" w:rsidRDefault="003462D0">
            <w:pPr>
              <w:pStyle w:val="ConsPlusNormal"/>
              <w:jc w:val="center"/>
            </w:pPr>
            <w:r>
              <w:t>Оригинал/копия/в форме электронного документа, 1 экз.</w:t>
            </w:r>
          </w:p>
        </w:tc>
        <w:tc>
          <w:tcPr>
            <w:tcW w:w="1701" w:type="dxa"/>
          </w:tcPr>
          <w:p w:rsidR="003462D0" w:rsidRDefault="003462D0">
            <w:pPr>
              <w:pStyle w:val="ConsPlusNormal"/>
            </w:pPr>
            <w:r>
              <w:t xml:space="preserve">Гражданский кодекс РФ, </w:t>
            </w:r>
            <w:hyperlink r:id="rId22" w:history="1">
              <w:r>
                <w:rPr>
                  <w:color w:val="0000FF"/>
                </w:rPr>
                <w:t>ст. 52</w:t>
              </w:r>
            </w:hyperlink>
          </w:p>
        </w:tc>
        <w:tc>
          <w:tcPr>
            <w:tcW w:w="1361" w:type="dxa"/>
          </w:tcPr>
          <w:p w:rsidR="003462D0" w:rsidRDefault="003462D0">
            <w:pPr>
              <w:pStyle w:val="ConsPlusNormal"/>
              <w:jc w:val="center"/>
            </w:pPr>
            <w:r>
              <w:t>Организации всех форм собственности</w:t>
            </w:r>
          </w:p>
        </w:tc>
        <w:tc>
          <w:tcPr>
            <w:tcW w:w="1701" w:type="dxa"/>
          </w:tcPr>
          <w:p w:rsidR="003462D0" w:rsidRDefault="003462D0">
            <w:pPr>
              <w:pStyle w:val="ConsPlusNormal"/>
              <w:jc w:val="center"/>
            </w:pPr>
            <w:r>
              <w:t>Заявитель</w:t>
            </w:r>
          </w:p>
        </w:tc>
      </w:tr>
      <w:tr w:rsidR="003462D0">
        <w:tc>
          <w:tcPr>
            <w:tcW w:w="567" w:type="dxa"/>
          </w:tcPr>
          <w:p w:rsidR="003462D0" w:rsidRDefault="003462D0">
            <w:pPr>
              <w:pStyle w:val="ConsPlusNormal"/>
              <w:jc w:val="center"/>
            </w:pPr>
            <w:r>
              <w:t>5</w:t>
            </w:r>
          </w:p>
        </w:tc>
        <w:tc>
          <w:tcPr>
            <w:tcW w:w="1984" w:type="dxa"/>
          </w:tcPr>
          <w:p w:rsidR="003462D0" w:rsidRDefault="003462D0">
            <w:pPr>
              <w:pStyle w:val="ConsPlusNormal"/>
              <w:jc w:val="center"/>
            </w:pPr>
            <w:r>
              <w:t xml:space="preserve">Документ, подтверждающий государственную регистрацию </w:t>
            </w:r>
            <w:r>
              <w:lastRenderedPageBreak/>
              <w:t>общественной организации (объединения)</w:t>
            </w:r>
          </w:p>
        </w:tc>
        <w:tc>
          <w:tcPr>
            <w:tcW w:w="1843" w:type="dxa"/>
          </w:tcPr>
          <w:p w:rsidR="003462D0" w:rsidRDefault="003462D0">
            <w:pPr>
              <w:pStyle w:val="ConsPlusNormal"/>
              <w:jc w:val="center"/>
            </w:pPr>
            <w:r>
              <w:lastRenderedPageBreak/>
              <w:t>Выписка из ЕГРЮЛ</w:t>
            </w:r>
          </w:p>
        </w:tc>
        <w:tc>
          <w:tcPr>
            <w:tcW w:w="1418" w:type="dxa"/>
          </w:tcPr>
          <w:p w:rsidR="003462D0" w:rsidRDefault="003462D0">
            <w:pPr>
              <w:pStyle w:val="ConsPlusNormal"/>
              <w:jc w:val="center"/>
            </w:pPr>
            <w:r>
              <w:t xml:space="preserve">Оригинал в 1 экземпляре/в форме электронного </w:t>
            </w:r>
            <w:r>
              <w:lastRenderedPageBreak/>
              <w:t>документа</w:t>
            </w:r>
          </w:p>
        </w:tc>
        <w:tc>
          <w:tcPr>
            <w:tcW w:w="1701" w:type="dxa"/>
          </w:tcPr>
          <w:p w:rsidR="003462D0" w:rsidRDefault="003462D0">
            <w:pPr>
              <w:pStyle w:val="ConsPlusNormal"/>
            </w:pPr>
            <w:r>
              <w:lastRenderedPageBreak/>
              <w:t xml:space="preserve">Гражданский кодекс РФ, </w:t>
            </w:r>
            <w:hyperlink r:id="rId23" w:history="1">
              <w:r>
                <w:rPr>
                  <w:color w:val="0000FF"/>
                </w:rPr>
                <w:t>ст. 48</w:t>
              </w:r>
            </w:hyperlink>
          </w:p>
        </w:tc>
        <w:tc>
          <w:tcPr>
            <w:tcW w:w="1361" w:type="dxa"/>
          </w:tcPr>
          <w:p w:rsidR="003462D0" w:rsidRDefault="003462D0">
            <w:pPr>
              <w:pStyle w:val="ConsPlusNormal"/>
              <w:jc w:val="center"/>
            </w:pPr>
            <w:r>
              <w:t>ФНС России</w:t>
            </w:r>
          </w:p>
        </w:tc>
        <w:tc>
          <w:tcPr>
            <w:tcW w:w="1701" w:type="dxa"/>
          </w:tcPr>
          <w:p w:rsidR="003462D0" w:rsidRDefault="003462D0">
            <w:pPr>
              <w:pStyle w:val="ConsPlusNormal"/>
            </w:pPr>
            <w:r>
              <w:t xml:space="preserve">В порядке межведомственного взаимодействия </w:t>
            </w:r>
            <w:r>
              <w:lastRenderedPageBreak/>
              <w:t>или заявитель по собственной инициативе</w:t>
            </w:r>
          </w:p>
        </w:tc>
      </w:tr>
      <w:tr w:rsidR="003462D0">
        <w:tc>
          <w:tcPr>
            <w:tcW w:w="567" w:type="dxa"/>
          </w:tcPr>
          <w:p w:rsidR="003462D0" w:rsidRDefault="003462D0">
            <w:pPr>
              <w:pStyle w:val="ConsPlusNormal"/>
              <w:jc w:val="center"/>
            </w:pPr>
            <w:r>
              <w:lastRenderedPageBreak/>
              <w:t>6</w:t>
            </w:r>
          </w:p>
        </w:tc>
        <w:tc>
          <w:tcPr>
            <w:tcW w:w="1984" w:type="dxa"/>
          </w:tcPr>
          <w:p w:rsidR="003462D0" w:rsidRDefault="003462D0">
            <w:pPr>
              <w:pStyle w:val="ConsPlusNormal"/>
              <w:jc w:val="center"/>
            </w:pPr>
            <w:r>
              <w:t>Документ(ы), подтверждающий(ие) то, что объект проведения общественной экологической экспертизы находится на территории муниципального образования</w:t>
            </w:r>
          </w:p>
        </w:tc>
        <w:tc>
          <w:tcPr>
            <w:tcW w:w="1843" w:type="dxa"/>
          </w:tcPr>
          <w:p w:rsidR="003462D0" w:rsidRDefault="003462D0">
            <w:pPr>
              <w:pStyle w:val="ConsPlusNormal"/>
              <w:jc w:val="center"/>
            </w:pPr>
            <w:r>
              <w:t>Выписка из Единого государственного реестра недвижимости об основных характеристиках и зарегистрированных правах на объект невидимости</w:t>
            </w:r>
          </w:p>
        </w:tc>
        <w:tc>
          <w:tcPr>
            <w:tcW w:w="1418" w:type="dxa"/>
          </w:tcPr>
          <w:p w:rsidR="003462D0" w:rsidRDefault="003462D0">
            <w:pPr>
              <w:pStyle w:val="ConsPlusNormal"/>
              <w:jc w:val="center"/>
            </w:pPr>
            <w:r>
              <w:t>Оригинал в 1 экземпляре/в форме электронного документа</w:t>
            </w:r>
          </w:p>
        </w:tc>
        <w:tc>
          <w:tcPr>
            <w:tcW w:w="1701" w:type="dxa"/>
          </w:tcPr>
          <w:p w:rsidR="003462D0" w:rsidRDefault="003462D0">
            <w:pPr>
              <w:pStyle w:val="ConsPlusNormal"/>
            </w:pPr>
            <w:hyperlink r:id="rId24" w:history="1">
              <w:r>
                <w:rPr>
                  <w:color w:val="0000FF"/>
                </w:rPr>
                <w:t>ст. 19 п. 1</w:t>
              </w:r>
            </w:hyperlink>
            <w:r>
              <w:t xml:space="preserve">; </w:t>
            </w:r>
            <w:hyperlink r:id="rId25" w:history="1">
              <w:r>
                <w:rPr>
                  <w:color w:val="0000FF"/>
                </w:rPr>
                <w:t>ст. 21</w:t>
              </w:r>
            </w:hyperlink>
            <w:r>
              <w:t xml:space="preserve"> Федерального закона от 23.11.1995 N 174-ФЗ "Об экологической экспертизе"</w:t>
            </w:r>
          </w:p>
        </w:tc>
        <w:tc>
          <w:tcPr>
            <w:tcW w:w="1361" w:type="dxa"/>
          </w:tcPr>
          <w:p w:rsidR="003462D0" w:rsidRDefault="003462D0">
            <w:pPr>
              <w:pStyle w:val="ConsPlusNormal"/>
              <w:jc w:val="center"/>
            </w:pPr>
            <w:r>
              <w:t>Росреестр</w:t>
            </w:r>
          </w:p>
        </w:tc>
        <w:tc>
          <w:tcPr>
            <w:tcW w:w="1701" w:type="dxa"/>
          </w:tcPr>
          <w:p w:rsidR="003462D0" w:rsidRDefault="003462D0">
            <w:pPr>
              <w:pStyle w:val="ConsPlusNormal"/>
              <w:jc w:val="center"/>
            </w:pPr>
            <w:r>
              <w:t>В порядке межведомственного взаимодействия или заявитель по собственной инициативе</w:t>
            </w:r>
          </w:p>
        </w:tc>
      </w:tr>
      <w:tr w:rsidR="003462D0">
        <w:tc>
          <w:tcPr>
            <w:tcW w:w="567" w:type="dxa"/>
          </w:tcPr>
          <w:p w:rsidR="003462D0" w:rsidRDefault="003462D0">
            <w:pPr>
              <w:pStyle w:val="ConsPlusNormal"/>
              <w:jc w:val="center"/>
            </w:pPr>
            <w:r>
              <w:t>7</w:t>
            </w:r>
          </w:p>
        </w:tc>
        <w:tc>
          <w:tcPr>
            <w:tcW w:w="1984" w:type="dxa"/>
          </w:tcPr>
          <w:p w:rsidR="003462D0" w:rsidRDefault="003462D0">
            <w:pPr>
              <w:pStyle w:val="ConsPlusNormal"/>
              <w:jc w:val="center"/>
            </w:pPr>
            <w:r>
              <w:t>Документ(ы), подтверждающий(ие) то, что объект проведения общественной экологической экспертизы находится на территории муниципального образования</w:t>
            </w:r>
          </w:p>
        </w:tc>
        <w:tc>
          <w:tcPr>
            <w:tcW w:w="1843" w:type="dxa"/>
          </w:tcPr>
          <w:p w:rsidR="003462D0" w:rsidRDefault="003462D0">
            <w:pPr>
              <w:pStyle w:val="ConsPlusNormal"/>
              <w:jc w:val="center"/>
            </w:pPr>
            <w:r>
              <w:t>Выписка из реестра муниципальной собственности на объект недвижимости</w:t>
            </w:r>
          </w:p>
        </w:tc>
        <w:tc>
          <w:tcPr>
            <w:tcW w:w="1418" w:type="dxa"/>
          </w:tcPr>
          <w:p w:rsidR="003462D0" w:rsidRDefault="003462D0">
            <w:pPr>
              <w:pStyle w:val="ConsPlusNormal"/>
              <w:jc w:val="center"/>
            </w:pPr>
            <w:r>
              <w:t>Оригинал в 1 экземпляре/в форме электронного документа</w:t>
            </w:r>
          </w:p>
        </w:tc>
        <w:tc>
          <w:tcPr>
            <w:tcW w:w="1701" w:type="dxa"/>
          </w:tcPr>
          <w:p w:rsidR="003462D0" w:rsidRDefault="003462D0">
            <w:pPr>
              <w:pStyle w:val="ConsPlusNormal"/>
            </w:pPr>
            <w:hyperlink r:id="rId26" w:history="1">
              <w:r>
                <w:rPr>
                  <w:color w:val="0000FF"/>
                </w:rPr>
                <w:t>ст. 19, п. 1</w:t>
              </w:r>
            </w:hyperlink>
            <w:r>
              <w:t xml:space="preserve">; </w:t>
            </w:r>
            <w:hyperlink r:id="rId27" w:history="1">
              <w:r>
                <w:rPr>
                  <w:color w:val="0000FF"/>
                </w:rPr>
                <w:t>ст. 21</w:t>
              </w:r>
            </w:hyperlink>
            <w:r>
              <w:t xml:space="preserve"> Федерального закона от 23.11.1995 N 174-ФЗ "Об экологической экспертизе"</w:t>
            </w:r>
          </w:p>
        </w:tc>
        <w:tc>
          <w:tcPr>
            <w:tcW w:w="1361" w:type="dxa"/>
          </w:tcPr>
          <w:p w:rsidR="003462D0" w:rsidRDefault="003462D0">
            <w:pPr>
              <w:pStyle w:val="ConsPlusNormal"/>
              <w:jc w:val="center"/>
            </w:pPr>
            <w:r>
              <w:t>Департамент по управлению муниципальным имуществом (ДУМИ)</w:t>
            </w:r>
          </w:p>
        </w:tc>
        <w:tc>
          <w:tcPr>
            <w:tcW w:w="1701" w:type="dxa"/>
          </w:tcPr>
          <w:p w:rsidR="003462D0" w:rsidRDefault="003462D0">
            <w:pPr>
              <w:pStyle w:val="ConsPlusNormal"/>
              <w:jc w:val="center"/>
            </w:pPr>
            <w:r>
              <w:t>В порядке внутриведомственного взаимодействия или заявитель по собственной инициативе</w:t>
            </w:r>
          </w:p>
        </w:tc>
      </w:tr>
      <w:tr w:rsidR="003462D0">
        <w:tc>
          <w:tcPr>
            <w:tcW w:w="567" w:type="dxa"/>
          </w:tcPr>
          <w:p w:rsidR="003462D0" w:rsidRDefault="003462D0">
            <w:pPr>
              <w:pStyle w:val="ConsPlusNormal"/>
              <w:jc w:val="center"/>
            </w:pPr>
            <w:r>
              <w:t>8</w:t>
            </w:r>
          </w:p>
        </w:tc>
        <w:tc>
          <w:tcPr>
            <w:tcW w:w="1984" w:type="dxa"/>
          </w:tcPr>
          <w:p w:rsidR="003462D0" w:rsidRDefault="003462D0">
            <w:pPr>
              <w:pStyle w:val="ConsPlusNormal"/>
              <w:jc w:val="center"/>
            </w:pPr>
            <w:r>
              <w:t xml:space="preserve">Документ(ы), подтверждающий(ие) то, что объект проведения общественной </w:t>
            </w:r>
            <w:r>
              <w:lastRenderedPageBreak/>
              <w:t>экологической экспертизы находится на территории муниципального образования</w:t>
            </w:r>
          </w:p>
        </w:tc>
        <w:tc>
          <w:tcPr>
            <w:tcW w:w="1843" w:type="dxa"/>
          </w:tcPr>
          <w:p w:rsidR="003462D0" w:rsidRDefault="003462D0">
            <w:pPr>
              <w:pStyle w:val="ConsPlusNormal"/>
              <w:jc w:val="center"/>
            </w:pPr>
            <w:r>
              <w:lastRenderedPageBreak/>
              <w:t>Сведения из информационных систем обеспечения градостроительно</w:t>
            </w:r>
            <w:r>
              <w:lastRenderedPageBreak/>
              <w:t>й деятельности</w:t>
            </w:r>
          </w:p>
        </w:tc>
        <w:tc>
          <w:tcPr>
            <w:tcW w:w="1418" w:type="dxa"/>
          </w:tcPr>
          <w:p w:rsidR="003462D0" w:rsidRDefault="003462D0">
            <w:pPr>
              <w:pStyle w:val="ConsPlusNormal"/>
              <w:jc w:val="center"/>
            </w:pPr>
            <w:r>
              <w:lastRenderedPageBreak/>
              <w:t>Оригинал в 1 экземпляре/в форме электронного документа</w:t>
            </w:r>
          </w:p>
        </w:tc>
        <w:tc>
          <w:tcPr>
            <w:tcW w:w="1701" w:type="dxa"/>
          </w:tcPr>
          <w:p w:rsidR="003462D0" w:rsidRDefault="003462D0">
            <w:pPr>
              <w:pStyle w:val="ConsPlusNormal"/>
            </w:pPr>
            <w:hyperlink r:id="rId28" w:history="1">
              <w:r>
                <w:rPr>
                  <w:color w:val="0000FF"/>
                </w:rPr>
                <w:t>ст. 19, п. 1</w:t>
              </w:r>
            </w:hyperlink>
            <w:r>
              <w:t xml:space="preserve">; </w:t>
            </w:r>
            <w:hyperlink r:id="rId29" w:history="1">
              <w:r>
                <w:rPr>
                  <w:color w:val="0000FF"/>
                </w:rPr>
                <w:t>ст. 21</w:t>
              </w:r>
            </w:hyperlink>
            <w:r>
              <w:t xml:space="preserve"> Федерального закона от 23.11.1995 N 174-ФЗ "Об </w:t>
            </w:r>
            <w:r>
              <w:lastRenderedPageBreak/>
              <w:t>экологической экспертизе"</w:t>
            </w:r>
          </w:p>
        </w:tc>
        <w:tc>
          <w:tcPr>
            <w:tcW w:w="1361" w:type="dxa"/>
          </w:tcPr>
          <w:p w:rsidR="003462D0" w:rsidRDefault="003462D0">
            <w:pPr>
              <w:pStyle w:val="ConsPlusNormal"/>
              <w:jc w:val="center"/>
            </w:pPr>
            <w:r>
              <w:lastRenderedPageBreak/>
              <w:t>Департамент градостроительной деятельност</w:t>
            </w:r>
            <w:r>
              <w:lastRenderedPageBreak/>
              <w:t>и (ДГД)</w:t>
            </w:r>
          </w:p>
        </w:tc>
        <w:tc>
          <w:tcPr>
            <w:tcW w:w="1701" w:type="dxa"/>
          </w:tcPr>
          <w:p w:rsidR="003462D0" w:rsidRDefault="003462D0">
            <w:pPr>
              <w:pStyle w:val="ConsPlusNormal"/>
              <w:jc w:val="center"/>
            </w:pPr>
            <w:r>
              <w:lastRenderedPageBreak/>
              <w:t xml:space="preserve">В порядке внутриведомственного взаимодействия или заявитель </w:t>
            </w:r>
            <w:r>
              <w:lastRenderedPageBreak/>
              <w:t>по собственной инициативе</w:t>
            </w:r>
          </w:p>
        </w:tc>
      </w:tr>
    </w:tbl>
    <w:p w:rsidR="003462D0" w:rsidRDefault="003462D0">
      <w:pPr>
        <w:sectPr w:rsidR="003462D0">
          <w:pgSz w:w="16838" w:h="11905" w:orient="landscape"/>
          <w:pgMar w:top="1701" w:right="1134" w:bottom="850" w:left="1134" w:header="0" w:footer="0" w:gutter="0"/>
          <w:cols w:space="720"/>
        </w:sectPr>
      </w:pPr>
    </w:p>
    <w:p w:rsidR="003462D0" w:rsidRDefault="003462D0">
      <w:pPr>
        <w:pStyle w:val="ConsPlusNormal"/>
        <w:jc w:val="both"/>
      </w:pPr>
    </w:p>
    <w:p w:rsidR="003462D0" w:rsidRDefault="003462D0">
      <w:pPr>
        <w:pStyle w:val="ConsPlusNormal"/>
        <w:ind w:firstLine="540"/>
        <w:jc w:val="both"/>
      </w:pPr>
      <w:r>
        <w:t>--------------------------------</w:t>
      </w:r>
    </w:p>
    <w:p w:rsidR="003462D0" w:rsidRDefault="003462D0">
      <w:pPr>
        <w:pStyle w:val="ConsPlusNormal"/>
        <w:spacing w:before="220"/>
        <w:ind w:firstLine="540"/>
        <w:jc w:val="both"/>
      </w:pPr>
      <w:bookmarkStart w:id="7" w:name="P177"/>
      <w:bookmarkEnd w:id="7"/>
      <w:r>
        <w:t>&lt;*&gt; Заявитель вправе представить указанные документы в органы, предоставляющие муниципальные услуги, по собственной инициативе.</w:t>
      </w:r>
    </w:p>
    <w:p w:rsidR="003462D0" w:rsidRDefault="003462D0">
      <w:pPr>
        <w:pStyle w:val="ConsPlusNormal"/>
        <w:jc w:val="both"/>
      </w:pPr>
    </w:p>
    <w:p w:rsidR="003462D0" w:rsidRDefault="003462D0">
      <w:pPr>
        <w:pStyle w:val="ConsPlusNormal"/>
        <w:ind w:firstLine="540"/>
        <w:jc w:val="both"/>
      </w:pPr>
      <w:r>
        <w:t xml:space="preserve">2.8.2. Заявление должно быть подписано заявителем. Если заявление и иные прилагаемые к нему документы представляются посредством почтового отправления, подлинность подписи заявителя на заявлении должна быть засвидетельствована в нотариальном порядке. </w:t>
      </w:r>
      <w:hyperlink w:anchor="P498" w:history="1">
        <w:r>
          <w:rPr>
            <w:color w:val="0000FF"/>
          </w:rPr>
          <w:t>Форма</w:t>
        </w:r>
      </w:hyperlink>
      <w:r>
        <w:t xml:space="preserve"> заявления установлена Приложением N 1 административного регламента.</w:t>
      </w:r>
    </w:p>
    <w:p w:rsidR="003462D0" w:rsidRDefault="003462D0">
      <w:pPr>
        <w:pStyle w:val="ConsPlusNormal"/>
        <w:spacing w:before="220"/>
        <w:ind w:firstLine="540"/>
        <w:jc w:val="both"/>
      </w:pPr>
      <w:r>
        <w:t>2.8.3. В заявлении заявитель указывает способ получения результата оказания муниципальной услуги: почтовым отправлением, при личном обращении в ДГХ или в МАУ "МФЦ".</w:t>
      </w:r>
    </w:p>
    <w:p w:rsidR="003462D0" w:rsidRDefault="003462D0">
      <w:pPr>
        <w:pStyle w:val="ConsPlusNormal"/>
        <w:spacing w:before="220"/>
        <w:ind w:firstLine="540"/>
        <w:jc w:val="both"/>
      </w:pPr>
      <w:r>
        <w:t>2.8.4. Запрещается истребование у заявителя документов (информации), которые могут быть получены в рамках межведомственного, внутриведомственного информационного взаимодействия.</w:t>
      </w:r>
    </w:p>
    <w:p w:rsidR="003462D0" w:rsidRDefault="003462D0">
      <w:pPr>
        <w:pStyle w:val="ConsPlusNormal"/>
        <w:spacing w:before="220"/>
        <w:ind w:firstLine="540"/>
        <w:jc w:val="both"/>
      </w:pPr>
      <w:r>
        <w:t>2.8.5. Заявитель вправе представлять документы, получаемые в рамках межведомственного, внутриведомственного информационного взаимодействия для предоставления муниципальной услуги по собственной инициативе.</w:t>
      </w:r>
    </w:p>
    <w:p w:rsidR="003462D0" w:rsidRDefault="003462D0">
      <w:pPr>
        <w:pStyle w:val="ConsPlusNormal"/>
        <w:spacing w:before="220"/>
        <w:ind w:firstLine="540"/>
        <w:jc w:val="both"/>
      </w:pPr>
      <w:bookmarkStart w:id="8" w:name="P183"/>
      <w:bookmarkEnd w:id="8"/>
      <w:r>
        <w:t>2.9. Исчерпывающий перечень оснований для отказа в приеме документов, необходимых для предоставления муниципальной услуги:</w:t>
      </w:r>
    </w:p>
    <w:p w:rsidR="003462D0" w:rsidRDefault="003462D0">
      <w:pPr>
        <w:pStyle w:val="ConsPlusNormal"/>
        <w:spacing w:before="220"/>
        <w:ind w:firstLine="540"/>
        <w:jc w:val="both"/>
      </w:pPr>
      <w:r>
        <w:t xml:space="preserve">- с заявлением обратилось лицо, не соответствующее требованиям </w:t>
      </w:r>
      <w:hyperlink w:anchor="P46" w:history="1">
        <w:r>
          <w:rPr>
            <w:color w:val="0000FF"/>
          </w:rPr>
          <w:t>п. 2.2</w:t>
        </w:r>
      </w:hyperlink>
      <w:r>
        <w:t xml:space="preserve"> настоящего административного регламента;</w:t>
      </w:r>
    </w:p>
    <w:p w:rsidR="003462D0" w:rsidRDefault="003462D0">
      <w:pPr>
        <w:pStyle w:val="ConsPlusNormal"/>
        <w:spacing w:before="220"/>
        <w:ind w:firstLine="540"/>
        <w:jc w:val="both"/>
      </w:pPr>
      <w:r>
        <w:t xml:space="preserve">- отсутствие полного комплекта документов, необходимых для предоставления муниципальной услуги, в соответствии с </w:t>
      </w:r>
      <w:hyperlink w:anchor="P103" w:history="1">
        <w:r>
          <w:rPr>
            <w:color w:val="0000FF"/>
          </w:rPr>
          <w:t>пунктом 2.8.1</w:t>
        </w:r>
      </w:hyperlink>
      <w:r>
        <w:t xml:space="preserve"> настоящего административного регламента обязанность по предоставлению которых возложена на заявителя;</w:t>
      </w:r>
    </w:p>
    <w:p w:rsidR="003462D0" w:rsidRDefault="003462D0">
      <w:pPr>
        <w:pStyle w:val="ConsPlusNormal"/>
        <w:spacing w:before="220"/>
        <w:ind w:firstLine="540"/>
        <w:jc w:val="both"/>
      </w:pPr>
      <w:r>
        <w:t>- документы, представленные заявителем для предоставления муниципальной услуги, по форме или содержанию не соответствуют требованиям действующего законодательства;</w:t>
      </w:r>
    </w:p>
    <w:p w:rsidR="003462D0" w:rsidRDefault="003462D0">
      <w:pPr>
        <w:pStyle w:val="ConsPlusNormal"/>
        <w:spacing w:before="220"/>
        <w:ind w:firstLine="540"/>
        <w:jc w:val="both"/>
      </w:pPr>
      <w:r>
        <w:t>- в документах, представленных заявителем, выявлена недостоверная или искаженная информация;</w:t>
      </w:r>
    </w:p>
    <w:p w:rsidR="003462D0" w:rsidRDefault="003462D0">
      <w:pPr>
        <w:pStyle w:val="ConsPlusNormal"/>
        <w:spacing w:before="220"/>
        <w:ind w:firstLine="540"/>
        <w:jc w:val="both"/>
      </w:pPr>
      <w:r>
        <w:t>- в случае ненадлежащего оформления документов, необходимых для предоставления муниципальной услуги, в том числе:</w:t>
      </w:r>
    </w:p>
    <w:p w:rsidR="003462D0" w:rsidRDefault="003462D0">
      <w:pPr>
        <w:pStyle w:val="ConsPlusNormal"/>
        <w:spacing w:before="220"/>
        <w:ind w:firstLine="540"/>
        <w:jc w:val="both"/>
      </w:pPr>
      <w:r>
        <w:t>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rsidR="003462D0" w:rsidRDefault="003462D0">
      <w:pPr>
        <w:pStyle w:val="ConsPlusNormal"/>
        <w:spacing w:before="220"/>
        <w:ind w:firstLine="540"/>
        <w:jc w:val="both"/>
      </w:pPr>
      <w:r>
        <w:t>тексты заявления и документов написаны неразборчиво, наименования юридических лиц имеют сокращения, без указания мест их нахождения;</w:t>
      </w:r>
    </w:p>
    <w:p w:rsidR="003462D0" w:rsidRDefault="003462D0">
      <w:pPr>
        <w:pStyle w:val="ConsPlusNormal"/>
        <w:spacing w:before="220"/>
        <w:ind w:firstLine="540"/>
        <w:jc w:val="both"/>
      </w:pPr>
      <w:r>
        <w:t>в заявлении и документах имеются подчистки, приписки, зачеркнутые слова и иные неоговоренные исправления;</w:t>
      </w:r>
    </w:p>
    <w:p w:rsidR="003462D0" w:rsidRDefault="003462D0">
      <w:pPr>
        <w:pStyle w:val="ConsPlusNormal"/>
        <w:spacing w:before="220"/>
        <w:ind w:firstLine="540"/>
        <w:jc w:val="both"/>
      </w:pPr>
      <w:r>
        <w:t>заявление и документы исполнены карандашом;</w:t>
      </w:r>
    </w:p>
    <w:p w:rsidR="003462D0" w:rsidRDefault="003462D0">
      <w:pPr>
        <w:pStyle w:val="ConsPlusNormal"/>
        <w:spacing w:before="220"/>
        <w:ind w:firstLine="540"/>
        <w:jc w:val="both"/>
      </w:pPr>
      <w:r>
        <w:t>заявление и документы имеют серьезные повреждения, наличие которых не позволяет однозначно истолковывать их содержание;</w:t>
      </w:r>
    </w:p>
    <w:p w:rsidR="003462D0" w:rsidRDefault="003462D0">
      <w:pPr>
        <w:pStyle w:val="ConsPlusNormal"/>
        <w:spacing w:before="220"/>
        <w:ind w:firstLine="540"/>
        <w:jc w:val="both"/>
      </w:pPr>
      <w:r>
        <w:t xml:space="preserve">форма представления документов не соответствует требованиям, установленным </w:t>
      </w:r>
      <w:r>
        <w:lastRenderedPageBreak/>
        <w:t>административным регламентом (копия/оригинал).</w:t>
      </w:r>
    </w:p>
    <w:p w:rsidR="003462D0" w:rsidRDefault="003462D0">
      <w:pPr>
        <w:pStyle w:val="ConsPlusNormal"/>
        <w:spacing w:before="220"/>
        <w:ind w:firstLine="540"/>
        <w:jc w:val="both"/>
      </w:pPr>
      <w: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462D0" w:rsidRDefault="003462D0">
      <w:pPr>
        <w:pStyle w:val="ConsPlusNormal"/>
        <w:spacing w:before="220"/>
        <w:ind w:firstLine="540"/>
        <w:jc w:val="both"/>
      </w:pPr>
      <w:r>
        <w:t>2.10.1. Основания для приостановления предоставления муниципальной услуги отсутствуют.</w:t>
      </w:r>
    </w:p>
    <w:p w:rsidR="003462D0" w:rsidRDefault="003462D0">
      <w:pPr>
        <w:pStyle w:val="ConsPlusNormal"/>
        <w:spacing w:before="220"/>
        <w:ind w:firstLine="540"/>
        <w:jc w:val="both"/>
      </w:pPr>
      <w:bookmarkStart w:id="9" w:name="P197"/>
      <w:bookmarkEnd w:id="9"/>
      <w:r>
        <w:t>2.10.2. Основания для отказа в предоставлении муниципальной услуги:</w:t>
      </w:r>
    </w:p>
    <w:p w:rsidR="003462D0" w:rsidRDefault="003462D0">
      <w:pPr>
        <w:pStyle w:val="ConsPlusNormal"/>
        <w:spacing w:before="220"/>
        <w:ind w:firstLine="540"/>
        <w:jc w:val="both"/>
      </w:pPr>
      <w:r>
        <w:t>- общественная экологическая экспертиза ранее была дважды проведена в отношении данного объекта общественной экологической экспертизы;</w:t>
      </w:r>
    </w:p>
    <w:p w:rsidR="003462D0" w:rsidRDefault="003462D0">
      <w:pPr>
        <w:pStyle w:val="ConsPlusNormal"/>
        <w:spacing w:before="220"/>
        <w:ind w:firstLine="540"/>
        <w:jc w:val="both"/>
      </w:pPr>
      <w:r>
        <w:t>- заявление о проведении общественной экологической экспертизы было подано в отношении объекта, сведения о котором составляют государственную, коммерческую или иную охраняемую законом тайну;</w:t>
      </w:r>
    </w:p>
    <w:p w:rsidR="003462D0" w:rsidRDefault="003462D0">
      <w:pPr>
        <w:pStyle w:val="ConsPlusNormal"/>
        <w:spacing w:before="220"/>
        <w:ind w:firstLine="540"/>
        <w:jc w:val="both"/>
      </w:pPr>
      <w:r>
        <w:t>- общественная организация (объединение) не зарегистрирована в порядке, установленном законодательством Российской Федерации, на день обращения за регистрацией заявления о проведении общественной экологической экспертизы;</w:t>
      </w:r>
    </w:p>
    <w:p w:rsidR="003462D0" w:rsidRDefault="003462D0">
      <w:pPr>
        <w:pStyle w:val="ConsPlusNormal"/>
        <w:spacing w:before="220"/>
        <w:ind w:firstLine="540"/>
        <w:jc w:val="both"/>
      </w:pPr>
      <w:r>
        <w:t xml:space="preserve">- устав общественной организации (объединения), организующей и проводящей общественную экологическую экспертизу, не соответствует требованиям </w:t>
      </w:r>
      <w:hyperlink r:id="rId30" w:history="1">
        <w:r>
          <w:rPr>
            <w:color w:val="0000FF"/>
          </w:rPr>
          <w:t>статьи 20</w:t>
        </w:r>
      </w:hyperlink>
      <w:r>
        <w:t xml:space="preserve"> Федерального закона от 23.11.1995 N 174-ФЗ "Об экологической экспертизе";</w:t>
      </w:r>
    </w:p>
    <w:p w:rsidR="003462D0" w:rsidRDefault="003462D0">
      <w:pPr>
        <w:pStyle w:val="ConsPlusNormal"/>
        <w:spacing w:before="220"/>
        <w:ind w:firstLine="540"/>
        <w:jc w:val="both"/>
      </w:pPr>
      <w:r>
        <w:t xml:space="preserve">- требования к содержанию заявления о проведении общественной экологической экспертизы, предусмотренные </w:t>
      </w:r>
      <w:hyperlink r:id="rId31" w:history="1">
        <w:r>
          <w:rPr>
            <w:color w:val="0000FF"/>
          </w:rPr>
          <w:t>ст. 23</w:t>
        </w:r>
      </w:hyperlink>
      <w:r>
        <w:t xml:space="preserve"> Федерального закона от 23.11.1995 N 174-ФЗ "Об экологической экспертизе", не выполнены.</w:t>
      </w:r>
    </w:p>
    <w:p w:rsidR="003462D0" w:rsidRDefault="003462D0">
      <w:pPr>
        <w:pStyle w:val="ConsPlusNormal"/>
        <w:spacing w:before="220"/>
        <w:ind w:firstLine="540"/>
        <w:jc w:val="both"/>
      </w:pPr>
      <w:r>
        <w:t>2.11. Предоставление муниципальной услуги осуществляется бесплатно.</w:t>
      </w:r>
    </w:p>
    <w:p w:rsidR="003462D0" w:rsidRDefault="003462D0">
      <w:pPr>
        <w:pStyle w:val="ConsPlusNormal"/>
        <w:spacing w:before="220"/>
        <w:ind w:firstLine="540"/>
        <w:jc w:val="both"/>
      </w:pPr>
      <w: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462D0" w:rsidRDefault="003462D0">
      <w:pPr>
        <w:pStyle w:val="ConsPlusNormal"/>
        <w:spacing w:before="220"/>
        <w:ind w:firstLine="540"/>
        <w:jc w:val="both"/>
      </w:pPr>
      <w:r>
        <w:t>2.12.1. Максимальный срок ожидания в очереди при подаче документов, необходимых для предоставления муниципальной услуги, составляет не более 15 минут.</w:t>
      </w:r>
    </w:p>
    <w:p w:rsidR="003462D0" w:rsidRDefault="003462D0">
      <w:pPr>
        <w:pStyle w:val="ConsPlusNormal"/>
        <w:spacing w:before="220"/>
        <w:ind w:firstLine="540"/>
        <w:jc w:val="both"/>
      </w:pPr>
      <w:r>
        <w:t>2.12.2. Максимальный срок ожидания в очереди при получении результата предоставления муниципальной услуги составляет не более 15 минут.</w:t>
      </w:r>
    </w:p>
    <w:p w:rsidR="003462D0" w:rsidRDefault="003462D0">
      <w:pPr>
        <w:pStyle w:val="ConsPlusNormal"/>
        <w:spacing w:before="220"/>
        <w:ind w:firstLine="540"/>
        <w:jc w:val="both"/>
      </w:pPr>
      <w:r>
        <w:t>2.13. Срок регистрации запроса заявителя о предоставлении муниципальной услуги составляет не более 15 минут.</w:t>
      </w:r>
    </w:p>
    <w:p w:rsidR="003462D0" w:rsidRDefault="003462D0">
      <w:pPr>
        <w:pStyle w:val="ConsPlusNormal"/>
        <w:spacing w:before="220"/>
        <w:ind w:firstLine="540"/>
        <w:jc w:val="both"/>
      </w:pPr>
      <w:r>
        <w:t>2.14. Показатели доступности и качества муниципальной услуги:</w:t>
      </w:r>
    </w:p>
    <w:p w:rsidR="003462D0" w:rsidRDefault="003462D0">
      <w:pPr>
        <w:pStyle w:val="ConsPlusNormal"/>
        <w:spacing w:before="220"/>
        <w:ind w:firstLine="540"/>
        <w:jc w:val="both"/>
      </w:pPr>
      <w:r>
        <w:t>- степень удовлетворенности граждан качеством и доступностью муниципальной услуги;</w:t>
      </w:r>
    </w:p>
    <w:p w:rsidR="003462D0" w:rsidRDefault="003462D0">
      <w:pPr>
        <w:pStyle w:val="ConsPlusNormal"/>
        <w:spacing w:before="220"/>
        <w:ind w:firstLine="540"/>
        <w:jc w:val="both"/>
      </w:pPr>
      <w:r>
        <w:t>- соблюдение установленных нормативных сроков приема заявителя при подаче документов;</w:t>
      </w:r>
    </w:p>
    <w:p w:rsidR="003462D0" w:rsidRDefault="003462D0">
      <w:pPr>
        <w:pStyle w:val="ConsPlusNormal"/>
        <w:spacing w:before="220"/>
        <w:ind w:firstLine="540"/>
        <w:jc w:val="both"/>
      </w:pPr>
      <w:r>
        <w:t>- соблюдение установленных нормативных сроков приема заявителя при выдаче результата предоставления услуги;</w:t>
      </w:r>
    </w:p>
    <w:p w:rsidR="003462D0" w:rsidRDefault="003462D0">
      <w:pPr>
        <w:pStyle w:val="ConsPlusNormal"/>
        <w:spacing w:before="220"/>
        <w:ind w:firstLine="540"/>
        <w:jc w:val="both"/>
      </w:pPr>
      <w:r>
        <w:t>- соблюдение установленных нормативных сроков предоставления услуги;</w:t>
      </w:r>
    </w:p>
    <w:p w:rsidR="003462D0" w:rsidRDefault="003462D0">
      <w:pPr>
        <w:pStyle w:val="ConsPlusNormal"/>
        <w:spacing w:before="220"/>
        <w:ind w:firstLine="540"/>
        <w:jc w:val="both"/>
      </w:pPr>
      <w:r>
        <w:t>- соблюдение установленных нормативных сроков информирования заявителей об изменении порядка предоставления муниципальной услуги;</w:t>
      </w:r>
    </w:p>
    <w:p w:rsidR="003462D0" w:rsidRDefault="003462D0">
      <w:pPr>
        <w:pStyle w:val="ConsPlusNormal"/>
        <w:spacing w:before="220"/>
        <w:ind w:firstLine="540"/>
        <w:jc w:val="both"/>
      </w:pPr>
      <w:r>
        <w:lastRenderedPageBreak/>
        <w:t>- отсутствие обоснованных жалоб со стороны заявителей на качество предоставления муниципальной услуги;</w:t>
      </w:r>
    </w:p>
    <w:p w:rsidR="003462D0" w:rsidRDefault="003462D0">
      <w:pPr>
        <w:pStyle w:val="ConsPlusNormal"/>
        <w:spacing w:before="220"/>
        <w:ind w:firstLine="540"/>
        <w:jc w:val="both"/>
      </w:pPr>
      <w:r>
        <w:t>- доля заявителей, которым услуга предоставлена в установленный срок;</w:t>
      </w:r>
    </w:p>
    <w:p w:rsidR="003462D0" w:rsidRDefault="003462D0">
      <w:pPr>
        <w:pStyle w:val="ConsPlusNormal"/>
        <w:spacing w:before="22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rsidR="003462D0" w:rsidRDefault="003462D0">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rsidR="003462D0" w:rsidRDefault="003462D0">
      <w:pPr>
        <w:pStyle w:val="ConsPlusNormal"/>
        <w:spacing w:before="220"/>
        <w:ind w:firstLine="540"/>
        <w:jc w:val="both"/>
      </w:pPr>
      <w:r>
        <w:t>2.15. Способы предоставления муниципальной услуги:</w:t>
      </w:r>
    </w:p>
    <w:p w:rsidR="003462D0" w:rsidRDefault="003462D0">
      <w:pPr>
        <w:pStyle w:val="ConsPlusNormal"/>
        <w:spacing w:before="220"/>
        <w:ind w:firstLine="540"/>
        <w:jc w:val="both"/>
      </w:pPr>
      <w:r>
        <w:t>2.15.1. Форма представления заявления и документов, необходимых для предоставления муниципальной услуги:</w:t>
      </w:r>
    </w:p>
    <w:p w:rsidR="003462D0" w:rsidRDefault="003462D0">
      <w:pPr>
        <w:pStyle w:val="ConsPlusNormal"/>
        <w:spacing w:before="220"/>
        <w:ind w:firstLine="540"/>
        <w:jc w:val="both"/>
      </w:pPr>
      <w:r>
        <w:t>а) на бумажном носителе:</w:t>
      </w:r>
    </w:p>
    <w:p w:rsidR="003462D0" w:rsidRDefault="003462D0">
      <w:pPr>
        <w:pStyle w:val="ConsPlusNormal"/>
        <w:spacing w:before="220"/>
        <w:ind w:firstLine="540"/>
        <w:jc w:val="both"/>
      </w:pPr>
      <w:r>
        <w:t>- при личном обращении заявителя в ДГХ, в МАУ "МФЦ", почтовым отправлением;</w:t>
      </w:r>
    </w:p>
    <w:p w:rsidR="003462D0" w:rsidRDefault="003462D0">
      <w:pPr>
        <w:pStyle w:val="ConsPlusNormal"/>
        <w:spacing w:before="220"/>
        <w:ind w:firstLine="540"/>
        <w:jc w:val="both"/>
      </w:pPr>
      <w:r>
        <w:t>б) в форме электронных документов, подписанных электронной подписью:</w:t>
      </w:r>
    </w:p>
    <w:p w:rsidR="003462D0" w:rsidRDefault="003462D0">
      <w:pPr>
        <w:pStyle w:val="ConsPlusNormal"/>
        <w:spacing w:before="220"/>
        <w:ind w:firstLine="540"/>
        <w:jc w:val="both"/>
      </w:pPr>
      <w:r>
        <w:t>- при личном обращении заявителя в ДГХ.</w:t>
      </w:r>
    </w:p>
    <w:p w:rsidR="003462D0" w:rsidRDefault="003462D0">
      <w:pPr>
        <w:pStyle w:val="ConsPlusNormal"/>
        <w:spacing w:before="220"/>
        <w:ind w:firstLine="540"/>
        <w:jc w:val="both"/>
      </w:pPr>
      <w:r>
        <w:t>2.15.2. Форма предоставления результата муниципальной услуги:</w:t>
      </w:r>
    </w:p>
    <w:p w:rsidR="003462D0" w:rsidRDefault="003462D0">
      <w:pPr>
        <w:pStyle w:val="ConsPlusNormal"/>
        <w:spacing w:before="220"/>
        <w:ind w:firstLine="540"/>
        <w:jc w:val="both"/>
      </w:pPr>
      <w:r>
        <w:t>- на бумажном носителе - при личном обращении заявителя в ДГХ, в МАУ "МФЦ", а также посредством почтового отправления по адресу, указанному в заявлении;</w:t>
      </w:r>
    </w:p>
    <w:p w:rsidR="003462D0" w:rsidRDefault="003462D0">
      <w:pPr>
        <w:pStyle w:val="ConsPlusNormal"/>
        <w:spacing w:before="220"/>
        <w:ind w:firstLine="540"/>
        <w:jc w:val="both"/>
      </w:pPr>
      <w:r>
        <w:t>- в виде электронного документа, подписанного усиленной квалифицированной электронной подписью, при личном обращении заявителя в ДГХ.</w:t>
      </w:r>
    </w:p>
    <w:p w:rsidR="003462D0" w:rsidRDefault="003462D0">
      <w:pPr>
        <w:pStyle w:val="ConsPlusNormal"/>
        <w:spacing w:before="220"/>
        <w:ind w:firstLine="540"/>
        <w:jc w:val="both"/>
      </w:pPr>
      <w:r>
        <w:t>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руководителем ДГХ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rsidR="003462D0" w:rsidRDefault="003462D0">
      <w:pPr>
        <w:pStyle w:val="ConsPlusNormal"/>
        <w:spacing w:before="220"/>
        <w:ind w:firstLine="540"/>
        <w:jc w:val="both"/>
      </w:pPr>
      <w:r>
        <w:t>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в ДГХ.</w:t>
      </w:r>
    </w:p>
    <w:p w:rsidR="003462D0" w:rsidRDefault="003462D0">
      <w:pPr>
        <w:pStyle w:val="ConsPlusNormal"/>
        <w:spacing w:before="220"/>
        <w:ind w:firstLine="540"/>
        <w:jc w:val="both"/>
      </w:pPr>
      <w:r>
        <w:t>2.15.3. Форма направления запросов и получение документов в рамках межведомственного информационного взаимодействия:</w:t>
      </w:r>
    </w:p>
    <w:p w:rsidR="003462D0" w:rsidRDefault="003462D0">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rsidR="003462D0" w:rsidRDefault="003462D0">
      <w:pPr>
        <w:pStyle w:val="ConsPlusNormal"/>
        <w:spacing w:before="220"/>
        <w:ind w:firstLine="540"/>
        <w:jc w:val="both"/>
      </w:pPr>
      <w:r>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rsidR="003462D0" w:rsidRDefault="003462D0">
      <w:pPr>
        <w:pStyle w:val="ConsPlusNormal"/>
        <w:spacing w:before="220"/>
        <w:ind w:firstLine="540"/>
        <w:jc w:val="both"/>
      </w:pPr>
      <w: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3462D0" w:rsidRDefault="003462D0">
      <w:pPr>
        <w:pStyle w:val="ConsPlusNormal"/>
        <w:spacing w:before="220"/>
        <w:ind w:firstLine="540"/>
        <w:jc w:val="both"/>
      </w:pPr>
      <w:r>
        <w:t>2.16. Требования к помещениям, в которых предоставляется муниципальная услуга.</w:t>
      </w:r>
    </w:p>
    <w:p w:rsidR="003462D0" w:rsidRDefault="003462D0">
      <w:pPr>
        <w:pStyle w:val="ConsPlusNormal"/>
        <w:spacing w:before="220"/>
        <w:ind w:firstLine="540"/>
        <w:jc w:val="both"/>
      </w:pPr>
      <w:r>
        <w:t xml:space="preserve">2.16.1. Муниципальная услуга предоставляется в помещениях зданий, расположенных по </w:t>
      </w:r>
      <w:r>
        <w:lastRenderedPageBreak/>
        <w:t xml:space="preserve">адресам, указанным в </w:t>
      </w:r>
      <w:hyperlink w:anchor="P55" w:history="1">
        <w:r>
          <w:rPr>
            <w:color w:val="0000FF"/>
          </w:rPr>
          <w:t>пунктах 2.4.1</w:t>
        </w:r>
      </w:hyperlink>
      <w:r>
        <w:t xml:space="preserve">, </w:t>
      </w:r>
      <w:hyperlink w:anchor="P62" w:history="1">
        <w:r>
          <w:rPr>
            <w:color w:val="0000FF"/>
          </w:rPr>
          <w:t>2.4.2</w:t>
        </w:r>
      </w:hyperlink>
      <w:r>
        <w:t xml:space="preserve"> настоящего административного регламента.</w:t>
      </w:r>
    </w:p>
    <w:p w:rsidR="003462D0" w:rsidRDefault="003462D0">
      <w:pPr>
        <w:pStyle w:val="ConsPlusNormal"/>
        <w:spacing w:before="220"/>
        <w:ind w:firstLine="540"/>
        <w:jc w:val="both"/>
      </w:pPr>
      <w:r>
        <w:t xml:space="preserve">2.16.2. Помещения должны соответствовать санитарно-эпидемиологическим </w:t>
      </w:r>
      <w:hyperlink r:id="rId32" w:history="1">
        <w:r>
          <w:rPr>
            <w:color w:val="0000FF"/>
          </w:rPr>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N 118, а также </w:t>
      </w:r>
      <w:hyperlink r:id="rId33"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N 1376.</w:t>
      </w:r>
    </w:p>
    <w:p w:rsidR="003462D0" w:rsidRDefault="003462D0">
      <w:pPr>
        <w:pStyle w:val="ConsPlusNormal"/>
        <w:spacing w:before="220"/>
        <w:ind w:firstLine="540"/>
        <w:jc w:val="both"/>
      </w:pPr>
      <w:r>
        <w:t>2.16.3.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3462D0" w:rsidRDefault="003462D0">
      <w:pPr>
        <w:pStyle w:val="ConsPlusNormal"/>
        <w:spacing w:before="220"/>
        <w:ind w:firstLine="540"/>
        <w:jc w:val="both"/>
      </w:pPr>
      <w:r>
        <w:t>2.16.4. На территории, прилегающей к местам предоставления муниципальной услуги, оборудуются места для парковки автотранспортных средств.</w:t>
      </w:r>
    </w:p>
    <w:p w:rsidR="003462D0" w:rsidRDefault="003462D0">
      <w:pPr>
        <w:pStyle w:val="ConsPlusNormal"/>
        <w:spacing w:before="220"/>
        <w:ind w:firstLine="540"/>
        <w:jc w:val="both"/>
      </w:pPr>
      <w:r>
        <w:t>На стоянке должно быть не менее 3 машино-мест, из них не менее 10% (но не менее одного машино-места)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3462D0" w:rsidRDefault="003462D0">
      <w:pPr>
        <w:pStyle w:val="ConsPlusNormal"/>
        <w:spacing w:before="220"/>
        <w:ind w:firstLine="540"/>
        <w:jc w:val="both"/>
      </w:pPr>
      <w:r>
        <w:t>Доступ заявителей (в том числе заявителей-инвалидов) к парковочным местам является бесплатным.</w:t>
      </w:r>
    </w:p>
    <w:p w:rsidR="003462D0" w:rsidRDefault="003462D0">
      <w:pPr>
        <w:pStyle w:val="ConsPlusNormal"/>
        <w:spacing w:before="220"/>
        <w:ind w:firstLine="540"/>
        <w:jc w:val="both"/>
      </w:pPr>
      <w:r>
        <w:t>2.16.5.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3462D0" w:rsidRDefault="003462D0">
      <w:pPr>
        <w:pStyle w:val="ConsPlusNormal"/>
        <w:spacing w:before="220"/>
        <w:ind w:firstLine="540"/>
        <w:jc w:val="both"/>
      </w:pPr>
      <w:r>
        <w:t>2.16.6.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rsidR="003462D0" w:rsidRDefault="003462D0">
      <w:pPr>
        <w:pStyle w:val="ConsPlusNormal"/>
        <w:spacing w:before="220"/>
        <w:ind w:firstLine="540"/>
        <w:jc w:val="both"/>
      </w:pPr>
      <w:r>
        <w:t>2.16.7.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w:t>
      </w:r>
    </w:p>
    <w:p w:rsidR="003462D0" w:rsidRDefault="003462D0">
      <w:pPr>
        <w:pStyle w:val="ConsPlusNormal"/>
        <w:spacing w:before="220"/>
        <w:ind w:firstLine="540"/>
        <w:jc w:val="both"/>
      </w:pPr>
      <w:r>
        <w:t>2.16.8. 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3462D0" w:rsidRDefault="003462D0">
      <w:pPr>
        <w:pStyle w:val="ConsPlusNormal"/>
        <w:spacing w:before="220"/>
        <w:ind w:firstLine="540"/>
        <w:jc w:val="both"/>
      </w:pPr>
      <w:r>
        <w:t>2.16.9. Входы в здания предоставления муниципальной услуги 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w:t>
      </w:r>
    </w:p>
    <w:p w:rsidR="003462D0" w:rsidRDefault="003462D0">
      <w:pPr>
        <w:pStyle w:val="ConsPlusNormal"/>
        <w:spacing w:before="220"/>
        <w:ind w:firstLine="540"/>
        <w:jc w:val="both"/>
      </w:pPr>
      <w:r>
        <w:t>2.16.10.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3462D0" w:rsidRDefault="003462D0">
      <w:pPr>
        <w:pStyle w:val="ConsPlusNormal"/>
        <w:spacing w:before="220"/>
        <w:ind w:firstLine="540"/>
        <w:jc w:val="both"/>
      </w:pPr>
      <w:r>
        <w:lastRenderedPageBreak/>
        <w:t>2.16.11. 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rsidR="003462D0" w:rsidRDefault="003462D0">
      <w:pPr>
        <w:pStyle w:val="ConsPlusNormal"/>
        <w:spacing w:before="220"/>
        <w:ind w:firstLine="540"/>
        <w:jc w:val="both"/>
      </w:pPr>
      <w:r>
        <w:t>2.16.12.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3462D0" w:rsidRDefault="003462D0">
      <w:pPr>
        <w:pStyle w:val="ConsPlusNormal"/>
        <w:spacing w:before="220"/>
        <w:ind w:firstLine="540"/>
        <w:jc w:val="both"/>
      </w:pPr>
      <w:r>
        <w:t>2.17. Описание порядка информирования о правилах предоставления муниципальной услуги.</w:t>
      </w:r>
    </w:p>
    <w:p w:rsidR="003462D0" w:rsidRDefault="003462D0">
      <w:pPr>
        <w:pStyle w:val="ConsPlusNormal"/>
        <w:spacing w:before="220"/>
        <w:ind w:firstLine="540"/>
        <w:jc w:val="both"/>
      </w:pPr>
      <w:r>
        <w:t>2.17.1. Информирование осуществляется в форме устных консультаций при личном обращении заявителя в ДГХ и МАУ "МФЦ", либо посредством телефонной связи по телефонам, либо в форме письменных ответов на письменные обращения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городского округа Тольятти и на едином портале сети МФЦ по Самарской области, а также через Единый портал и Региональный портал государственных услуг Самарской области (https://pgu.samregion.ru).</w:t>
      </w:r>
    </w:p>
    <w:p w:rsidR="003462D0" w:rsidRDefault="003462D0">
      <w:pPr>
        <w:pStyle w:val="ConsPlusNormal"/>
        <w:spacing w:before="220"/>
        <w:ind w:firstLine="540"/>
        <w:jc w:val="both"/>
      </w:pPr>
      <w:r>
        <w:t>2.17.2. Информирование осуществляют сотрудник канцелярии, специалист УПиООС ДГХ, сотрудники МАУ "МФЦ", ответственные за информирование.</w:t>
      </w:r>
    </w:p>
    <w:p w:rsidR="003462D0" w:rsidRDefault="003462D0">
      <w:pPr>
        <w:pStyle w:val="ConsPlusNormal"/>
        <w:spacing w:before="220"/>
        <w:ind w:firstLine="540"/>
        <w:jc w:val="both"/>
      </w:pPr>
      <w:r>
        <w:t>2.17.3. При информировании заявителю должны быть предоставлены полные, точные и понятные ответы на следующие вопросы:</w:t>
      </w:r>
    </w:p>
    <w:p w:rsidR="003462D0" w:rsidRDefault="003462D0">
      <w:pPr>
        <w:pStyle w:val="ConsPlusNormal"/>
        <w:spacing w:before="220"/>
        <w:ind w:firstLine="540"/>
        <w:jc w:val="both"/>
      </w:pPr>
      <w:r>
        <w:t>- о сроках предоставления услуги;</w:t>
      </w:r>
    </w:p>
    <w:p w:rsidR="003462D0" w:rsidRDefault="003462D0">
      <w:pPr>
        <w:pStyle w:val="ConsPlusNormal"/>
        <w:spacing w:before="220"/>
        <w:ind w:firstLine="540"/>
        <w:jc w:val="both"/>
      </w:pPr>
      <w:r>
        <w:t>- о перечне документов, необходимых для предоставления услуги;</w:t>
      </w:r>
    </w:p>
    <w:p w:rsidR="003462D0" w:rsidRDefault="003462D0">
      <w:pPr>
        <w:pStyle w:val="ConsPlusNormal"/>
        <w:spacing w:before="220"/>
        <w:ind w:firstLine="540"/>
        <w:jc w:val="both"/>
      </w:pPr>
      <w:r>
        <w:t>- о ходе предоставления услуги на момент обращения;</w:t>
      </w:r>
    </w:p>
    <w:p w:rsidR="003462D0" w:rsidRDefault="003462D0">
      <w:pPr>
        <w:pStyle w:val="ConsPlusNormal"/>
        <w:spacing w:before="220"/>
        <w:ind w:firstLine="540"/>
        <w:jc w:val="both"/>
      </w:pPr>
      <w:r>
        <w:t>- о результате предоставления услуги.</w:t>
      </w:r>
    </w:p>
    <w:p w:rsidR="003462D0" w:rsidRDefault="003462D0">
      <w:pPr>
        <w:pStyle w:val="ConsPlusNormal"/>
        <w:spacing w:before="220"/>
        <w:ind w:firstLine="540"/>
        <w:jc w:val="both"/>
      </w:pPr>
      <w:r>
        <w:t>2.17.4. Консультирование в устной форме при личном обращении осуществляется в пределах 30 минут. Время ожидания заявителя в очереди для получения консультаций о порядке предоставления услуги не должно превышать 20 минут. Предварительная запись на консультацию не требуется.</w:t>
      </w:r>
    </w:p>
    <w:p w:rsidR="003462D0" w:rsidRDefault="003462D0">
      <w:pPr>
        <w:pStyle w:val="ConsPlusNormal"/>
        <w:spacing w:before="220"/>
        <w:ind w:firstLine="540"/>
        <w:jc w:val="both"/>
      </w:pPr>
      <w:r>
        <w:t>2.17.5. Если специалист УПиООС ДГХ, сотрудник МАУ "МФЦ", ответственный за информирование,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услуги.</w:t>
      </w:r>
    </w:p>
    <w:p w:rsidR="003462D0" w:rsidRDefault="003462D0">
      <w:pPr>
        <w:pStyle w:val="ConsPlusNormal"/>
        <w:spacing w:before="220"/>
        <w:ind w:firstLine="540"/>
        <w:jc w:val="both"/>
      </w:pPr>
      <w:r>
        <w:t xml:space="preserve">2.17.6. Устное консультирование посредством телефонной связи осуществляется: УПиООС ДГХ по следующим номерам: 54-37-80; 54-46-67; 54-46-34 (доб. 5289) в соответствии с графиком работы, указанным в </w:t>
      </w:r>
      <w:hyperlink w:anchor="P55" w:history="1">
        <w:r>
          <w:rPr>
            <w:color w:val="0000FF"/>
          </w:rPr>
          <w:t>п. 2.4.1</w:t>
        </w:r>
      </w:hyperlink>
      <w:r>
        <w:t>, МАУ "МФЦ" по телефону контактного центра 8 (8482) 51-21-21.</w:t>
      </w:r>
    </w:p>
    <w:p w:rsidR="003462D0" w:rsidRDefault="003462D0">
      <w:pPr>
        <w:pStyle w:val="ConsPlusNormal"/>
        <w:spacing w:before="220"/>
        <w:ind w:firstLine="540"/>
        <w:jc w:val="both"/>
      </w:pPr>
      <w:r>
        <w:lastRenderedPageBreak/>
        <w:t>2.17.7. Консультирование по телефону осуществляется в пределах 5 минут. При консультировании специалист УПиООС ДГХ, сотрудник МАУ "МФЦ", ответственный за информирование,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rsidR="003462D0" w:rsidRDefault="003462D0">
      <w:pPr>
        <w:pStyle w:val="ConsPlusNormal"/>
        <w:spacing w:before="220"/>
        <w:ind w:firstLine="540"/>
        <w:jc w:val="both"/>
      </w:pPr>
      <w:r>
        <w:t>2.17.8. При невозможности самостоятельно ответить на поставленные вопросы специалист УПиООС ДГХ, сотрудник МАУ "МФЦ", ответственный за информирование,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3462D0" w:rsidRDefault="003462D0">
      <w:pPr>
        <w:pStyle w:val="ConsPlusNormal"/>
        <w:spacing w:before="220"/>
        <w:ind w:firstLine="540"/>
        <w:jc w:val="both"/>
      </w:pPr>
      <w:r>
        <w:t>2.17.9. При ответах на телефонные звонки и устные обращения УПиООС ДГХ или сотрудники МАУ "МФЦ", ответственные за информирование,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3462D0" w:rsidRDefault="003462D0">
      <w:pPr>
        <w:pStyle w:val="ConsPlusNormal"/>
        <w:spacing w:before="220"/>
        <w:ind w:firstLine="540"/>
        <w:jc w:val="both"/>
      </w:pPr>
      <w:r>
        <w:t xml:space="preserve">2.17.10. Рассмотрение письменных обращений физических лиц по вопросам информирования осуществляется в соответствии с Федеральным </w:t>
      </w:r>
      <w:hyperlink r:id="rId34" w:history="1">
        <w:r>
          <w:rPr>
            <w:color w:val="0000FF"/>
          </w:rPr>
          <w:t>законом</w:t>
        </w:r>
      </w:hyperlink>
      <w:r>
        <w:t xml:space="preserve"> от 02.05.2006 N 59-ФЗ "О порядке рассмотрения обращений граждан Российской Федерации".</w:t>
      </w:r>
    </w:p>
    <w:p w:rsidR="003462D0" w:rsidRDefault="003462D0">
      <w:pPr>
        <w:pStyle w:val="ConsPlusNormal"/>
        <w:spacing w:before="220"/>
        <w:ind w:firstLine="540"/>
        <w:jc w:val="both"/>
      </w:pPr>
      <w:r>
        <w:t>2.17.11.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rsidR="003462D0" w:rsidRDefault="003462D0">
      <w:pPr>
        <w:pStyle w:val="ConsPlusNormal"/>
        <w:spacing w:before="220"/>
        <w:ind w:firstLine="540"/>
        <w:jc w:val="both"/>
      </w:pPr>
      <w:r>
        <w:t>2.17.12. На информационных стендах в местах предоставления муниципальной услуги, а также в информационно-телекоммуникационной сети Интернет на официальном портале администрации городского округа Тольятти в разделе http://portal.tgl.ru, Тольятти.рф (Главная страница - Администрация - Структура - Департамент городского хозяйства - раздел Экология) и на едином портале сети МФЦ по Самарской области размещается следующая информация:</w:t>
      </w:r>
    </w:p>
    <w:p w:rsidR="003462D0" w:rsidRDefault="003462D0">
      <w:pPr>
        <w:pStyle w:val="ConsPlusNormal"/>
        <w:spacing w:before="220"/>
        <w:ind w:firstLine="540"/>
        <w:jc w:val="both"/>
      </w:pPr>
      <w:r>
        <w:t>- информация в текстовом виде и в виде блок-схем, наглядно отображающая алгоритм выполнения административных процедур в рамках предоставления муниципальной услуги;</w:t>
      </w:r>
    </w:p>
    <w:p w:rsidR="003462D0" w:rsidRDefault="003462D0">
      <w:pPr>
        <w:pStyle w:val="ConsPlusNormal"/>
        <w:spacing w:before="220"/>
        <w:ind w:firstLine="540"/>
        <w:jc w:val="both"/>
      </w:pPr>
      <w:r>
        <w:t>- информация о местонахождении, номерах телефонов, адресах электронной почты, адресе раздела на официальном портале администрации городского округа Тольятти в разделе http://portal.tgl.ru, Тольятти.рф (Главная страница - Администрация - Структура - Департамент городского хозяйства - раздел Экология);</w:t>
      </w:r>
    </w:p>
    <w:p w:rsidR="003462D0" w:rsidRDefault="003462D0">
      <w:pPr>
        <w:pStyle w:val="ConsPlusNormal"/>
        <w:spacing w:before="220"/>
        <w:ind w:firstLine="540"/>
        <w:jc w:val="both"/>
      </w:pPr>
      <w:r>
        <w:t>- перечень документов, необходимых для предоставления услуги;</w:t>
      </w:r>
    </w:p>
    <w:p w:rsidR="003462D0" w:rsidRDefault="003462D0">
      <w:pPr>
        <w:pStyle w:val="ConsPlusNormal"/>
        <w:spacing w:before="220"/>
        <w:ind w:firstLine="540"/>
        <w:jc w:val="both"/>
      </w:pPr>
      <w:r>
        <w:t>- бланки заявлений и образцы их заполнения.</w:t>
      </w:r>
    </w:p>
    <w:p w:rsidR="003462D0" w:rsidRDefault="003462D0">
      <w:pPr>
        <w:pStyle w:val="ConsPlusNormal"/>
        <w:spacing w:before="220"/>
        <w:ind w:firstLine="540"/>
        <w:jc w:val="both"/>
      </w:pPr>
      <w:r>
        <w:t>2.17.13. Подготовку информации о порядке предоставления услуги, подлежащую размещению на стендах в местах предоставления услуги, а также в информационно-телекоммуникационной сети Интернет на официальном портале администрации городского округа Тольятти и на едином портале сети МФЦ по Самарской области, осуществляют специалисты УПиООС ДГХ.</w:t>
      </w:r>
    </w:p>
    <w:p w:rsidR="003462D0" w:rsidRDefault="003462D0">
      <w:pPr>
        <w:pStyle w:val="ConsPlusNormal"/>
        <w:spacing w:before="220"/>
        <w:ind w:firstLine="540"/>
        <w:jc w:val="both"/>
      </w:pPr>
      <w:r>
        <w:t>2.17.14. Подготовка информации о порядке предоставления услуги, подлежащей размещению на стендах в МАУ "МФЦ" в местах предоставления услуги, а также на Едином портале сети МФЦ по Самарской области, осуществляется специалистами МАУ "МФЦ".</w:t>
      </w:r>
    </w:p>
    <w:p w:rsidR="003462D0" w:rsidRDefault="003462D0">
      <w:pPr>
        <w:pStyle w:val="ConsPlusNormal"/>
        <w:spacing w:before="220"/>
        <w:ind w:firstLine="540"/>
        <w:jc w:val="both"/>
      </w:pPr>
      <w:r>
        <w:t>2.17.15.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rsidR="003462D0" w:rsidRDefault="003462D0">
      <w:pPr>
        <w:pStyle w:val="ConsPlusNormal"/>
        <w:spacing w:before="220"/>
        <w:ind w:firstLine="540"/>
        <w:jc w:val="both"/>
      </w:pPr>
      <w:r>
        <w:lastRenderedPageBreak/>
        <w:t>2.17.16. Ответственность за обновление и актуализацию информации о предоставлении муниципальной услуги несет ДГХ, ответственность за своевременное размещение актуальной информации несет ДГХ, ответственность за размещение актуальной информации в здании МАУ "МФЦ" и на едином портале сети МФЦ по Самарской области несут должностные лица МАУ "МФЦ".</w:t>
      </w:r>
    </w:p>
    <w:p w:rsidR="003462D0" w:rsidRDefault="003462D0">
      <w:pPr>
        <w:pStyle w:val="ConsPlusNormal"/>
        <w:jc w:val="both"/>
      </w:pPr>
    </w:p>
    <w:p w:rsidR="003462D0" w:rsidRDefault="003462D0">
      <w:pPr>
        <w:pStyle w:val="ConsPlusTitle"/>
        <w:jc w:val="center"/>
        <w:outlineLvl w:val="1"/>
      </w:pPr>
      <w:r>
        <w:t>III. СОСТАВ, ПОСЛЕДОВАТЕЛЬНОСТЬ И СРОКИ ВЫПОЛНЕНИЯ</w:t>
      </w:r>
    </w:p>
    <w:p w:rsidR="003462D0" w:rsidRDefault="003462D0">
      <w:pPr>
        <w:pStyle w:val="ConsPlusTitle"/>
        <w:jc w:val="center"/>
      </w:pPr>
      <w:r>
        <w:t>АДМИНИСТРАТИВНЫХ ПРОЦЕДУР, ТРЕБОВАНИЯ К ПОРЯДКУ ИХ</w:t>
      </w:r>
    </w:p>
    <w:p w:rsidR="003462D0" w:rsidRDefault="003462D0">
      <w:pPr>
        <w:pStyle w:val="ConsPlusTitle"/>
        <w:jc w:val="center"/>
      </w:pPr>
      <w:r>
        <w:t>ВЫПОЛНЕНИЯ, А ТАКЖЕ ОСОБЕННОСТИ ВЫПОЛНЕНИЯ АДМИНИСТРАТИВНЫХ</w:t>
      </w:r>
    </w:p>
    <w:p w:rsidR="003462D0" w:rsidRDefault="003462D0">
      <w:pPr>
        <w:pStyle w:val="ConsPlusTitle"/>
        <w:jc w:val="center"/>
      </w:pPr>
      <w:r>
        <w:t>ПРОЦЕДУР В МНОГОФУНКЦИОНАЛЬНЫХ ЦЕНТРАХ</w:t>
      </w:r>
    </w:p>
    <w:p w:rsidR="003462D0" w:rsidRDefault="003462D0">
      <w:pPr>
        <w:pStyle w:val="ConsPlusNormal"/>
        <w:jc w:val="both"/>
      </w:pPr>
    </w:p>
    <w:p w:rsidR="003462D0" w:rsidRDefault="003462D0">
      <w:pPr>
        <w:pStyle w:val="ConsPlusNormal"/>
        <w:ind w:firstLine="540"/>
        <w:jc w:val="both"/>
        <w:outlineLvl w:val="2"/>
      </w:pPr>
      <w:r>
        <w:t>3.1. Состав и последовательность административных процедур в рамках предоставления муниципальной услуги:</w:t>
      </w:r>
    </w:p>
    <w:p w:rsidR="003462D0" w:rsidRDefault="003462D0">
      <w:pPr>
        <w:pStyle w:val="ConsPlusNormal"/>
        <w:spacing w:before="220"/>
        <w:ind w:firstLine="540"/>
        <w:jc w:val="both"/>
      </w:pPr>
      <w:r>
        <w:t>- прием, проверка и регистрация заявления и документов, необходимых для предоставления муниципальной услуги, в случае обращения заявителя в ДГХ;</w:t>
      </w:r>
    </w:p>
    <w:p w:rsidR="003462D0" w:rsidRDefault="003462D0">
      <w:pPr>
        <w:pStyle w:val="ConsPlusNormal"/>
        <w:spacing w:before="220"/>
        <w:ind w:firstLine="540"/>
        <w:jc w:val="both"/>
      </w:pPr>
      <w:r>
        <w:t>- прием, проверка и регистрация заявления и документов, необходимых для предоставления муниципальной услуги, в случае обращения заявителя в МАУ "МФЦ" и передача их из МАУ "МФЦ" в ДГХ;</w:t>
      </w:r>
    </w:p>
    <w:p w:rsidR="003462D0" w:rsidRDefault="003462D0">
      <w:pPr>
        <w:pStyle w:val="ConsPlusNormal"/>
        <w:spacing w:before="220"/>
        <w:ind w:firstLine="540"/>
        <w:jc w:val="both"/>
      </w:pPr>
      <w:r>
        <w:t>- рассмотрение заявления и документов, необходимых для предоставления муниципальной услуги, подготовка проекта решения о предоставлении муниципальной услуги, принятие решения о предоставлении муниципальной услуги;</w:t>
      </w:r>
    </w:p>
    <w:p w:rsidR="003462D0" w:rsidRDefault="003462D0">
      <w:pPr>
        <w:pStyle w:val="ConsPlusNormal"/>
        <w:spacing w:before="220"/>
        <w:ind w:firstLine="540"/>
        <w:jc w:val="both"/>
      </w:pPr>
      <w:r>
        <w:t>- выдача результата предоставления муниципальной услуги в случае обращения заявителя в ДГХ либо направление результата предоставления муниципальной услуги по почте;</w:t>
      </w:r>
    </w:p>
    <w:p w:rsidR="003462D0" w:rsidRDefault="003462D0">
      <w:pPr>
        <w:pStyle w:val="ConsPlusNormal"/>
        <w:spacing w:before="220"/>
        <w:ind w:firstLine="540"/>
        <w:jc w:val="both"/>
      </w:pPr>
      <w:r>
        <w:t>- выдача результата предоставления муниципальной услуги в случае обращения заявителя в МАУ "МФЦ".</w:t>
      </w:r>
    </w:p>
    <w:p w:rsidR="003462D0" w:rsidRDefault="003462D0">
      <w:pPr>
        <w:pStyle w:val="ConsPlusNormal"/>
        <w:spacing w:before="220"/>
        <w:ind w:firstLine="540"/>
        <w:jc w:val="both"/>
      </w:pPr>
      <w:hyperlink w:anchor="P668" w:history="1">
        <w:r>
          <w:rPr>
            <w:color w:val="0000FF"/>
          </w:rPr>
          <w:t>Блок-схема</w:t>
        </w:r>
      </w:hyperlink>
      <w:r>
        <w:t xml:space="preserve"> выполнения административных процедур при предоставлении муниципальной услуги приведена в Приложении N 4 к настоящему административному регламенту.</w:t>
      </w:r>
    </w:p>
    <w:p w:rsidR="003462D0" w:rsidRDefault="003462D0">
      <w:pPr>
        <w:pStyle w:val="ConsPlusNormal"/>
        <w:jc w:val="both"/>
      </w:pPr>
    </w:p>
    <w:p w:rsidR="003462D0" w:rsidRDefault="003462D0">
      <w:pPr>
        <w:pStyle w:val="ConsPlusTitle"/>
        <w:jc w:val="center"/>
        <w:outlineLvl w:val="2"/>
      </w:pPr>
      <w:r>
        <w:t>3.2. Прием, проверка и регистрация заявления и документов,</w:t>
      </w:r>
    </w:p>
    <w:p w:rsidR="003462D0" w:rsidRDefault="003462D0">
      <w:pPr>
        <w:pStyle w:val="ConsPlusTitle"/>
        <w:jc w:val="center"/>
      </w:pPr>
      <w:r>
        <w:t>необходимых для предоставления муниципальной услуги,</w:t>
      </w:r>
    </w:p>
    <w:p w:rsidR="003462D0" w:rsidRDefault="003462D0">
      <w:pPr>
        <w:pStyle w:val="ConsPlusTitle"/>
        <w:jc w:val="center"/>
      </w:pPr>
      <w:r>
        <w:t>в случае обращения заявителя в ДГХ</w:t>
      </w:r>
    </w:p>
    <w:p w:rsidR="003462D0" w:rsidRDefault="003462D0">
      <w:pPr>
        <w:pStyle w:val="ConsPlusNormal"/>
        <w:jc w:val="both"/>
      </w:pPr>
    </w:p>
    <w:p w:rsidR="003462D0" w:rsidRDefault="003462D0">
      <w:pPr>
        <w:pStyle w:val="ConsPlusNormal"/>
        <w:ind w:firstLine="540"/>
        <w:jc w:val="both"/>
      </w:pPr>
      <w:r>
        <w:t>3.2.1. Основанием для начала административной процедуры является личное обращение заявителя в ДГХ.</w:t>
      </w:r>
    </w:p>
    <w:p w:rsidR="003462D0" w:rsidRDefault="003462D0">
      <w:pPr>
        <w:pStyle w:val="ConsPlusNormal"/>
        <w:spacing w:before="220"/>
        <w:ind w:firstLine="540"/>
        <w:jc w:val="both"/>
      </w:pPr>
      <w:r>
        <w:t>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rsidR="003462D0" w:rsidRDefault="003462D0">
      <w:pPr>
        <w:pStyle w:val="ConsPlusNormal"/>
        <w:spacing w:before="220"/>
        <w:ind w:firstLine="540"/>
        <w:jc w:val="both"/>
      </w:pPr>
      <w:r>
        <w:t>3.2.2. Выполнение административной процедуры осуществляет делопроизводитель бюро документооборота ДГХ.</w:t>
      </w:r>
    </w:p>
    <w:p w:rsidR="003462D0" w:rsidRDefault="003462D0">
      <w:pPr>
        <w:pStyle w:val="ConsPlusNormal"/>
        <w:spacing w:before="220"/>
        <w:ind w:firstLine="540"/>
        <w:jc w:val="both"/>
      </w:pPr>
      <w:r>
        <w:t>3.2.3. Делопроизводитель бюро документооборота ДГХ:</w:t>
      </w:r>
    </w:p>
    <w:p w:rsidR="003462D0" w:rsidRDefault="003462D0">
      <w:pPr>
        <w:pStyle w:val="ConsPlusNormal"/>
        <w:spacing w:before="220"/>
        <w:ind w:firstLine="540"/>
        <w:jc w:val="both"/>
      </w:pPr>
      <w:r>
        <w:t>- осуществляет проверку комплектности, полноты и соответствия заявления и документов, необходимых для предоставления муниципальной услуги.</w:t>
      </w:r>
    </w:p>
    <w:p w:rsidR="003462D0" w:rsidRDefault="003462D0">
      <w:pPr>
        <w:pStyle w:val="ConsPlusNormal"/>
        <w:spacing w:before="220"/>
        <w:ind w:firstLine="540"/>
        <w:jc w:val="both"/>
      </w:pPr>
      <w:r>
        <w:t xml:space="preserve">В случае установления факта отсутствия полного комплекта необходимых документов либо несоответствия документов требованиям, указанным в </w:t>
      </w:r>
      <w:hyperlink w:anchor="P183" w:history="1">
        <w:r>
          <w:rPr>
            <w:color w:val="0000FF"/>
          </w:rPr>
          <w:t>пункте 2.9</w:t>
        </w:r>
      </w:hyperlink>
      <w:r>
        <w:t xml:space="preserve"> настоящего административного </w:t>
      </w:r>
      <w:r>
        <w:lastRenderedPageBreak/>
        <w:t>регламента, специалист канцелярии ДГХ уведомляет в устной форме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их устранения, если заявитель изъявит желание устранить замечания и недостатки до подачи и регистрации заявления.</w:t>
      </w:r>
    </w:p>
    <w:p w:rsidR="003462D0" w:rsidRDefault="003462D0">
      <w:pPr>
        <w:pStyle w:val="ConsPlusNormal"/>
        <w:spacing w:before="220"/>
        <w:ind w:firstLine="540"/>
        <w:jc w:val="both"/>
      </w:pPr>
      <w:r>
        <w:t xml:space="preserve">В случае истребования заявителем письменного отказа в приеме документов для получения муниципальной услуги специалист бюро документооборота ДГХ осуществляет подготовку уведомления за подписью руководителя ДГХ об отказе в приеме документов для получения муниципальной услуги с указанием оснований такого отказа, указанных в </w:t>
      </w:r>
      <w:hyperlink w:anchor="P183" w:history="1">
        <w:r>
          <w:rPr>
            <w:color w:val="0000FF"/>
          </w:rPr>
          <w:t>п. 2.9</w:t>
        </w:r>
      </w:hyperlink>
      <w:r>
        <w:t xml:space="preserve"> настоящего административного регламента, в срок не более 5 рабочих дней, следующих за днем обращения заявителя;</w:t>
      </w:r>
    </w:p>
    <w:p w:rsidR="003462D0" w:rsidRDefault="003462D0">
      <w:pPr>
        <w:pStyle w:val="ConsPlusNormal"/>
        <w:spacing w:before="220"/>
        <w:ind w:firstLine="540"/>
        <w:jc w:val="both"/>
      </w:pPr>
      <w:r>
        <w:t>- регистрирует заявление и документы, необходимые для предоставления муниципальной услуги в системе электронного документооборота (СЭД "Дело"), Один экземпляр заявления с отметкой о принятии заявления и документов возвращает заявителю;</w:t>
      </w:r>
    </w:p>
    <w:p w:rsidR="003462D0" w:rsidRDefault="003462D0">
      <w:pPr>
        <w:pStyle w:val="ConsPlusNormal"/>
        <w:spacing w:before="220"/>
        <w:ind w:firstLine="540"/>
        <w:jc w:val="both"/>
      </w:pPr>
      <w:r>
        <w:t>- передает заявление и документы, необходимые для предоставления муниципальной услуги, в течение одного рабочего дня с момента регистрации для рассмотрения руководителю ДГХ.</w:t>
      </w:r>
    </w:p>
    <w:p w:rsidR="003462D0" w:rsidRDefault="003462D0">
      <w:pPr>
        <w:pStyle w:val="ConsPlusNormal"/>
        <w:spacing w:before="220"/>
        <w:ind w:firstLine="540"/>
        <w:jc w:val="both"/>
      </w:pPr>
      <w:r>
        <w:t>3.2.4. В случае получения по почте заявления и документов, необходимых для получения муниципальной услуги, делопроизводитель бюро документооборота ДГХ осуществляет выполнение административной процедуры по приему, проверке и регистрации документов аналогично порядку, предусмотренному для личного обращения.</w:t>
      </w:r>
    </w:p>
    <w:p w:rsidR="003462D0" w:rsidRDefault="003462D0">
      <w:pPr>
        <w:pStyle w:val="ConsPlusNormal"/>
        <w:spacing w:before="220"/>
        <w:ind w:firstLine="540"/>
        <w:jc w:val="both"/>
      </w:pPr>
      <w:r>
        <w:t>Прием, проверка и регистрация документов производится в день поступления документов по почте. Обязанность подтверждения факта направления документов по почте возложена на заявителя.</w:t>
      </w:r>
    </w:p>
    <w:p w:rsidR="003462D0" w:rsidRDefault="003462D0">
      <w:pPr>
        <w:pStyle w:val="ConsPlusNormal"/>
        <w:spacing w:before="220"/>
        <w:ind w:firstLine="540"/>
        <w:jc w:val="both"/>
      </w:pPr>
      <w:r>
        <w:t>3.2.5. Результат выполнения административной процедуры:</w:t>
      </w:r>
    </w:p>
    <w:p w:rsidR="003462D0" w:rsidRDefault="003462D0">
      <w:pPr>
        <w:pStyle w:val="ConsPlusNormal"/>
        <w:spacing w:before="220"/>
        <w:ind w:firstLine="540"/>
        <w:jc w:val="both"/>
      </w:pPr>
      <w:r>
        <w:t>- зарегистрированное заявление о предоставлении муниципальной услуги;</w:t>
      </w:r>
    </w:p>
    <w:p w:rsidR="003462D0" w:rsidRDefault="003462D0">
      <w:pPr>
        <w:pStyle w:val="ConsPlusNormal"/>
        <w:spacing w:before="220"/>
        <w:ind w:firstLine="540"/>
        <w:jc w:val="both"/>
      </w:pPr>
      <w:r>
        <w:t>- мотивированный отказ в приеме заявления и документов в устной или письменной форме.</w:t>
      </w:r>
    </w:p>
    <w:p w:rsidR="003462D0" w:rsidRDefault="003462D0">
      <w:pPr>
        <w:pStyle w:val="ConsPlusNormal"/>
        <w:spacing w:before="220"/>
        <w:ind w:firstLine="540"/>
        <w:jc w:val="both"/>
      </w:pPr>
      <w:r>
        <w:t>3.2.6. Срок выполнения административной процедуры составляет не более 30 минут, а при мотивированном отказе в приеме документов в письменной форме - не более 5 (пяти) дней.</w:t>
      </w:r>
    </w:p>
    <w:p w:rsidR="003462D0" w:rsidRDefault="003462D0">
      <w:pPr>
        <w:pStyle w:val="ConsPlusNormal"/>
        <w:jc w:val="both"/>
      </w:pPr>
    </w:p>
    <w:p w:rsidR="003462D0" w:rsidRDefault="003462D0">
      <w:pPr>
        <w:pStyle w:val="ConsPlusTitle"/>
        <w:jc w:val="center"/>
        <w:outlineLvl w:val="2"/>
      </w:pPr>
      <w:r>
        <w:t>3.3. Прием, проверка и регистрация заявления и документов,</w:t>
      </w:r>
    </w:p>
    <w:p w:rsidR="003462D0" w:rsidRDefault="003462D0">
      <w:pPr>
        <w:pStyle w:val="ConsPlusTitle"/>
        <w:jc w:val="center"/>
      </w:pPr>
      <w:r>
        <w:t>необходимых для предоставления муниципальной услуги,</w:t>
      </w:r>
    </w:p>
    <w:p w:rsidR="003462D0" w:rsidRDefault="003462D0">
      <w:pPr>
        <w:pStyle w:val="ConsPlusTitle"/>
        <w:jc w:val="center"/>
      </w:pPr>
      <w:r>
        <w:t>в случае обращения заявителя в МАУ "МФЦ" и передача их</w:t>
      </w:r>
    </w:p>
    <w:p w:rsidR="003462D0" w:rsidRDefault="003462D0">
      <w:pPr>
        <w:pStyle w:val="ConsPlusTitle"/>
        <w:jc w:val="center"/>
      </w:pPr>
      <w:r>
        <w:t>из МАУ "МФЦ" в ДГХ</w:t>
      </w:r>
    </w:p>
    <w:p w:rsidR="003462D0" w:rsidRDefault="003462D0">
      <w:pPr>
        <w:pStyle w:val="ConsPlusNormal"/>
        <w:jc w:val="both"/>
      </w:pPr>
    </w:p>
    <w:p w:rsidR="003462D0" w:rsidRDefault="003462D0">
      <w:pPr>
        <w:pStyle w:val="ConsPlusNormal"/>
        <w:ind w:firstLine="540"/>
        <w:jc w:val="both"/>
      </w:pPr>
      <w:r>
        <w:t>3.3.1. Основанием для начала административной процедуры является личное обращение заявителя (или его полномочного представителя) в МАУ "МФЦ" для получения муниципальной услуги.</w:t>
      </w:r>
    </w:p>
    <w:p w:rsidR="003462D0" w:rsidRDefault="003462D0">
      <w:pPr>
        <w:pStyle w:val="ConsPlusNormal"/>
        <w:spacing w:before="220"/>
        <w:ind w:firstLine="540"/>
        <w:jc w:val="both"/>
      </w:pPr>
      <w:r>
        <w:t>3.3.2. Выполнение административной процедуры осуществляет сотрудник МАУ "МФЦ", ответственный за прием, регистрацию документов, необходимых для предоставления муниципальной услуги, сотрудник МАУ "МФЦ", ответственный за отправку документов, курьер МАУ "МФЦ".</w:t>
      </w:r>
    </w:p>
    <w:p w:rsidR="003462D0" w:rsidRDefault="003462D0">
      <w:pPr>
        <w:pStyle w:val="ConsPlusNormal"/>
        <w:spacing w:before="220"/>
        <w:ind w:firstLine="540"/>
        <w:jc w:val="both"/>
      </w:pPr>
      <w:r>
        <w:t>3.3.3. Сотрудник МАУ "МФЦ", ответственный за прием и регистрацию документов, устанавливает предмет обращения.</w:t>
      </w:r>
    </w:p>
    <w:p w:rsidR="003462D0" w:rsidRDefault="003462D0">
      <w:pPr>
        <w:pStyle w:val="ConsPlusNormal"/>
        <w:spacing w:before="220"/>
        <w:ind w:firstLine="540"/>
        <w:jc w:val="both"/>
      </w:pPr>
      <w:r>
        <w:lastRenderedPageBreak/>
        <w:t>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представителя за предоставлением муниципальной услуги.</w:t>
      </w:r>
    </w:p>
    <w:p w:rsidR="003462D0" w:rsidRDefault="003462D0">
      <w:pPr>
        <w:pStyle w:val="ConsPlusNormal"/>
        <w:spacing w:before="220"/>
        <w:ind w:firstLine="540"/>
        <w:jc w:val="both"/>
      </w:pPr>
      <w:r>
        <w:t>3.3.4. Сотрудник МАУ "МФЦ", ответственный за прием и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rsidR="003462D0" w:rsidRDefault="003462D0">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462D0" w:rsidRDefault="003462D0">
      <w:pPr>
        <w:pStyle w:val="ConsPlusNormal"/>
        <w:spacing w:before="220"/>
        <w:ind w:firstLine="540"/>
        <w:jc w:val="both"/>
      </w:pPr>
      <w:r>
        <w:t>- тексты заявления и документов написаны разборчиво, наименование юридических лиц - без сокращения, с указанием их мест нахождения;</w:t>
      </w:r>
    </w:p>
    <w:p w:rsidR="003462D0" w:rsidRDefault="003462D0">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rsidR="003462D0" w:rsidRDefault="003462D0">
      <w:pPr>
        <w:pStyle w:val="ConsPlusNormal"/>
        <w:spacing w:before="220"/>
        <w:ind w:firstLine="540"/>
        <w:jc w:val="both"/>
      </w:pPr>
      <w:r>
        <w:t>- в заявлении и документах нет подчисток, приписок, зачеркнутых слов и иных неоговоренных исправлений, заявление и документы не исполнены карандашом;</w:t>
      </w:r>
    </w:p>
    <w:p w:rsidR="003462D0" w:rsidRDefault="003462D0">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rsidR="003462D0" w:rsidRDefault="003462D0">
      <w:pPr>
        <w:pStyle w:val="ConsPlusNormal"/>
        <w:spacing w:before="220"/>
        <w:ind w:firstLine="540"/>
        <w:jc w:val="both"/>
      </w:pPr>
      <w:r>
        <w:t>- форма представления документов соответствует требованиям, установленным настоящим Регламентом (копия/оригинал).</w:t>
      </w:r>
    </w:p>
    <w:p w:rsidR="003462D0" w:rsidRDefault="003462D0">
      <w:pPr>
        <w:pStyle w:val="ConsPlusNormal"/>
        <w:spacing w:before="220"/>
        <w:ind w:firstLine="540"/>
        <w:jc w:val="both"/>
      </w:pPr>
      <w:r>
        <w:t>3.3.5. В случае отсутствия у заявителя оформленного заявления на предоставление муниципальной услуги сотрудник МАУ "МФЦ", ответственный за прием и регистрацию документов, оказывает содействие в оформлении заявления на предоставление муниципальной услуги в соответствии с требованиями настоящего Регламента, в том числе с использованием программных средств. В оформленном заявлении заявитель собственноручно указывает фамилию, имя и отчество (последнее - при наличии), ставит дату и подпись.</w:t>
      </w:r>
    </w:p>
    <w:p w:rsidR="003462D0" w:rsidRDefault="003462D0">
      <w:pPr>
        <w:pStyle w:val="ConsPlusNormal"/>
        <w:spacing w:before="220"/>
        <w:ind w:firstLine="540"/>
        <w:jc w:val="both"/>
      </w:pPr>
      <w:r>
        <w:t>3.3.6. В случае необходимости представления копии документа и отсутствия ее у заявителя сотрудник МАУ "МФЦ", ответственный за прием и регистрацию документов, в установленных законом случаях, осуществляет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rsidR="003462D0" w:rsidRDefault="003462D0">
      <w:pPr>
        <w:pStyle w:val="ConsPlusNormal"/>
        <w:spacing w:before="220"/>
        <w:ind w:firstLine="540"/>
        <w:jc w:val="both"/>
      </w:pPr>
      <w:r>
        <w:t xml:space="preserve">3.3.7. В случае наличия оснований для отказа в приеме документов, указанных в </w:t>
      </w:r>
      <w:hyperlink w:anchor="P183" w:history="1">
        <w:r>
          <w:rPr>
            <w:color w:val="0000FF"/>
          </w:rPr>
          <w:t>пункте 2.9</w:t>
        </w:r>
      </w:hyperlink>
      <w:r>
        <w:t xml:space="preserve"> настоящего Регламента, сотрудник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недостатков.</w:t>
      </w:r>
    </w:p>
    <w:p w:rsidR="003462D0" w:rsidRDefault="003462D0">
      <w:pPr>
        <w:pStyle w:val="ConsPlusNormal"/>
        <w:spacing w:before="220"/>
        <w:ind w:firstLine="540"/>
        <w:jc w:val="both"/>
      </w:pPr>
      <w:r>
        <w:t xml:space="preserve">3.3.8. В случае истребования заявителем письменного отказа в приеме документов для получения муниципальной услуги специалист МАУ "МФЦ" предлагает заявителю оставить заявление в свободной форме на имя руководителя МАУ "МФЦ". Мотивированный отказ в приеме документов с указанием оснований, предусмотренных </w:t>
      </w:r>
      <w:hyperlink w:anchor="P183" w:history="1">
        <w:r>
          <w:rPr>
            <w:color w:val="0000FF"/>
          </w:rPr>
          <w:t>пунктом 2.9</w:t>
        </w:r>
      </w:hyperlink>
      <w:r>
        <w:t xml:space="preserve"> настоящего Регламента, в срок не более 7 дней с момента обращения заявителя направляется заявителю почтовым отправлением по адресу, указанному в заявлении, либо выдается на руки при личном обращении в МАУ "МФЦ" (по желанию заявителя).</w:t>
      </w:r>
    </w:p>
    <w:p w:rsidR="003462D0" w:rsidRDefault="003462D0">
      <w:pPr>
        <w:pStyle w:val="ConsPlusNormal"/>
        <w:spacing w:before="220"/>
        <w:ind w:firstLine="540"/>
        <w:jc w:val="both"/>
      </w:pPr>
      <w:r>
        <w:lastRenderedPageBreak/>
        <w:t>3.3.9. Сотрудник МАУ "МФЦ", ответственный за прием и регистрацию документов, регистрирует заявление на предоставление муниципальной услуги и прилагаемые к нему документы в ГИС СО "МФЦ" (далее - Электронный журнал).</w:t>
      </w:r>
    </w:p>
    <w:p w:rsidR="003462D0" w:rsidRDefault="003462D0">
      <w:pPr>
        <w:pStyle w:val="ConsPlusNormal"/>
        <w:spacing w:before="220"/>
        <w:ind w:firstLine="540"/>
        <w:jc w:val="both"/>
      </w:pPr>
      <w:r>
        <w:t>3.3.10. Сотрудник МАУ "МФЦ", ответственный за прием и регистрацию документов, при необходимости производит сканирование документов, представленных заявителем.</w:t>
      </w:r>
    </w:p>
    <w:p w:rsidR="003462D0" w:rsidRDefault="003462D0">
      <w:pPr>
        <w:pStyle w:val="ConsPlusNormal"/>
        <w:spacing w:before="220"/>
        <w:ind w:firstLine="540"/>
        <w:jc w:val="both"/>
      </w:pPr>
      <w:r>
        <w:t>3.3.11. Сотрудник МАУ "МФЦ", ответственный за прием и регистрацию документов, формирует расписку о приеме документов с использованием программных средств в двух экземплярах, где указываются:</w:t>
      </w:r>
    </w:p>
    <w:p w:rsidR="003462D0" w:rsidRDefault="003462D0">
      <w:pPr>
        <w:pStyle w:val="ConsPlusNormal"/>
        <w:spacing w:before="220"/>
        <w:ind w:firstLine="540"/>
        <w:jc w:val="both"/>
      </w:pPr>
      <w:r>
        <w:t>- наименование МАУ "МФЦ";</w:t>
      </w:r>
    </w:p>
    <w:p w:rsidR="003462D0" w:rsidRDefault="003462D0">
      <w:pPr>
        <w:pStyle w:val="ConsPlusNormal"/>
        <w:spacing w:before="220"/>
        <w:ind w:firstLine="540"/>
        <w:jc w:val="both"/>
      </w:pPr>
      <w:r>
        <w:t>- дата и номер регистрации заявления и документов в Электронном журнале;</w:t>
      </w:r>
    </w:p>
    <w:p w:rsidR="003462D0" w:rsidRDefault="003462D0">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rsidR="003462D0" w:rsidRDefault="003462D0">
      <w:pPr>
        <w:pStyle w:val="ConsPlusNormal"/>
        <w:spacing w:before="220"/>
        <w:ind w:firstLine="540"/>
        <w:jc w:val="both"/>
      </w:pPr>
      <w:r>
        <w:t>- опись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w:t>
      </w:r>
    </w:p>
    <w:p w:rsidR="003462D0" w:rsidRDefault="003462D0">
      <w:pPr>
        <w:pStyle w:val="ConsPlusNormal"/>
        <w:spacing w:before="220"/>
        <w:ind w:firstLine="540"/>
        <w:jc w:val="both"/>
      </w:pPr>
      <w:r>
        <w:t>- срок оказания муниципальной услуги;</w:t>
      </w:r>
    </w:p>
    <w:p w:rsidR="003462D0" w:rsidRDefault="003462D0">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rsidR="003462D0" w:rsidRDefault="003462D0">
      <w:pPr>
        <w:pStyle w:val="ConsPlusNormal"/>
        <w:spacing w:before="220"/>
        <w:ind w:firstLine="540"/>
        <w:jc w:val="both"/>
      </w:pPr>
      <w:r>
        <w:t>- фамилия и инициалы сотрудника МАУ "МФЦ", принявшего документы;</w:t>
      </w:r>
    </w:p>
    <w:p w:rsidR="003462D0" w:rsidRDefault="003462D0">
      <w:pPr>
        <w:pStyle w:val="ConsPlusNormal"/>
        <w:spacing w:before="220"/>
        <w:ind w:firstLine="540"/>
        <w:jc w:val="both"/>
      </w:pPr>
      <w:r>
        <w:t>- справочный телефон МАУ "МФЦ", по которому заявитель может уточнить ход предоставления муниципальной услуги.</w:t>
      </w:r>
    </w:p>
    <w:p w:rsidR="003462D0" w:rsidRDefault="003462D0">
      <w:pPr>
        <w:pStyle w:val="ConsPlusNormal"/>
        <w:spacing w:before="220"/>
        <w:ind w:firstLine="540"/>
        <w:jc w:val="both"/>
      </w:pPr>
      <w:r>
        <w:t>3.3.12. Сотрудник МАУ "МФЦ", ответственный за прием и регистрацию документов, ставит подпись на расписке о приеме документов и передает ее для подписания заявителю. Сотрудник МАУ "МФЦ", ответственный за прием и регистрацию документов, выдает первый экземпляр указанной расписки заявителю. Второй экземпляр прилагается к комплекту документов.</w:t>
      </w:r>
    </w:p>
    <w:p w:rsidR="003462D0" w:rsidRDefault="003462D0">
      <w:pPr>
        <w:pStyle w:val="ConsPlusNormal"/>
        <w:spacing w:before="220"/>
        <w:ind w:firstLine="540"/>
        <w:jc w:val="both"/>
      </w:pPr>
      <w:r>
        <w:t>3.3.13. Результатом выполнения административной процедуры по приему и регистрации заявления и документов являются:</w:t>
      </w:r>
    </w:p>
    <w:p w:rsidR="003462D0" w:rsidRDefault="003462D0">
      <w:pPr>
        <w:pStyle w:val="ConsPlusNormal"/>
        <w:spacing w:before="220"/>
        <w:ind w:firstLine="540"/>
        <w:jc w:val="both"/>
      </w:pPr>
      <w:r>
        <w:t>- регистрация заявления с приложенным пакетом документов в МАУ "МФЦ";</w:t>
      </w:r>
    </w:p>
    <w:p w:rsidR="003462D0" w:rsidRDefault="003462D0">
      <w:pPr>
        <w:pStyle w:val="ConsPlusNormal"/>
        <w:spacing w:before="220"/>
        <w:ind w:firstLine="540"/>
        <w:jc w:val="both"/>
      </w:pPr>
      <w:r>
        <w:t>- мотивированный отказ в приеме документов, необходимых для предоставления муниципальной услуги.</w:t>
      </w:r>
    </w:p>
    <w:p w:rsidR="003462D0" w:rsidRDefault="003462D0">
      <w:pPr>
        <w:pStyle w:val="ConsPlusNormal"/>
        <w:spacing w:before="220"/>
        <w:ind w:firstLine="540"/>
        <w:jc w:val="both"/>
      </w:pPr>
      <w:r>
        <w:t>3.3.14. Срок выполнения административной процедуры по приему и регистрации документов при обращении заявителя в МАУ "МФЦ" составляет не более 30 минут с момента обращения заявителя с заявлением и документами.</w:t>
      </w:r>
    </w:p>
    <w:p w:rsidR="003462D0" w:rsidRDefault="003462D0">
      <w:pPr>
        <w:pStyle w:val="ConsPlusNormal"/>
        <w:spacing w:before="220"/>
        <w:ind w:firstLine="540"/>
        <w:jc w:val="both"/>
      </w:pPr>
      <w:r>
        <w:t>3.3.15. Сотрудник МАУ "МФЦ", ответственный за прием и регистрацию документов, передает документы сотруднику МАУ "МФЦ", ответственному за отправку документов, с отметкой в Электронном журнале.</w:t>
      </w:r>
    </w:p>
    <w:p w:rsidR="003462D0" w:rsidRDefault="003462D0">
      <w:pPr>
        <w:pStyle w:val="ConsPlusNormal"/>
        <w:spacing w:before="220"/>
        <w:ind w:firstLine="540"/>
        <w:jc w:val="both"/>
      </w:pPr>
      <w:r>
        <w:t xml:space="preserve">3.3.16. Сотрудник МАУ "МФЦ", ответственный за отправку документов, формирует реестр передачи документов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w:t>
      </w:r>
      <w:r>
        <w:lastRenderedPageBreak/>
        <w:t>обеспечивающих предоставление муниципальной услуги, и передает курьеру МАУ "МФЦ" для передачи в ДГХ.</w:t>
      </w:r>
    </w:p>
    <w:p w:rsidR="003462D0" w:rsidRDefault="003462D0">
      <w:pPr>
        <w:pStyle w:val="ConsPlusNormal"/>
        <w:spacing w:before="220"/>
        <w:ind w:firstLine="540"/>
        <w:jc w:val="both"/>
      </w:pPr>
      <w:r>
        <w:t>3.3.17. Курьер МАУ "МФЦ" передает документы и реестр передачи документов в ДГХ.</w:t>
      </w:r>
    </w:p>
    <w:p w:rsidR="003462D0" w:rsidRDefault="003462D0">
      <w:pPr>
        <w:pStyle w:val="ConsPlusNormal"/>
        <w:spacing w:before="220"/>
        <w:ind w:firstLine="540"/>
        <w:jc w:val="both"/>
      </w:pPr>
      <w:r>
        <w:t>3.3.18. Специалист ДГХ, ответственный за прием и регистрацию документов, при поступлении документов из МАУ "МФЦ" ставит отметку в реестре передачи документов и возвращает реестр передачи документов курьеру МАУ "МФЦ".</w:t>
      </w:r>
    </w:p>
    <w:p w:rsidR="003462D0" w:rsidRDefault="003462D0">
      <w:pPr>
        <w:pStyle w:val="ConsPlusNormal"/>
        <w:spacing w:before="220"/>
        <w:ind w:firstLine="540"/>
        <w:jc w:val="both"/>
      </w:pPr>
      <w:r>
        <w:t>3.3.19. Результатом выполнения административной процедуры по передаче заявления и документов в ДГХ является передача зарегистрированного заявления с приложенным пакетом документов из МАУ "МФЦ" в ДГХ.</w:t>
      </w:r>
    </w:p>
    <w:p w:rsidR="003462D0" w:rsidRDefault="003462D0">
      <w:pPr>
        <w:pStyle w:val="ConsPlusNormal"/>
        <w:spacing w:before="220"/>
        <w:ind w:firstLine="540"/>
        <w:jc w:val="both"/>
      </w:pPr>
      <w:r>
        <w:t>3.3.20. Срок выполнения административной процедуры по передаче заявления и документов от МАУ "МФЦ" в ДГХ составляет не более 1 рабочего дня, следующего за днем их приема и регистрации в МАУ "МФЦ".</w:t>
      </w:r>
    </w:p>
    <w:p w:rsidR="003462D0" w:rsidRDefault="003462D0">
      <w:pPr>
        <w:pStyle w:val="ConsPlusNormal"/>
        <w:jc w:val="both"/>
      </w:pPr>
    </w:p>
    <w:p w:rsidR="003462D0" w:rsidRDefault="003462D0">
      <w:pPr>
        <w:pStyle w:val="ConsPlusTitle"/>
        <w:jc w:val="center"/>
        <w:outlineLvl w:val="2"/>
      </w:pPr>
      <w:r>
        <w:t>3.4. Рассмотрение заявления и документов, необходимых</w:t>
      </w:r>
    </w:p>
    <w:p w:rsidR="003462D0" w:rsidRDefault="003462D0">
      <w:pPr>
        <w:pStyle w:val="ConsPlusTitle"/>
        <w:jc w:val="center"/>
      </w:pPr>
      <w:r>
        <w:t>для предоставления муниципальной услуги, подготовка проекта</w:t>
      </w:r>
    </w:p>
    <w:p w:rsidR="003462D0" w:rsidRDefault="003462D0">
      <w:pPr>
        <w:pStyle w:val="ConsPlusTitle"/>
        <w:jc w:val="center"/>
      </w:pPr>
      <w:r>
        <w:t>решения о предоставлении муниципальной услуги, принятие</w:t>
      </w:r>
    </w:p>
    <w:p w:rsidR="003462D0" w:rsidRDefault="003462D0">
      <w:pPr>
        <w:pStyle w:val="ConsPlusTitle"/>
        <w:jc w:val="center"/>
      </w:pPr>
      <w:r>
        <w:t>решения о предоставлении муниципальной услуги</w:t>
      </w:r>
    </w:p>
    <w:p w:rsidR="003462D0" w:rsidRDefault="003462D0">
      <w:pPr>
        <w:pStyle w:val="ConsPlusNormal"/>
        <w:jc w:val="both"/>
      </w:pPr>
    </w:p>
    <w:p w:rsidR="003462D0" w:rsidRDefault="003462D0">
      <w:pPr>
        <w:pStyle w:val="ConsPlusNormal"/>
        <w:ind w:firstLine="540"/>
        <w:jc w:val="both"/>
      </w:pPr>
      <w:r>
        <w:t>3.4.1. Основанием для начала административной процедуры является поступление и регистрация заявления и документов, необходимых для предоставления муниципальной услуги в ДГХ.</w:t>
      </w:r>
    </w:p>
    <w:p w:rsidR="003462D0" w:rsidRDefault="003462D0">
      <w:pPr>
        <w:pStyle w:val="ConsPlusNormal"/>
        <w:spacing w:before="220"/>
        <w:ind w:firstLine="540"/>
        <w:jc w:val="both"/>
      </w:pPr>
      <w:r>
        <w:t>3.4.2. Выполнение административной процедуры осуществляет руководитель ДГХ, руководитель управления УПиООС ДГХ, начальник отдела УПиООС ДГХ, специалист УПиООС ДГХ, ответственный за рассмотрение документов, специалист УПиООС ДГХ, ответственный за направление межведомственного запроса.</w:t>
      </w:r>
    </w:p>
    <w:p w:rsidR="003462D0" w:rsidRDefault="003462D0">
      <w:pPr>
        <w:pStyle w:val="ConsPlusNormal"/>
        <w:spacing w:before="220"/>
        <w:ind w:firstLine="540"/>
        <w:jc w:val="both"/>
      </w:pPr>
      <w:r>
        <w:t>3.4.3. Делопроизводитель бюро документооборота ДГХ передает заявление и документы, необходимые для предоставления муниципальной услуги, руководителю ДГХ.</w:t>
      </w:r>
    </w:p>
    <w:p w:rsidR="003462D0" w:rsidRDefault="003462D0">
      <w:pPr>
        <w:pStyle w:val="ConsPlusNormal"/>
        <w:spacing w:before="220"/>
        <w:ind w:firstLine="540"/>
        <w:jc w:val="both"/>
      </w:pPr>
      <w:r>
        <w:t>3.4.4. Руководитель ДГХ ставит на заявление соответствующую резолюцию и передает заявление и приложенные к нему документы на исполнение в УПиООС ДГХ.</w:t>
      </w:r>
    </w:p>
    <w:p w:rsidR="003462D0" w:rsidRDefault="003462D0">
      <w:pPr>
        <w:pStyle w:val="ConsPlusNormal"/>
        <w:spacing w:before="220"/>
        <w:ind w:firstLine="540"/>
        <w:jc w:val="both"/>
      </w:pPr>
      <w:r>
        <w:t>3.4.5. Специалист УПиООС ДГХ, ответственный за рассмотрение документов в течение 1 (одного) рабочего дня с момента получения документов, необходимых для предоставления муниципальной услуги, осуществляет проверку:</w:t>
      </w:r>
    </w:p>
    <w:p w:rsidR="003462D0" w:rsidRDefault="003462D0">
      <w:pPr>
        <w:pStyle w:val="ConsPlusNormal"/>
        <w:spacing w:before="220"/>
        <w:ind w:firstLine="540"/>
        <w:jc w:val="both"/>
      </w:pPr>
      <w:r>
        <w:t xml:space="preserve">- комплектности представленных документов, правильности их заполнения и соответствия требованиям </w:t>
      </w:r>
      <w:hyperlink w:anchor="P103" w:history="1">
        <w:r>
          <w:rPr>
            <w:color w:val="0000FF"/>
          </w:rPr>
          <w:t>подпункта 2.8.1 пункта 2.8</w:t>
        </w:r>
      </w:hyperlink>
      <w:r>
        <w:t xml:space="preserve"> и </w:t>
      </w:r>
      <w:hyperlink w:anchor="P197" w:history="1">
        <w:r>
          <w:rPr>
            <w:color w:val="0000FF"/>
          </w:rPr>
          <w:t>подпункта 2.10.2 пункта 2.10</w:t>
        </w:r>
      </w:hyperlink>
      <w:r>
        <w:t xml:space="preserve"> настоящего административного регламента;</w:t>
      </w:r>
    </w:p>
    <w:p w:rsidR="003462D0" w:rsidRDefault="003462D0">
      <w:pPr>
        <w:pStyle w:val="ConsPlusNormal"/>
        <w:spacing w:before="220"/>
        <w:ind w:firstLine="540"/>
        <w:jc w:val="both"/>
      </w:pPr>
      <w:r>
        <w:t>- наличия засвидетельствованной в нотариальном порядке подлинности подписи заявителя на заявлении, если заявление и пакет документов, необходимых для оказания услуги, представляются посредством почтового отправления;</w:t>
      </w:r>
    </w:p>
    <w:p w:rsidR="003462D0" w:rsidRDefault="003462D0">
      <w:pPr>
        <w:pStyle w:val="ConsPlusNormal"/>
        <w:spacing w:before="220"/>
        <w:ind w:firstLine="540"/>
        <w:jc w:val="both"/>
      </w:pPr>
      <w:r>
        <w:t xml:space="preserve">-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103" w:history="1">
        <w:r>
          <w:rPr>
            <w:color w:val="0000FF"/>
          </w:rPr>
          <w:t>подпункте 2.8.1 пункта 2.8</w:t>
        </w:r>
      </w:hyperlink>
      <w:r>
        <w:t xml:space="preserve"> настоящего административного регламента.</w:t>
      </w:r>
    </w:p>
    <w:p w:rsidR="003462D0" w:rsidRDefault="003462D0">
      <w:pPr>
        <w:pStyle w:val="ConsPlusNormal"/>
        <w:spacing w:before="220"/>
        <w:ind w:firstLine="540"/>
        <w:jc w:val="both"/>
      </w:pPr>
      <w:r>
        <w:t xml:space="preserve">В случае представления заявителем по собственной инициативе документов, подлежащих получению в порядке межведомственного информационного взаимодействия, специалист </w:t>
      </w:r>
      <w:r>
        <w:lastRenderedPageBreak/>
        <w:t>УПиООС ДГХ, ответственный за рассмотрение документов, при необходимости запрашивает подтверждение предоставленных сведений в органе, являющемся поставщиком данных, для этого подготавливает в день получения документов межведомственный запрос на получение документов или информации и передает специалисту УПиООС ДГХ, ответственному за направление межведомственного запроса.</w:t>
      </w:r>
    </w:p>
    <w:p w:rsidR="003462D0" w:rsidRDefault="003462D0">
      <w:pPr>
        <w:pStyle w:val="ConsPlusNormal"/>
        <w:spacing w:before="220"/>
        <w:ind w:firstLine="540"/>
        <w:jc w:val="both"/>
      </w:pPr>
      <w:r>
        <w:t>В случае получения заявления по почте специалист УПиООС ДГХ, ответственный за рассмотрение документов, действует аналогично порядку, предусмотренному для личного обращения.</w:t>
      </w:r>
    </w:p>
    <w:p w:rsidR="003462D0" w:rsidRDefault="003462D0">
      <w:pPr>
        <w:pStyle w:val="ConsPlusNormal"/>
        <w:spacing w:before="220"/>
        <w:ind w:firstLine="540"/>
        <w:jc w:val="both"/>
      </w:pPr>
      <w:r>
        <w:t>3.4.6. Специалист УПиООС ДГХ, ответственный за рассмотрение документов, готовит и направляет в соответствии с регламентом делопроизводства и документооборота в администрации внутриведомственные запросы в департамент градостроительной деятельности и департамент по управлению муниципальным имуществом администрации для получения подтверждения, что объект проведения общественной экологической экспертизы находится на территории городского округа Тольятти.</w:t>
      </w:r>
    </w:p>
    <w:p w:rsidR="003462D0" w:rsidRDefault="003462D0">
      <w:pPr>
        <w:pStyle w:val="ConsPlusNormal"/>
        <w:spacing w:before="220"/>
        <w:ind w:firstLine="540"/>
        <w:jc w:val="both"/>
      </w:pPr>
      <w:r>
        <w:t>3.4.7. В случае непредставления заявителем документов, получаемых в рамках межведомственного информационного взаимодействия, специалист УПиООС ДГХ, ответственный за рассмотрение документов, подготавливает в течение 1 рабочего дня межведомственный запрос на получение документов или информации и передает специалисту УПиООС ДГХ, ответственному за направление межведомственного запроса.</w:t>
      </w:r>
    </w:p>
    <w:p w:rsidR="003462D0" w:rsidRDefault="003462D0">
      <w:pPr>
        <w:pStyle w:val="ConsPlusNormal"/>
        <w:spacing w:before="220"/>
        <w:ind w:firstLine="540"/>
        <w:jc w:val="both"/>
      </w:pPr>
      <w:r>
        <w:t>3.4.8. Специалист УПиООС ДГХ, ответственный за направление межведомственного запроса, несет ответственность за правильность оформления межведомственного запроса.</w:t>
      </w:r>
    </w:p>
    <w:p w:rsidR="003462D0" w:rsidRDefault="003462D0">
      <w:pPr>
        <w:pStyle w:val="ConsPlusNormal"/>
        <w:spacing w:before="220"/>
        <w:ind w:firstLine="540"/>
        <w:jc w:val="both"/>
      </w:pPr>
      <w:r>
        <w:t>3.4.9. Специалист УПиООС ДГХ, ответственный за направление межведомственного запроса, осуществляет направление межведомственного запроса в электронной форме посредством СМЭВ.</w:t>
      </w:r>
    </w:p>
    <w:p w:rsidR="003462D0" w:rsidRDefault="003462D0">
      <w:pPr>
        <w:pStyle w:val="ConsPlusNormal"/>
        <w:spacing w:before="220"/>
        <w:ind w:firstLine="540"/>
        <w:jc w:val="both"/>
      </w:pPr>
      <w:r>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w:t>
      </w:r>
    </w:p>
    <w:p w:rsidR="003462D0" w:rsidRDefault="003462D0">
      <w:pPr>
        <w:pStyle w:val="ConsPlusNormal"/>
        <w:spacing w:before="220"/>
        <w:ind w:firstLine="540"/>
        <w:jc w:val="both"/>
      </w:pPr>
      <w:r>
        <w:t xml:space="preserve">Межведомственные запросы в бумажной форме оформляются в соответствии с требованиями Федерального </w:t>
      </w:r>
      <w:hyperlink r:id="rId35" w:history="1">
        <w:r>
          <w:rPr>
            <w:color w:val="0000FF"/>
          </w:rPr>
          <w:t>закона</w:t>
        </w:r>
      </w:hyperlink>
      <w:r>
        <w:t xml:space="preserve"> N 210-ФЗ "Об организации предоставления государственных и муниципальных услуг"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rsidR="003462D0" w:rsidRDefault="003462D0">
      <w:pPr>
        <w:pStyle w:val="ConsPlusNormal"/>
        <w:spacing w:before="220"/>
        <w:ind w:firstLine="540"/>
        <w:jc w:val="both"/>
      </w:pPr>
      <w:r>
        <w:t>3.4.10. Срок направления межведомственных запросов не более одного рабочего дня со дня получения подготовленных межведомственных запросов.</w:t>
      </w:r>
    </w:p>
    <w:p w:rsidR="003462D0" w:rsidRDefault="003462D0">
      <w:pPr>
        <w:pStyle w:val="ConsPlusNormal"/>
        <w:spacing w:before="220"/>
        <w:ind w:firstLine="540"/>
        <w:jc w:val="both"/>
      </w:pPr>
      <w:r>
        <w:t>3.4.11. Межведомственный запрос, подготовленный в электронной форме или в бумажной форме, должен быть подписан ответственным должностным лицом, определенным в соответствии с действующим законодательством.</w:t>
      </w:r>
    </w:p>
    <w:p w:rsidR="003462D0" w:rsidRDefault="003462D0">
      <w:pPr>
        <w:pStyle w:val="ConsPlusNormal"/>
        <w:spacing w:before="220"/>
        <w:ind w:firstLine="540"/>
        <w:jc w:val="both"/>
      </w:pPr>
      <w:r>
        <w:t xml:space="preserve">3.4.12. Факт направления межведомственного информационного запроса в электронной либо бумажной форме специалист УПиООС ДГХ, ответственный за направление межведомственного запроса, вносит в </w:t>
      </w:r>
      <w:hyperlink w:anchor="P588" w:history="1">
        <w:r>
          <w:rPr>
            <w:color w:val="0000FF"/>
          </w:rPr>
          <w:t>журнал</w:t>
        </w:r>
      </w:hyperlink>
      <w:r>
        <w:t xml:space="preserve"> учета межведомственных запросов по форме, установленной Приложением N 2.</w:t>
      </w:r>
    </w:p>
    <w:p w:rsidR="003462D0" w:rsidRDefault="003462D0">
      <w:pPr>
        <w:pStyle w:val="ConsPlusNormal"/>
        <w:spacing w:before="220"/>
        <w:ind w:firstLine="540"/>
        <w:jc w:val="both"/>
      </w:pPr>
      <w:r>
        <w:t>3.4.13. Специалист УПиООС ДГХ, ответственный за рассмотрение документов, специалист УПиООС ДГХ, ответственный за направление межведомственного запроса, направляет межведомственный запрос и получает ответ на него только в целях, связанных с предоставлением муниципальной услуги и делегированными полномочиями.</w:t>
      </w:r>
    </w:p>
    <w:p w:rsidR="003462D0" w:rsidRDefault="003462D0">
      <w:pPr>
        <w:pStyle w:val="ConsPlusNormal"/>
        <w:spacing w:before="220"/>
        <w:ind w:firstLine="540"/>
        <w:jc w:val="both"/>
      </w:pPr>
      <w:r>
        <w:lastRenderedPageBreak/>
        <w:t>3.4.14. Специалист УПиООС ДГХ, ответственный за рассмотрение документов, специалист УПиООС ДГХ, ответственный за направление межведомственного запроса, несет ответственность за своевременность подготовки и направления межведомственного запроса.</w:t>
      </w:r>
    </w:p>
    <w:p w:rsidR="003462D0" w:rsidRDefault="003462D0">
      <w:pPr>
        <w:pStyle w:val="ConsPlusNormal"/>
        <w:spacing w:before="220"/>
        <w:ind w:firstLine="540"/>
        <w:jc w:val="both"/>
      </w:pPr>
      <w:r>
        <w:t>3.4.15. Специалист УПиООС ДГХ, ответственный за направление межведомственного запроса, обязан принять необходимые меры для своевременности получения ответа на межведомственный запрос.</w:t>
      </w:r>
    </w:p>
    <w:p w:rsidR="003462D0" w:rsidRDefault="003462D0">
      <w:pPr>
        <w:pStyle w:val="ConsPlusNormal"/>
        <w:spacing w:before="220"/>
        <w:ind w:firstLine="540"/>
        <w:jc w:val="both"/>
      </w:pPr>
      <w:r>
        <w:t>Не допускается отказывать в предоставлении муниципальной услуги в случае непоступления ответа на межведомственный запрос.</w:t>
      </w:r>
    </w:p>
    <w:p w:rsidR="003462D0" w:rsidRDefault="003462D0">
      <w:pPr>
        <w:pStyle w:val="ConsPlusNormal"/>
        <w:spacing w:before="220"/>
        <w:ind w:firstLine="540"/>
        <w:jc w:val="both"/>
      </w:pPr>
      <w:r>
        <w:t>3.4.16.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rsidR="003462D0" w:rsidRDefault="003462D0">
      <w:pPr>
        <w:pStyle w:val="ConsPlusNormal"/>
        <w:spacing w:before="220"/>
        <w:ind w:firstLine="540"/>
        <w:jc w:val="both"/>
      </w:pPr>
      <w: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rsidR="003462D0" w:rsidRDefault="003462D0">
      <w:pPr>
        <w:pStyle w:val="ConsPlusNormal"/>
        <w:spacing w:before="220"/>
        <w:ind w:firstLine="540"/>
        <w:jc w:val="both"/>
      </w:pPr>
      <w:r>
        <w:t xml:space="preserve">3.4.17. Факт получения ответа на межведомственный запрос в электронной либо бумажной форме специалист УПиООС ДГХ, ответственный за межведомственный запрос, вносит в </w:t>
      </w:r>
      <w:hyperlink w:anchor="P588" w:history="1">
        <w:r>
          <w:rPr>
            <w:color w:val="0000FF"/>
          </w:rPr>
          <w:t>журнал</w:t>
        </w:r>
      </w:hyperlink>
      <w:r>
        <w:t xml:space="preserve"> межведомственных запросов по форме, установленной Приложением N 2.</w:t>
      </w:r>
    </w:p>
    <w:p w:rsidR="003462D0" w:rsidRDefault="003462D0">
      <w:pPr>
        <w:pStyle w:val="ConsPlusNormal"/>
        <w:spacing w:before="220"/>
        <w:ind w:firstLine="540"/>
        <w:jc w:val="both"/>
      </w:pPr>
      <w:r>
        <w:t>3.4.18. Ответ на межведомственный запрос, полученный в электронной форме, распечатывается и заверяется личной подписью специалиста УПиООС ДГХ, ответственного за направление межведомственного запроса.</w:t>
      </w:r>
    </w:p>
    <w:p w:rsidR="003462D0" w:rsidRDefault="003462D0">
      <w:pPr>
        <w:pStyle w:val="ConsPlusNormal"/>
        <w:spacing w:before="220"/>
        <w:ind w:firstLine="540"/>
        <w:jc w:val="both"/>
      </w:pPr>
      <w:r>
        <w:t>3.4.19. Специалист УПиООС ДГХ, ответственный за рассмотрение документов, по результатам экспертизы представленных документов определяет право заявителя на предоставление ему муниципальной услуги.</w:t>
      </w:r>
    </w:p>
    <w:p w:rsidR="003462D0" w:rsidRDefault="003462D0">
      <w:pPr>
        <w:pStyle w:val="ConsPlusNormal"/>
        <w:spacing w:before="220"/>
        <w:ind w:firstLine="540"/>
        <w:jc w:val="both"/>
      </w:pPr>
      <w:r>
        <w:t xml:space="preserve">3.4.20. В случае наличия оснований, предусмотренных </w:t>
      </w:r>
      <w:hyperlink w:anchor="P197" w:history="1">
        <w:r>
          <w:rPr>
            <w:color w:val="0000FF"/>
          </w:rPr>
          <w:t>подпунктом 2.10.2 пункта 2.10</w:t>
        </w:r>
      </w:hyperlink>
      <w:r>
        <w:t xml:space="preserve"> настоящего административного регламента, специалист УПиООС ДГХ в течение 1 (одного) рабочего дня осуществляет подготовку уведомления об отказе в предоставлении муниципальной услуги и передает его на подпись руководителю ДГХ.</w:t>
      </w:r>
    </w:p>
    <w:p w:rsidR="003462D0" w:rsidRDefault="003462D0">
      <w:pPr>
        <w:pStyle w:val="ConsPlusNormal"/>
        <w:spacing w:before="220"/>
        <w:ind w:firstLine="540"/>
        <w:jc w:val="both"/>
      </w:pPr>
      <w:r>
        <w:t>3.4.21. В случае отсутствия оснований для отказа в предоставлении муниципальной услуги специалист УПиООС ДГХ, ответственный за рассмотрение документов, в течение 1 (одного) рабочего дня осуществляет:</w:t>
      </w:r>
    </w:p>
    <w:p w:rsidR="003462D0" w:rsidRDefault="003462D0">
      <w:pPr>
        <w:pStyle w:val="ConsPlusNormal"/>
        <w:spacing w:before="220"/>
        <w:ind w:firstLine="540"/>
        <w:jc w:val="both"/>
      </w:pPr>
      <w:r>
        <w:t xml:space="preserve">- регистрацию заявления в Книге регистрации заявлений о проведении общественной экологической экспертизы на территории городского округа Тольятти (Форма Книги регистрации заявления заявлений о проведении общественной экологической экспертизы на территории городского округа Тольятти указана в </w:t>
      </w:r>
      <w:hyperlink w:anchor="P638" w:history="1">
        <w:r>
          <w:rPr>
            <w:color w:val="0000FF"/>
          </w:rPr>
          <w:t>Приложении N 3</w:t>
        </w:r>
      </w:hyperlink>
      <w:r>
        <w:t xml:space="preserve"> административного регламента);</w:t>
      </w:r>
    </w:p>
    <w:p w:rsidR="003462D0" w:rsidRDefault="003462D0">
      <w:pPr>
        <w:pStyle w:val="ConsPlusNormal"/>
        <w:spacing w:before="220"/>
        <w:ind w:firstLine="540"/>
        <w:jc w:val="both"/>
      </w:pPr>
      <w:r>
        <w:t>- подготовку ответа заявителю о регистрации заявления о проведении общественной экологической экспертизы и передачу его на подпись руководителю ДГХ.</w:t>
      </w:r>
    </w:p>
    <w:p w:rsidR="003462D0" w:rsidRDefault="003462D0">
      <w:pPr>
        <w:pStyle w:val="ConsPlusNormal"/>
        <w:spacing w:before="220"/>
        <w:ind w:firstLine="540"/>
        <w:jc w:val="both"/>
      </w:pPr>
      <w:r>
        <w:t>Результат предоставления муниципальной услуги оформляется на бланке ДГХ за подписью руководителя ДГХ либо лица, его замещающего.</w:t>
      </w:r>
    </w:p>
    <w:p w:rsidR="003462D0" w:rsidRDefault="003462D0">
      <w:pPr>
        <w:pStyle w:val="ConsPlusNormal"/>
        <w:spacing w:before="220"/>
        <w:ind w:firstLine="540"/>
        <w:jc w:val="both"/>
      </w:pPr>
      <w:r>
        <w:t>3.4.22. Руководитель ДГХ рассматривает и подписывает в течение 1 (одного) рабочего дня проект ответа заявителю о предоставлении муниципальной услуги или уведомления о мотивированном отказе в предоставлении муниципальной услуги.</w:t>
      </w:r>
    </w:p>
    <w:p w:rsidR="003462D0" w:rsidRDefault="003462D0">
      <w:pPr>
        <w:pStyle w:val="ConsPlusNormal"/>
        <w:spacing w:before="220"/>
        <w:ind w:firstLine="540"/>
        <w:jc w:val="both"/>
      </w:pPr>
      <w:r>
        <w:lastRenderedPageBreak/>
        <w:t>3.4.23. Делопроизводитель бюро документооборота ДГХ осуществляет регистрацию в СЭД "Дело" ответа заявителю о предоставлении муниципальной услуги или уведомления о мотивированном отказе в предоставлении муниципальной услуги.</w:t>
      </w:r>
    </w:p>
    <w:p w:rsidR="003462D0" w:rsidRDefault="003462D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3462D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462D0" w:rsidRDefault="003462D0"/>
        </w:tc>
        <w:tc>
          <w:tcPr>
            <w:tcW w:w="113" w:type="dxa"/>
            <w:tcBorders>
              <w:top w:val="nil"/>
              <w:left w:val="nil"/>
              <w:bottom w:val="nil"/>
              <w:right w:val="nil"/>
            </w:tcBorders>
            <w:shd w:val="clear" w:color="auto" w:fill="F4F3F8"/>
            <w:tcMar>
              <w:top w:w="0" w:type="dxa"/>
              <w:left w:w="0" w:type="dxa"/>
              <w:bottom w:w="0" w:type="dxa"/>
              <w:right w:w="0" w:type="dxa"/>
            </w:tcMar>
          </w:tcPr>
          <w:p w:rsidR="003462D0" w:rsidRDefault="003462D0"/>
        </w:tc>
        <w:tc>
          <w:tcPr>
            <w:tcW w:w="0" w:type="auto"/>
            <w:tcBorders>
              <w:top w:val="nil"/>
              <w:left w:val="nil"/>
              <w:bottom w:val="nil"/>
              <w:right w:val="nil"/>
            </w:tcBorders>
            <w:shd w:val="clear" w:color="auto" w:fill="F4F3F8"/>
            <w:tcMar>
              <w:top w:w="113" w:type="dxa"/>
              <w:left w:w="0" w:type="dxa"/>
              <w:bottom w:w="113" w:type="dxa"/>
              <w:right w:w="0" w:type="dxa"/>
            </w:tcMar>
          </w:tcPr>
          <w:p w:rsidR="003462D0" w:rsidRDefault="003462D0">
            <w:pPr>
              <w:pStyle w:val="ConsPlusNormal"/>
              <w:jc w:val="both"/>
            </w:pPr>
            <w:r>
              <w:rPr>
                <w:color w:val="392C69"/>
              </w:rPr>
              <w:t>КонсультантПлюс: примечание.</w:t>
            </w:r>
          </w:p>
          <w:p w:rsidR="003462D0" w:rsidRDefault="003462D0">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462D0" w:rsidRDefault="003462D0"/>
        </w:tc>
      </w:tr>
    </w:tbl>
    <w:p w:rsidR="003462D0" w:rsidRDefault="003462D0">
      <w:pPr>
        <w:pStyle w:val="ConsPlusNormal"/>
        <w:spacing w:before="280"/>
        <w:ind w:firstLine="540"/>
        <w:jc w:val="both"/>
      </w:pPr>
      <w:r>
        <w:t>3.4.25. Срок выполнения административной процедуры составляет не более 5 (пяти) дней.</w:t>
      </w:r>
    </w:p>
    <w:p w:rsidR="003462D0" w:rsidRDefault="003462D0">
      <w:pPr>
        <w:pStyle w:val="ConsPlusNormal"/>
        <w:jc w:val="both"/>
      </w:pPr>
    </w:p>
    <w:p w:rsidR="003462D0" w:rsidRDefault="003462D0">
      <w:pPr>
        <w:pStyle w:val="ConsPlusTitle"/>
        <w:jc w:val="center"/>
        <w:outlineLvl w:val="2"/>
      </w:pPr>
      <w:r>
        <w:t>3.5. Выдача результата предоставления муниципальной услуги</w:t>
      </w:r>
    </w:p>
    <w:p w:rsidR="003462D0" w:rsidRDefault="003462D0">
      <w:pPr>
        <w:pStyle w:val="ConsPlusTitle"/>
        <w:jc w:val="center"/>
      </w:pPr>
      <w:r>
        <w:t>в случае личного обращения в ДГХ либо направление результата</w:t>
      </w:r>
    </w:p>
    <w:p w:rsidR="003462D0" w:rsidRDefault="003462D0">
      <w:pPr>
        <w:pStyle w:val="ConsPlusTitle"/>
        <w:jc w:val="center"/>
      </w:pPr>
      <w:r>
        <w:t>предоставления муниципальной услуги по почте</w:t>
      </w:r>
    </w:p>
    <w:p w:rsidR="003462D0" w:rsidRDefault="003462D0">
      <w:pPr>
        <w:pStyle w:val="ConsPlusNormal"/>
        <w:jc w:val="both"/>
      </w:pPr>
    </w:p>
    <w:p w:rsidR="003462D0" w:rsidRDefault="003462D0">
      <w:pPr>
        <w:pStyle w:val="ConsPlusNormal"/>
        <w:ind w:firstLine="540"/>
        <w:jc w:val="both"/>
      </w:pPr>
      <w:r>
        <w:t>3.5.1. Основанием для начала административной процедуры является зарегистрированный в СЭД "Дело" ответ заявителю о регистрации заявления о проведении общественной экологической экспертизы (либо уведомление об отказе в регистрации заявления о проведении общественной экологической экспертизы).</w:t>
      </w:r>
    </w:p>
    <w:p w:rsidR="003462D0" w:rsidRDefault="003462D0">
      <w:pPr>
        <w:pStyle w:val="ConsPlusNormal"/>
        <w:spacing w:before="220"/>
        <w:ind w:firstLine="540"/>
        <w:jc w:val="both"/>
      </w:pPr>
      <w:r>
        <w:t>3.5.2. Специалист УПиООС ДГХ, ответственный за рассмотрение документов:</w:t>
      </w:r>
    </w:p>
    <w:p w:rsidR="003462D0" w:rsidRDefault="003462D0">
      <w:pPr>
        <w:pStyle w:val="ConsPlusNormal"/>
        <w:spacing w:before="220"/>
        <w:ind w:firstLine="540"/>
        <w:jc w:val="both"/>
      </w:pPr>
      <w:r>
        <w:t>- уведомляет заявителя по телефону о регистрации заявления или об отказе в регистрации заявления;</w:t>
      </w:r>
    </w:p>
    <w:p w:rsidR="003462D0" w:rsidRDefault="003462D0">
      <w:pPr>
        <w:pStyle w:val="ConsPlusNormal"/>
        <w:spacing w:before="220"/>
        <w:ind w:firstLine="540"/>
        <w:jc w:val="both"/>
      </w:pPr>
      <w:r>
        <w:t>- при личном обращении заявителя за получением результата предоставления муниципальной услуги осуществляет проверку документа, удостоверяющего личность заявителя или его полномочного представителя;</w:t>
      </w:r>
    </w:p>
    <w:p w:rsidR="003462D0" w:rsidRDefault="003462D0">
      <w:pPr>
        <w:pStyle w:val="ConsPlusNormal"/>
        <w:spacing w:before="220"/>
        <w:ind w:firstLine="540"/>
        <w:jc w:val="both"/>
      </w:pPr>
      <w:r>
        <w:t>- производит выдачу результата предоставления муниципальной услуги заявителю (его уполномоченному представителю) лично в руки под подпись в Книге государственной регистрации заявлений о проведении общественной экологической экспертизы.</w:t>
      </w:r>
    </w:p>
    <w:p w:rsidR="003462D0" w:rsidRDefault="003462D0">
      <w:pPr>
        <w:pStyle w:val="ConsPlusNormal"/>
        <w:spacing w:before="220"/>
        <w:ind w:firstLine="540"/>
        <w:jc w:val="both"/>
      </w:pPr>
      <w:r>
        <w:t>Результат предоставления услуги может быть предоставлен по выбору заявителя на бумажном носителе или в форме электронных документов, подписанных усиленной квалифицированной электронной подписью, за исключением случаев, если иной порядок предоставления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3462D0" w:rsidRDefault="003462D0">
      <w:pPr>
        <w:pStyle w:val="ConsPlusNormal"/>
        <w:spacing w:before="220"/>
        <w:ind w:firstLine="540"/>
        <w:jc w:val="both"/>
      </w:pPr>
      <w:r>
        <w:t>В случае неявки заявителя в течение 30 дней с даты информирования по телефону оформленный результат предоставления муниципальной услуги передается в бюро делопроизводства ДГХ для направления заявителю по почте. Специалист бюро документооборота в срок не более двух рабочих дней с момента передачи ему документа специалистом ДГХ направляет результат предоставления муниципальной услуги заявителю почтовым отправлением.</w:t>
      </w:r>
    </w:p>
    <w:p w:rsidR="003462D0" w:rsidRDefault="003462D0">
      <w:pPr>
        <w:pStyle w:val="ConsPlusNormal"/>
        <w:spacing w:before="220"/>
        <w:ind w:firstLine="540"/>
        <w:jc w:val="both"/>
      </w:pPr>
      <w:r>
        <w:t>3.5.3. В случае если заявитель указал в заявлении способ получения результата предоставления муниципальной услуги "почтовое отправление", специалист бюро документооборота в срок не более двух рабочих дней с момента регистрации подписанного документа направляет результат предоставления муниципальной услуги заявителю почтовым отправлением.</w:t>
      </w:r>
    </w:p>
    <w:p w:rsidR="003462D0" w:rsidRDefault="003462D0">
      <w:pPr>
        <w:pStyle w:val="ConsPlusNormal"/>
        <w:spacing w:before="220"/>
        <w:ind w:firstLine="540"/>
        <w:jc w:val="both"/>
      </w:pPr>
      <w:r>
        <w:t>3.5.4. В случае предоставления результата муниципальной услуги через МАУ "МФЦ" специалист бюро документооборота в срок не более 1 (одного) рабочего дня с момента регистрации подписанного документа по телефону уведомляет МАУ "МФЦ" о готовности результата предоставления муниципальной услуги.</w:t>
      </w:r>
    </w:p>
    <w:p w:rsidR="003462D0" w:rsidRDefault="003462D0">
      <w:pPr>
        <w:pStyle w:val="ConsPlusNormal"/>
        <w:spacing w:before="220"/>
        <w:ind w:firstLine="540"/>
        <w:jc w:val="both"/>
      </w:pPr>
      <w:r>
        <w:lastRenderedPageBreak/>
        <w:t xml:space="preserve">3.5.5. Документы, представленные в соответствии с </w:t>
      </w:r>
      <w:hyperlink w:anchor="P103" w:history="1">
        <w:r>
          <w:rPr>
            <w:color w:val="0000FF"/>
          </w:rPr>
          <w:t>подпунктом 2.8.1 пункта 2.8</w:t>
        </w:r>
      </w:hyperlink>
      <w:r>
        <w:t xml:space="preserve"> настоящего административного регламента, остаются в структурном подразделении ДГХ, ответственном за оказание муниципальной услуги, и подшиваются в дело, подлежащее хранению.</w:t>
      </w:r>
    </w:p>
    <w:p w:rsidR="003462D0" w:rsidRDefault="003462D0">
      <w:pPr>
        <w:pStyle w:val="ConsPlusNormal"/>
        <w:spacing w:before="220"/>
        <w:ind w:firstLine="540"/>
        <w:jc w:val="both"/>
      </w:pPr>
      <w:r>
        <w:t>3.5.6. Результатом административной процедуры является:</w:t>
      </w:r>
    </w:p>
    <w:p w:rsidR="003462D0" w:rsidRDefault="003462D0">
      <w:pPr>
        <w:pStyle w:val="ConsPlusNormal"/>
        <w:spacing w:before="220"/>
        <w:ind w:firstLine="540"/>
        <w:jc w:val="both"/>
      </w:pPr>
      <w:r>
        <w:t>- выдача заявителю уведомления о регистрации заявления о проведении общественной экологической экспертизы либо об отказе в регистрации заявления о проведении общественной экологической экспертизы;</w:t>
      </w:r>
    </w:p>
    <w:p w:rsidR="003462D0" w:rsidRDefault="003462D0">
      <w:pPr>
        <w:pStyle w:val="ConsPlusNormal"/>
        <w:spacing w:before="220"/>
        <w:ind w:firstLine="540"/>
        <w:jc w:val="both"/>
      </w:pPr>
      <w:r>
        <w:t>- уведомление МАУ "МФЦ" о готовности результата предоставления услуги.</w:t>
      </w:r>
    </w:p>
    <w:p w:rsidR="003462D0" w:rsidRDefault="003462D0">
      <w:pPr>
        <w:pStyle w:val="ConsPlusNormal"/>
        <w:jc w:val="both"/>
      </w:pPr>
    </w:p>
    <w:p w:rsidR="003462D0" w:rsidRDefault="003462D0">
      <w:pPr>
        <w:pStyle w:val="ConsPlusTitle"/>
        <w:jc w:val="center"/>
        <w:outlineLvl w:val="2"/>
      </w:pPr>
      <w:r>
        <w:t>3.6. Выдача результата предоставления услуги</w:t>
      </w:r>
    </w:p>
    <w:p w:rsidR="003462D0" w:rsidRDefault="003462D0">
      <w:pPr>
        <w:pStyle w:val="ConsPlusTitle"/>
        <w:jc w:val="center"/>
      </w:pPr>
      <w:r>
        <w:t>заявителю в МАУ "МФЦ"</w:t>
      </w:r>
    </w:p>
    <w:p w:rsidR="003462D0" w:rsidRDefault="003462D0">
      <w:pPr>
        <w:pStyle w:val="ConsPlusNormal"/>
        <w:jc w:val="both"/>
      </w:pPr>
    </w:p>
    <w:p w:rsidR="003462D0" w:rsidRDefault="003462D0">
      <w:pPr>
        <w:pStyle w:val="ConsPlusNormal"/>
        <w:ind w:firstLine="540"/>
        <w:jc w:val="both"/>
      </w:pPr>
      <w:r>
        <w:t>3.6.1. Основанием для начала административной процедуры является факт поступления в МАУ "МФЦ" уведомления о готовности результата предоставления муниципальной услуги.</w:t>
      </w:r>
    </w:p>
    <w:p w:rsidR="003462D0" w:rsidRDefault="003462D0">
      <w:pPr>
        <w:pStyle w:val="ConsPlusNormal"/>
        <w:spacing w:before="220"/>
        <w:ind w:firstLine="540"/>
        <w:jc w:val="both"/>
      </w:pPr>
      <w:r>
        <w:t>После уведомления МАУ "МФЦ" ДГХ о готовности результата предоставления муниципальной услуги курьер МАУ "МФЦ" доставляет его в МАУ "МФЦ" из ДГХ в соответствии с реестром передачи документов.</w:t>
      </w:r>
    </w:p>
    <w:p w:rsidR="003462D0" w:rsidRDefault="003462D0">
      <w:pPr>
        <w:pStyle w:val="ConsPlusNormal"/>
        <w:spacing w:before="220"/>
        <w:ind w:firstLine="540"/>
        <w:jc w:val="both"/>
      </w:pPr>
      <w:r>
        <w:t>Сотрудник МАУ "МФЦ", ответственный за поступление результата, производит отметку о получении результата предоставления муниципальной услуги в Электронном журнале.</w:t>
      </w:r>
    </w:p>
    <w:p w:rsidR="003462D0" w:rsidRDefault="003462D0">
      <w:pPr>
        <w:pStyle w:val="ConsPlusNormal"/>
        <w:spacing w:before="220"/>
        <w:ind w:firstLine="540"/>
        <w:jc w:val="both"/>
      </w:pPr>
      <w:r>
        <w:t>Срок выполнения административной процедуры составляет не более 2 рабочих дней с момента получения МАУ "МФЦ" уведомления о готовности результата предоставления услуги.</w:t>
      </w:r>
    </w:p>
    <w:p w:rsidR="003462D0" w:rsidRDefault="003462D0">
      <w:pPr>
        <w:pStyle w:val="ConsPlusNormal"/>
        <w:spacing w:before="220"/>
        <w:ind w:firstLine="540"/>
        <w:jc w:val="both"/>
      </w:pPr>
      <w:r>
        <w:t>3.6.2. При обращении заявителя за результатом предоставления муниципальной услуги сотрудник МАУ "МФЦ", ответственный за выдачу документов, осуществляет проверку документа, удостоверяющего личность заявителя, а также наличие расписки о приеме документов на предоставление услуги и осуществляет выдачу заявителю результата предоставления муниципальной услуги с отметкой в Электронном журнале.</w:t>
      </w:r>
    </w:p>
    <w:p w:rsidR="003462D0" w:rsidRDefault="003462D0">
      <w:pPr>
        <w:pStyle w:val="ConsPlusNormal"/>
        <w:spacing w:before="220"/>
        <w:ind w:firstLine="540"/>
        <w:jc w:val="both"/>
      </w:pPr>
      <w:r>
        <w:t>3.6.3. Заявитель ставит подпись и дату получения результата предоставления муниципальной услуги на экземпляре заявления - расписки о приеме документов от заявителя, который хранится в МАУ "МФЦ".</w:t>
      </w:r>
    </w:p>
    <w:p w:rsidR="003462D0" w:rsidRDefault="003462D0">
      <w:pPr>
        <w:pStyle w:val="ConsPlusNormal"/>
        <w:spacing w:before="220"/>
        <w:ind w:firstLine="540"/>
        <w:jc w:val="both"/>
      </w:pPr>
      <w:r>
        <w:t>Результатом административной процедуры является:</w:t>
      </w:r>
    </w:p>
    <w:p w:rsidR="003462D0" w:rsidRDefault="003462D0">
      <w:pPr>
        <w:pStyle w:val="ConsPlusNormal"/>
        <w:spacing w:before="220"/>
        <w:ind w:firstLine="540"/>
        <w:jc w:val="both"/>
      </w:pPr>
      <w:r>
        <w:t>- выдача заявителю уведомления о регистрации заявления о проведении общественной экологической экспертизы либо об отказе в регистрации заявления о проведении общественной экологической экспертизы.</w:t>
      </w:r>
    </w:p>
    <w:p w:rsidR="003462D0" w:rsidRDefault="003462D0">
      <w:pPr>
        <w:pStyle w:val="ConsPlusNormal"/>
        <w:spacing w:before="220"/>
        <w:ind w:firstLine="540"/>
        <w:jc w:val="both"/>
      </w:pPr>
      <w:r>
        <w:t>В случае неявки заявителя в МАУ "МФЦ" за получением результата предоставления муниципальной услуги в течение 30 дней с момента поступления результат услуги возвращается в ДГХ с сопроводительным реестром.</w:t>
      </w:r>
    </w:p>
    <w:p w:rsidR="003462D0" w:rsidRDefault="003462D0">
      <w:pPr>
        <w:pStyle w:val="ConsPlusNormal"/>
        <w:jc w:val="both"/>
      </w:pPr>
    </w:p>
    <w:p w:rsidR="003462D0" w:rsidRDefault="003462D0">
      <w:pPr>
        <w:pStyle w:val="ConsPlusTitle"/>
        <w:jc w:val="center"/>
        <w:outlineLvl w:val="1"/>
      </w:pPr>
      <w:r>
        <w:t>IV. ФОРМЫ КОНТРОЛЯ ЗА ИСПОЛНЕНИЕМ</w:t>
      </w:r>
    </w:p>
    <w:p w:rsidR="003462D0" w:rsidRDefault="003462D0">
      <w:pPr>
        <w:pStyle w:val="ConsPlusTitle"/>
        <w:jc w:val="center"/>
      </w:pPr>
      <w:r>
        <w:t>АДМИНИСТРАТИВНОГО РЕГЛАМЕНТА</w:t>
      </w:r>
    </w:p>
    <w:p w:rsidR="003462D0" w:rsidRDefault="003462D0">
      <w:pPr>
        <w:pStyle w:val="ConsPlusNormal"/>
        <w:jc w:val="both"/>
      </w:pPr>
    </w:p>
    <w:p w:rsidR="003462D0" w:rsidRDefault="003462D0">
      <w:pPr>
        <w:pStyle w:val="ConsPlusNormal"/>
        <w:ind w:firstLine="540"/>
        <w:jc w:val="both"/>
      </w:pPr>
      <w:r>
        <w:t>4.1. Текущий контроль за предоставлением муниципальной услуги.</w:t>
      </w:r>
    </w:p>
    <w:p w:rsidR="003462D0" w:rsidRDefault="003462D0">
      <w:pPr>
        <w:pStyle w:val="ConsPlusNormal"/>
        <w:spacing w:before="220"/>
        <w:ind w:firstLine="540"/>
        <w:jc w:val="both"/>
      </w:pPr>
      <w:r>
        <w:t>4.1.1.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осуществляет руководитель УПиООС ДГХ.</w:t>
      </w:r>
    </w:p>
    <w:p w:rsidR="003462D0" w:rsidRDefault="003462D0">
      <w:pPr>
        <w:pStyle w:val="ConsPlusNormal"/>
        <w:spacing w:before="220"/>
        <w:ind w:firstLine="540"/>
        <w:jc w:val="both"/>
      </w:pPr>
      <w:r>
        <w:lastRenderedPageBreak/>
        <w:t>4.1.2. Текущий контроль осуществляется руководителем УПиООС ДГХ путем проведения проверок соблюдения и исполнения специалистами УПиООС ДГХ положений настоящего административного регламента, иных нормативных правовых актов РФ, Самарской области, муниципальных правовых актов.</w:t>
      </w:r>
    </w:p>
    <w:p w:rsidR="003462D0" w:rsidRDefault="003462D0">
      <w:pPr>
        <w:pStyle w:val="ConsPlusNormal"/>
        <w:spacing w:before="220"/>
        <w:ind w:firstLine="540"/>
        <w:jc w:val="both"/>
      </w:pPr>
      <w:r>
        <w:t>Текущий контроль осуществляется на постоянной основе.</w:t>
      </w:r>
    </w:p>
    <w:p w:rsidR="003462D0" w:rsidRDefault="003462D0">
      <w:pPr>
        <w:pStyle w:val="ConsPlusNormal"/>
        <w:spacing w:before="220"/>
        <w:ind w:firstLine="540"/>
        <w:jc w:val="both"/>
      </w:pPr>
      <w:r>
        <w:t>4.2. Плановые и внеплановые проверки, в том числе порядок и формы контроля за полнотой и качеством предоставления муниципальной услуги.</w:t>
      </w:r>
    </w:p>
    <w:p w:rsidR="003462D0" w:rsidRDefault="003462D0">
      <w:pPr>
        <w:pStyle w:val="ConsPlusNormal"/>
        <w:spacing w:before="220"/>
        <w:ind w:firstLine="540"/>
        <w:jc w:val="both"/>
      </w:pPr>
      <w:r>
        <w:t>4.2.1. 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предоставления услуги, заместителем руководителя ДГХ по благоустройству и природопользованию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УПиООС ДГХ.</w:t>
      </w:r>
    </w:p>
    <w:p w:rsidR="003462D0" w:rsidRDefault="003462D0">
      <w:pPr>
        <w:pStyle w:val="ConsPlusNormal"/>
        <w:spacing w:before="220"/>
        <w:ind w:firstLine="540"/>
        <w:jc w:val="both"/>
      </w:pPr>
      <w:r>
        <w:t>4.2.2. Проверки осуществляются на основании приказа руководителя ДГХ, распоряжений первого заместителя главы, распоряжений главы городского округа Тольятти.</w:t>
      </w:r>
    </w:p>
    <w:p w:rsidR="003462D0" w:rsidRDefault="003462D0">
      <w:pPr>
        <w:pStyle w:val="ConsPlusNormal"/>
        <w:spacing w:before="220"/>
        <w:ind w:firstLine="540"/>
        <w:jc w:val="both"/>
      </w:pPr>
      <w:r>
        <w:t>4.2.3. Плановые проверки осуществляются на основании полугодовых или годовых планов работы УПиООС ДГХ.</w:t>
      </w:r>
    </w:p>
    <w:p w:rsidR="003462D0" w:rsidRDefault="003462D0">
      <w:pPr>
        <w:pStyle w:val="ConsPlusNormal"/>
        <w:spacing w:before="220"/>
        <w:ind w:firstLine="540"/>
        <w:jc w:val="both"/>
      </w:pPr>
      <w:r>
        <w:t>4.2.4. Внеплановые проверки осуществляются в случае выявления нарушений прав заявителей по их жалобам.</w:t>
      </w:r>
    </w:p>
    <w:p w:rsidR="003462D0" w:rsidRDefault="003462D0">
      <w:pPr>
        <w:pStyle w:val="ConsPlusNormal"/>
        <w:spacing w:before="220"/>
        <w:ind w:firstLine="540"/>
        <w:jc w:val="both"/>
      </w:pPr>
      <w:r>
        <w:t>4.3. Руководитель ДГХ несет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rsidR="003462D0" w:rsidRDefault="003462D0">
      <w:pPr>
        <w:pStyle w:val="ConsPlusNormal"/>
        <w:jc w:val="both"/>
      </w:pPr>
    </w:p>
    <w:p w:rsidR="003462D0" w:rsidRDefault="003462D0">
      <w:pPr>
        <w:pStyle w:val="ConsPlusTitle"/>
        <w:jc w:val="center"/>
        <w:outlineLvl w:val="1"/>
      </w:pPr>
      <w:r>
        <w:t>V. ДОСУДЕБНЫЙ (ВНЕСУДЕБНЫЙ) ПОРЯДОК ОБЖАЛОВАНИЯ РЕШЕНИЙ</w:t>
      </w:r>
    </w:p>
    <w:p w:rsidR="003462D0" w:rsidRDefault="003462D0">
      <w:pPr>
        <w:pStyle w:val="ConsPlusTitle"/>
        <w:jc w:val="center"/>
      </w:pPr>
      <w:r>
        <w:t>И ДЕЙСТВИЙ (БЕЗДЕЙСТВИЯ) ОРГАНА, ПРЕДОСТАВЛЯЮЩЕГО</w:t>
      </w:r>
    </w:p>
    <w:p w:rsidR="003462D0" w:rsidRDefault="003462D0">
      <w:pPr>
        <w:pStyle w:val="ConsPlusTitle"/>
        <w:jc w:val="center"/>
      </w:pPr>
      <w:r>
        <w:t>МУНИЦИПАЛЬНУЮ УСЛУГУ, МНОГОФУНКЦИОНАЛЬНОГО ЦЕНТРА,</w:t>
      </w:r>
    </w:p>
    <w:p w:rsidR="003462D0" w:rsidRDefault="003462D0">
      <w:pPr>
        <w:pStyle w:val="ConsPlusTitle"/>
        <w:jc w:val="center"/>
      </w:pPr>
      <w:r>
        <w:t>ОРГАНИЗАЦИЙ, ПРИВЛЕКАЕМЫХ К РЕАЛИЗАЦИИ ФУНКЦИЙ</w:t>
      </w:r>
    </w:p>
    <w:p w:rsidR="003462D0" w:rsidRDefault="003462D0">
      <w:pPr>
        <w:pStyle w:val="ConsPlusTitle"/>
        <w:jc w:val="center"/>
      </w:pPr>
      <w:r>
        <w:t>МНОГОФУНКЦИОНАЛЬНЫХ ЦЕНТРОВ, А ТАКЖЕ ИХ ДОЛЖНОСТНЫХ ЛИЦ,</w:t>
      </w:r>
    </w:p>
    <w:p w:rsidR="003462D0" w:rsidRDefault="003462D0">
      <w:pPr>
        <w:pStyle w:val="ConsPlusTitle"/>
        <w:jc w:val="center"/>
      </w:pPr>
      <w:r>
        <w:t>МУНИЦИПАЛЬНЫХ СЛУЖАЩИХ, РАБОТНИКОВ</w:t>
      </w:r>
    </w:p>
    <w:p w:rsidR="003462D0" w:rsidRDefault="003462D0">
      <w:pPr>
        <w:pStyle w:val="ConsPlusNormal"/>
        <w:jc w:val="both"/>
      </w:pPr>
    </w:p>
    <w:p w:rsidR="003462D0" w:rsidRDefault="003462D0">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462D0" w:rsidRDefault="003462D0">
      <w:pPr>
        <w:pStyle w:val="ConsPlusNormal"/>
        <w:spacing w:before="22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36"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 или их работников.</w:t>
      </w:r>
    </w:p>
    <w:p w:rsidR="003462D0" w:rsidRDefault="003462D0">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37" w:history="1">
        <w:r>
          <w:rPr>
            <w:color w:val="0000FF"/>
          </w:rPr>
          <w:t>частью 1.1 статьи 16</w:t>
        </w:r>
      </w:hyperlink>
      <w:r>
        <w:t xml:space="preserve"> Федерального закона N 210-ФЗ.</w:t>
      </w:r>
    </w:p>
    <w:p w:rsidR="003462D0" w:rsidRDefault="003462D0">
      <w:pPr>
        <w:pStyle w:val="ConsPlusNormal"/>
        <w:spacing w:before="220"/>
        <w:ind w:firstLine="540"/>
        <w:jc w:val="both"/>
      </w:pPr>
      <w:r>
        <w:t xml:space="preserve">Жалобы на решения и действия (бездействие) руководителя органа, предоставляющего </w:t>
      </w:r>
      <w:r>
        <w:lastRenderedPageBreak/>
        <w:t>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462D0" w:rsidRDefault="003462D0">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rsidR="003462D0" w:rsidRDefault="003462D0">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3462D0" w:rsidRDefault="003462D0">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38" w:history="1">
        <w:r>
          <w:rPr>
            <w:color w:val="0000FF"/>
          </w:rPr>
          <w:t>частью 1.1 статьи 16</w:t>
        </w:r>
      </w:hyperlink>
      <w:r>
        <w:t xml:space="preserve"> Федерального закона N 210-ФЗ, подаются руководителям этих организаций.</w:t>
      </w:r>
    </w:p>
    <w:p w:rsidR="003462D0" w:rsidRDefault="003462D0">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462D0" w:rsidRDefault="003462D0">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462D0" w:rsidRDefault="003462D0">
      <w:pPr>
        <w:pStyle w:val="ConsPlusNormal"/>
        <w:spacing w:before="220"/>
        <w:ind w:firstLine="540"/>
        <w:jc w:val="both"/>
      </w:pPr>
      <w:r>
        <w:t xml:space="preserve">Жалоба на решения и действия (бездействие) организаций, предусмотренных </w:t>
      </w:r>
      <w:hyperlink r:id="rId39"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462D0" w:rsidRDefault="003462D0">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40"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3462D0" w:rsidRDefault="003462D0">
      <w:pPr>
        <w:pStyle w:val="ConsPlusNormal"/>
        <w:spacing w:before="220"/>
        <w:ind w:firstLine="540"/>
        <w:jc w:val="both"/>
      </w:pPr>
      <w:r>
        <w:t>5.1.4. Жалоба должна содержать:</w:t>
      </w:r>
    </w:p>
    <w:p w:rsidR="003462D0" w:rsidRDefault="003462D0">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41"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rsidR="003462D0" w:rsidRDefault="003462D0">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462D0" w:rsidRDefault="003462D0">
      <w:pPr>
        <w:pStyle w:val="ConsPlusNormal"/>
        <w:spacing w:before="220"/>
        <w:ind w:firstLine="540"/>
        <w:jc w:val="both"/>
      </w:pPr>
      <w:r>
        <w:t xml:space="preserve">- сведения об обжалуемых решениях и действиях (бездействии) органа, предоставляющего </w:t>
      </w:r>
      <w:r>
        <w:lastRenderedPageBreak/>
        <w:t xml:space="preserve">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42" w:history="1">
        <w:r>
          <w:rPr>
            <w:color w:val="0000FF"/>
          </w:rPr>
          <w:t>частью 1.1 статьи 16</w:t>
        </w:r>
      </w:hyperlink>
      <w:r>
        <w:t xml:space="preserve"> Федерального закона N 210-ФЗ, их работников;</w:t>
      </w:r>
    </w:p>
    <w:p w:rsidR="003462D0" w:rsidRDefault="003462D0">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43"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rsidR="003462D0" w:rsidRDefault="003462D0">
      <w:pPr>
        <w:pStyle w:val="ConsPlusNormal"/>
        <w:spacing w:before="220"/>
        <w:ind w:firstLine="540"/>
        <w:jc w:val="both"/>
      </w:pPr>
      <w:r>
        <w:t>5.2. Предмет досудебного (внесудебного) обжалования.</w:t>
      </w:r>
    </w:p>
    <w:p w:rsidR="003462D0" w:rsidRDefault="003462D0">
      <w:pPr>
        <w:pStyle w:val="ConsPlusNormal"/>
        <w:spacing w:before="220"/>
        <w:ind w:firstLine="540"/>
        <w:jc w:val="both"/>
      </w:pPr>
      <w:r>
        <w:t>Предметом досудебного (внесудебного) обжалования являются в том числе:</w:t>
      </w:r>
    </w:p>
    <w:p w:rsidR="003462D0" w:rsidRDefault="003462D0">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44" w:history="1">
        <w:r>
          <w:rPr>
            <w:color w:val="0000FF"/>
          </w:rPr>
          <w:t>статье 15.1</w:t>
        </w:r>
      </w:hyperlink>
      <w:r>
        <w:t xml:space="preserve"> Федерального закона N 210-ФЗ;</w:t>
      </w:r>
    </w:p>
    <w:p w:rsidR="003462D0" w:rsidRDefault="003462D0">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45" w:history="1">
        <w:r>
          <w:rPr>
            <w:color w:val="0000FF"/>
          </w:rPr>
          <w:t>частью 1.3 статьи 16</w:t>
        </w:r>
      </w:hyperlink>
      <w:r>
        <w:t xml:space="preserve"> Федерального закона N 210-ФЗ;</w:t>
      </w:r>
    </w:p>
    <w:p w:rsidR="003462D0" w:rsidRDefault="003462D0">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462D0" w:rsidRDefault="003462D0">
      <w:pPr>
        <w:pStyle w:val="ConsPlusNormal"/>
        <w:spacing w:before="220"/>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462D0" w:rsidRDefault="003462D0">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46" w:history="1">
        <w:r>
          <w:rPr>
            <w:color w:val="0000FF"/>
          </w:rPr>
          <w:t>частью 1.3 статьи 16</w:t>
        </w:r>
      </w:hyperlink>
      <w:r>
        <w:t xml:space="preserve"> Федерального закона N 210-ФЗ;</w:t>
      </w:r>
    </w:p>
    <w:p w:rsidR="003462D0" w:rsidRDefault="003462D0">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62D0" w:rsidRDefault="003462D0">
      <w:pPr>
        <w:pStyle w:val="ConsPlusNormal"/>
        <w:spacing w:before="22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47"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w:t>
      </w:r>
      <w:r>
        <w:lastRenderedPageBreak/>
        <w:t xml:space="preserve">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48" w:history="1">
        <w:r>
          <w:rPr>
            <w:color w:val="0000FF"/>
          </w:rPr>
          <w:t>частью 1.3 статьи 16</w:t>
        </w:r>
      </w:hyperlink>
      <w:r>
        <w:t xml:space="preserve"> Федерального закона N 210-ФЗ;</w:t>
      </w:r>
    </w:p>
    <w:p w:rsidR="003462D0" w:rsidRDefault="003462D0">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rsidR="003462D0" w:rsidRDefault="003462D0">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49" w:history="1">
        <w:r>
          <w:rPr>
            <w:color w:val="0000FF"/>
          </w:rPr>
          <w:t>частью 1.3 статьи 16</w:t>
        </w:r>
      </w:hyperlink>
      <w:r>
        <w:t xml:space="preserve"> Федерального закона N 210-ФЗ;</w:t>
      </w:r>
    </w:p>
    <w:p w:rsidR="003462D0" w:rsidRDefault="003462D0">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0"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51" w:history="1">
        <w:r>
          <w:rPr>
            <w:color w:val="0000FF"/>
          </w:rPr>
          <w:t>частью 1.3 статьи 16</w:t>
        </w:r>
      </w:hyperlink>
      <w:r>
        <w:t xml:space="preserve"> Федерального закона N 210-ФЗ.</w:t>
      </w:r>
    </w:p>
    <w:p w:rsidR="003462D0" w:rsidRDefault="003462D0">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52"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rsidR="003462D0" w:rsidRDefault="003462D0">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rsidR="003462D0" w:rsidRDefault="003462D0">
      <w:pPr>
        <w:pStyle w:val="ConsPlusNormal"/>
        <w:spacing w:before="220"/>
        <w:ind w:firstLine="540"/>
        <w:jc w:val="both"/>
      </w:pPr>
      <w:r>
        <w:t>5.5. Сроки рассмотрения жалобы.</w:t>
      </w:r>
    </w:p>
    <w:p w:rsidR="003462D0" w:rsidRDefault="003462D0">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53"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462D0" w:rsidRDefault="003462D0">
      <w:pPr>
        <w:pStyle w:val="ConsPlusNormal"/>
        <w:spacing w:before="220"/>
        <w:ind w:firstLine="540"/>
        <w:jc w:val="both"/>
      </w:pPr>
      <w:r>
        <w:t>5.6. Результат досудебного (внесудебного) обжалования.</w:t>
      </w:r>
    </w:p>
    <w:p w:rsidR="003462D0" w:rsidRDefault="003462D0">
      <w:pPr>
        <w:pStyle w:val="ConsPlusNormal"/>
        <w:spacing w:before="220"/>
        <w:ind w:firstLine="540"/>
        <w:jc w:val="both"/>
      </w:pPr>
      <w:bookmarkStart w:id="10" w:name="P479"/>
      <w:bookmarkEnd w:id="10"/>
      <w:r>
        <w:lastRenderedPageBreak/>
        <w:t>5.6.1. По результатам рассмотрения жалобы принимается одно из следующих решений:</w:t>
      </w:r>
    </w:p>
    <w:p w:rsidR="003462D0" w:rsidRDefault="003462D0">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62D0" w:rsidRDefault="003462D0">
      <w:pPr>
        <w:pStyle w:val="ConsPlusNormal"/>
        <w:spacing w:before="220"/>
        <w:ind w:firstLine="540"/>
        <w:jc w:val="both"/>
      </w:pPr>
      <w:r>
        <w:t>2) в удовлетворении жалобы отказывается.</w:t>
      </w:r>
    </w:p>
    <w:p w:rsidR="003462D0" w:rsidRDefault="003462D0">
      <w:pPr>
        <w:pStyle w:val="ConsPlusNormal"/>
        <w:spacing w:before="220"/>
        <w:ind w:firstLine="540"/>
        <w:jc w:val="both"/>
      </w:pPr>
      <w:bookmarkStart w:id="11" w:name="P482"/>
      <w:bookmarkEnd w:id="11"/>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479" w:history="1">
        <w:r>
          <w:rPr>
            <w:color w:val="0000FF"/>
          </w:rPr>
          <w:t>подпункте 5.6.1 пункта 5.6</w:t>
        </w:r>
      </w:hyperlink>
      <w:r>
        <w:t xml:space="preserve"> настоящего административного регламента.</w:t>
      </w:r>
    </w:p>
    <w:p w:rsidR="003462D0" w:rsidRDefault="003462D0">
      <w:pPr>
        <w:pStyle w:val="ConsPlusNormal"/>
        <w:spacing w:before="220"/>
        <w:ind w:firstLine="540"/>
        <w:jc w:val="both"/>
      </w:pPr>
      <w:r>
        <w:t xml:space="preserve">5.6.3. В случае признания жалобы подлежащей удовлетворению в ответе заявителю, указанном в подпункте 5.6.2 пункта 5.6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54"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462D0" w:rsidRDefault="003462D0">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482" w:history="1">
        <w:r>
          <w:rPr>
            <w:color w:val="0000FF"/>
          </w:rPr>
          <w:t>подпункте 5.6.2 пункта 5.6</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462D0" w:rsidRDefault="003462D0">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right"/>
        <w:outlineLvl w:val="1"/>
      </w:pPr>
      <w:r>
        <w:t>Приложение 1</w:t>
      </w:r>
    </w:p>
    <w:p w:rsidR="003462D0" w:rsidRDefault="003462D0">
      <w:pPr>
        <w:pStyle w:val="ConsPlusNormal"/>
        <w:jc w:val="right"/>
      </w:pPr>
      <w:r>
        <w:t>к Административному регламенту</w:t>
      </w:r>
    </w:p>
    <w:p w:rsidR="003462D0" w:rsidRDefault="003462D0">
      <w:pPr>
        <w:pStyle w:val="ConsPlusNormal"/>
        <w:jc w:val="right"/>
      </w:pPr>
      <w:r>
        <w:t>предоставления муниципальной услуги</w:t>
      </w:r>
    </w:p>
    <w:p w:rsidR="003462D0" w:rsidRDefault="003462D0">
      <w:pPr>
        <w:pStyle w:val="ConsPlusNormal"/>
        <w:jc w:val="right"/>
      </w:pPr>
      <w:r>
        <w:t>"Государственная регистрация</w:t>
      </w:r>
    </w:p>
    <w:p w:rsidR="003462D0" w:rsidRDefault="003462D0">
      <w:pPr>
        <w:pStyle w:val="ConsPlusNormal"/>
        <w:jc w:val="right"/>
      </w:pPr>
      <w:r>
        <w:t>заявления о проведении общественной</w:t>
      </w:r>
    </w:p>
    <w:p w:rsidR="003462D0" w:rsidRDefault="003462D0">
      <w:pPr>
        <w:pStyle w:val="ConsPlusNormal"/>
        <w:jc w:val="right"/>
      </w:pPr>
      <w:r>
        <w:t>экологической экспертизы"</w:t>
      </w:r>
    </w:p>
    <w:p w:rsidR="003462D0" w:rsidRDefault="003462D0">
      <w:pPr>
        <w:pStyle w:val="ConsPlusNormal"/>
        <w:jc w:val="both"/>
      </w:pPr>
    </w:p>
    <w:p w:rsidR="003462D0" w:rsidRDefault="003462D0">
      <w:pPr>
        <w:pStyle w:val="ConsPlusNormal"/>
        <w:jc w:val="center"/>
      </w:pPr>
      <w:bookmarkStart w:id="12" w:name="P498"/>
      <w:bookmarkEnd w:id="12"/>
      <w:r>
        <w:t>Форма заявления о предоставлении муниципальной услуги</w:t>
      </w:r>
    </w:p>
    <w:p w:rsidR="003462D0" w:rsidRDefault="003462D0">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1069"/>
        <w:gridCol w:w="710"/>
        <w:gridCol w:w="340"/>
        <w:gridCol w:w="340"/>
        <w:gridCol w:w="1008"/>
        <w:gridCol w:w="699"/>
        <w:gridCol w:w="340"/>
        <w:gridCol w:w="490"/>
        <w:gridCol w:w="1279"/>
        <w:gridCol w:w="361"/>
        <w:gridCol w:w="1984"/>
      </w:tblGrid>
      <w:tr w:rsidR="003462D0">
        <w:tc>
          <w:tcPr>
            <w:tcW w:w="3892" w:type="dxa"/>
            <w:gridSpan w:val="6"/>
            <w:vMerge w:val="restart"/>
            <w:tcBorders>
              <w:top w:val="nil"/>
              <w:left w:val="nil"/>
              <w:bottom w:val="nil"/>
              <w:right w:val="nil"/>
            </w:tcBorders>
          </w:tcPr>
          <w:p w:rsidR="003462D0" w:rsidRDefault="003462D0">
            <w:pPr>
              <w:pStyle w:val="ConsPlusNormal"/>
            </w:pPr>
            <w:r>
              <w:t>от ___________ N __________</w:t>
            </w:r>
          </w:p>
        </w:tc>
        <w:tc>
          <w:tcPr>
            <w:tcW w:w="5153" w:type="dxa"/>
            <w:gridSpan w:val="6"/>
            <w:tcBorders>
              <w:top w:val="nil"/>
              <w:left w:val="nil"/>
              <w:right w:val="nil"/>
            </w:tcBorders>
          </w:tcPr>
          <w:p w:rsidR="003462D0" w:rsidRDefault="003462D0">
            <w:pPr>
              <w:pStyle w:val="ConsPlusNormal"/>
              <w:jc w:val="both"/>
            </w:pPr>
            <w:r>
              <w:t>от</w:t>
            </w:r>
          </w:p>
        </w:tc>
      </w:tr>
      <w:tr w:rsidR="003462D0">
        <w:tc>
          <w:tcPr>
            <w:tcW w:w="3892" w:type="dxa"/>
            <w:gridSpan w:val="6"/>
            <w:vMerge/>
            <w:tcBorders>
              <w:top w:val="nil"/>
              <w:left w:val="nil"/>
              <w:bottom w:val="nil"/>
              <w:right w:val="nil"/>
            </w:tcBorders>
          </w:tcPr>
          <w:p w:rsidR="003462D0" w:rsidRDefault="003462D0"/>
        </w:tc>
        <w:tc>
          <w:tcPr>
            <w:tcW w:w="5153" w:type="dxa"/>
            <w:gridSpan w:val="6"/>
            <w:tcBorders>
              <w:left w:val="nil"/>
              <w:right w:val="nil"/>
            </w:tcBorders>
          </w:tcPr>
          <w:p w:rsidR="003462D0" w:rsidRDefault="003462D0">
            <w:pPr>
              <w:pStyle w:val="ConsPlusNormal"/>
            </w:pPr>
          </w:p>
        </w:tc>
      </w:tr>
      <w:tr w:rsidR="003462D0">
        <w:tc>
          <w:tcPr>
            <w:tcW w:w="3892" w:type="dxa"/>
            <w:gridSpan w:val="6"/>
            <w:vMerge/>
            <w:tcBorders>
              <w:top w:val="nil"/>
              <w:left w:val="nil"/>
              <w:bottom w:val="nil"/>
              <w:right w:val="nil"/>
            </w:tcBorders>
          </w:tcPr>
          <w:p w:rsidR="003462D0" w:rsidRDefault="003462D0"/>
        </w:tc>
        <w:tc>
          <w:tcPr>
            <w:tcW w:w="5153" w:type="dxa"/>
            <w:gridSpan w:val="6"/>
            <w:tcBorders>
              <w:left w:val="nil"/>
              <w:right w:val="nil"/>
            </w:tcBorders>
          </w:tcPr>
          <w:p w:rsidR="003462D0" w:rsidRDefault="003462D0">
            <w:pPr>
              <w:pStyle w:val="ConsPlusNormal"/>
              <w:jc w:val="center"/>
            </w:pPr>
            <w:r>
              <w:t>(Ф.И.О.)</w:t>
            </w:r>
          </w:p>
        </w:tc>
      </w:tr>
      <w:tr w:rsidR="003462D0">
        <w:tc>
          <w:tcPr>
            <w:tcW w:w="3892" w:type="dxa"/>
            <w:gridSpan w:val="6"/>
            <w:vMerge/>
            <w:tcBorders>
              <w:top w:val="nil"/>
              <w:left w:val="nil"/>
              <w:bottom w:val="nil"/>
              <w:right w:val="nil"/>
            </w:tcBorders>
          </w:tcPr>
          <w:p w:rsidR="003462D0" w:rsidRDefault="003462D0"/>
        </w:tc>
        <w:tc>
          <w:tcPr>
            <w:tcW w:w="5153" w:type="dxa"/>
            <w:gridSpan w:val="6"/>
            <w:tcBorders>
              <w:left w:val="nil"/>
              <w:right w:val="nil"/>
            </w:tcBorders>
          </w:tcPr>
          <w:p w:rsidR="003462D0" w:rsidRDefault="003462D0">
            <w:pPr>
              <w:pStyle w:val="ConsPlusNormal"/>
            </w:pPr>
          </w:p>
        </w:tc>
      </w:tr>
      <w:tr w:rsidR="003462D0">
        <w:tc>
          <w:tcPr>
            <w:tcW w:w="3892" w:type="dxa"/>
            <w:gridSpan w:val="6"/>
            <w:vMerge/>
            <w:tcBorders>
              <w:top w:val="nil"/>
              <w:left w:val="nil"/>
              <w:bottom w:val="nil"/>
              <w:right w:val="nil"/>
            </w:tcBorders>
          </w:tcPr>
          <w:p w:rsidR="003462D0" w:rsidRDefault="003462D0"/>
        </w:tc>
        <w:tc>
          <w:tcPr>
            <w:tcW w:w="5153" w:type="dxa"/>
            <w:gridSpan w:val="6"/>
            <w:tcBorders>
              <w:left w:val="nil"/>
              <w:right w:val="nil"/>
            </w:tcBorders>
          </w:tcPr>
          <w:p w:rsidR="003462D0" w:rsidRDefault="003462D0">
            <w:pPr>
              <w:pStyle w:val="ConsPlusNormal"/>
            </w:pPr>
          </w:p>
        </w:tc>
      </w:tr>
      <w:tr w:rsidR="003462D0">
        <w:tc>
          <w:tcPr>
            <w:tcW w:w="3892" w:type="dxa"/>
            <w:gridSpan w:val="6"/>
            <w:vMerge/>
            <w:tcBorders>
              <w:top w:val="nil"/>
              <w:left w:val="nil"/>
              <w:bottom w:val="nil"/>
              <w:right w:val="nil"/>
            </w:tcBorders>
          </w:tcPr>
          <w:p w:rsidR="003462D0" w:rsidRDefault="003462D0"/>
        </w:tc>
        <w:tc>
          <w:tcPr>
            <w:tcW w:w="5153" w:type="dxa"/>
            <w:gridSpan w:val="6"/>
            <w:tcBorders>
              <w:left w:val="nil"/>
              <w:right w:val="nil"/>
            </w:tcBorders>
          </w:tcPr>
          <w:p w:rsidR="003462D0" w:rsidRDefault="003462D0">
            <w:pPr>
              <w:pStyle w:val="ConsPlusNormal"/>
              <w:jc w:val="center"/>
            </w:pPr>
            <w:r>
              <w:t>(руководитель либо лицо, действующее по доверенности: номер, дата выдачи доверенности)</w:t>
            </w:r>
          </w:p>
        </w:tc>
      </w:tr>
      <w:tr w:rsidR="003462D0">
        <w:tc>
          <w:tcPr>
            <w:tcW w:w="3892" w:type="dxa"/>
            <w:gridSpan w:val="6"/>
            <w:vMerge/>
            <w:tcBorders>
              <w:top w:val="nil"/>
              <w:left w:val="nil"/>
              <w:bottom w:val="nil"/>
              <w:right w:val="nil"/>
            </w:tcBorders>
          </w:tcPr>
          <w:p w:rsidR="003462D0" w:rsidRDefault="003462D0"/>
        </w:tc>
        <w:tc>
          <w:tcPr>
            <w:tcW w:w="5153" w:type="dxa"/>
            <w:gridSpan w:val="6"/>
            <w:tcBorders>
              <w:left w:val="nil"/>
              <w:right w:val="nil"/>
            </w:tcBorders>
          </w:tcPr>
          <w:p w:rsidR="003462D0" w:rsidRDefault="003462D0">
            <w:pPr>
              <w:pStyle w:val="ConsPlusNormal"/>
            </w:pPr>
          </w:p>
        </w:tc>
      </w:tr>
      <w:tr w:rsidR="003462D0">
        <w:tc>
          <w:tcPr>
            <w:tcW w:w="3892" w:type="dxa"/>
            <w:gridSpan w:val="6"/>
            <w:vMerge/>
            <w:tcBorders>
              <w:top w:val="nil"/>
              <w:left w:val="nil"/>
              <w:bottom w:val="nil"/>
              <w:right w:val="nil"/>
            </w:tcBorders>
          </w:tcPr>
          <w:p w:rsidR="003462D0" w:rsidRDefault="003462D0"/>
        </w:tc>
        <w:tc>
          <w:tcPr>
            <w:tcW w:w="5153" w:type="dxa"/>
            <w:gridSpan w:val="6"/>
            <w:tcBorders>
              <w:left w:val="nil"/>
              <w:right w:val="nil"/>
            </w:tcBorders>
          </w:tcPr>
          <w:p w:rsidR="003462D0" w:rsidRDefault="003462D0">
            <w:pPr>
              <w:pStyle w:val="ConsPlusNormal"/>
              <w:jc w:val="center"/>
            </w:pPr>
            <w:r>
              <w:t>Информация о заявителе:</w:t>
            </w:r>
          </w:p>
        </w:tc>
      </w:tr>
      <w:tr w:rsidR="003462D0">
        <w:tc>
          <w:tcPr>
            <w:tcW w:w="3892" w:type="dxa"/>
            <w:gridSpan w:val="6"/>
            <w:vMerge/>
            <w:tcBorders>
              <w:top w:val="nil"/>
              <w:left w:val="nil"/>
              <w:bottom w:val="nil"/>
              <w:right w:val="nil"/>
            </w:tcBorders>
          </w:tcPr>
          <w:p w:rsidR="003462D0" w:rsidRDefault="003462D0"/>
        </w:tc>
        <w:tc>
          <w:tcPr>
            <w:tcW w:w="5153" w:type="dxa"/>
            <w:gridSpan w:val="6"/>
            <w:tcBorders>
              <w:left w:val="nil"/>
              <w:right w:val="nil"/>
            </w:tcBorders>
          </w:tcPr>
          <w:p w:rsidR="003462D0" w:rsidRDefault="003462D0">
            <w:pPr>
              <w:pStyle w:val="ConsPlusNormal"/>
            </w:pPr>
          </w:p>
        </w:tc>
      </w:tr>
      <w:tr w:rsidR="003462D0">
        <w:tc>
          <w:tcPr>
            <w:tcW w:w="3892" w:type="dxa"/>
            <w:gridSpan w:val="6"/>
            <w:vMerge/>
            <w:tcBorders>
              <w:top w:val="nil"/>
              <w:left w:val="nil"/>
              <w:bottom w:val="nil"/>
              <w:right w:val="nil"/>
            </w:tcBorders>
          </w:tcPr>
          <w:p w:rsidR="003462D0" w:rsidRDefault="003462D0"/>
        </w:tc>
        <w:tc>
          <w:tcPr>
            <w:tcW w:w="5153" w:type="dxa"/>
            <w:gridSpan w:val="6"/>
            <w:tcBorders>
              <w:left w:val="nil"/>
              <w:right w:val="nil"/>
            </w:tcBorders>
          </w:tcPr>
          <w:p w:rsidR="003462D0" w:rsidRDefault="003462D0">
            <w:pPr>
              <w:pStyle w:val="ConsPlusNormal"/>
            </w:pPr>
          </w:p>
        </w:tc>
      </w:tr>
      <w:tr w:rsidR="003462D0">
        <w:tc>
          <w:tcPr>
            <w:tcW w:w="3892" w:type="dxa"/>
            <w:gridSpan w:val="6"/>
            <w:vMerge/>
            <w:tcBorders>
              <w:top w:val="nil"/>
              <w:left w:val="nil"/>
              <w:bottom w:val="nil"/>
              <w:right w:val="nil"/>
            </w:tcBorders>
          </w:tcPr>
          <w:p w:rsidR="003462D0" w:rsidRDefault="003462D0"/>
        </w:tc>
        <w:tc>
          <w:tcPr>
            <w:tcW w:w="5153" w:type="dxa"/>
            <w:gridSpan w:val="6"/>
            <w:tcBorders>
              <w:left w:val="nil"/>
              <w:right w:val="nil"/>
            </w:tcBorders>
          </w:tcPr>
          <w:p w:rsidR="003462D0" w:rsidRDefault="003462D0">
            <w:pPr>
              <w:pStyle w:val="ConsPlusNormal"/>
            </w:pPr>
          </w:p>
        </w:tc>
      </w:tr>
      <w:tr w:rsidR="003462D0">
        <w:tblPrEx>
          <w:tblBorders>
            <w:insideH w:val="nil"/>
          </w:tblBorders>
        </w:tblPrEx>
        <w:tc>
          <w:tcPr>
            <w:tcW w:w="3892" w:type="dxa"/>
            <w:gridSpan w:val="6"/>
            <w:vMerge/>
            <w:tcBorders>
              <w:top w:val="nil"/>
              <w:left w:val="nil"/>
              <w:bottom w:val="nil"/>
              <w:right w:val="nil"/>
            </w:tcBorders>
          </w:tcPr>
          <w:p w:rsidR="003462D0" w:rsidRDefault="003462D0"/>
        </w:tc>
        <w:tc>
          <w:tcPr>
            <w:tcW w:w="5153" w:type="dxa"/>
            <w:gridSpan w:val="6"/>
            <w:tcBorders>
              <w:left w:val="nil"/>
              <w:bottom w:val="nil"/>
              <w:right w:val="nil"/>
            </w:tcBorders>
          </w:tcPr>
          <w:p w:rsidR="003462D0" w:rsidRDefault="003462D0">
            <w:pPr>
              <w:pStyle w:val="ConsPlusNormal"/>
            </w:pPr>
            <w:r>
              <w:t>(наименование общественной организации (объединения), ИНН, контрактное лицо, номер контактного телефона, номер факса, адрес электронной почты)</w:t>
            </w:r>
          </w:p>
        </w:tc>
      </w:tr>
      <w:tr w:rsidR="003462D0">
        <w:tblPrEx>
          <w:tblBorders>
            <w:insideH w:val="nil"/>
          </w:tblBorders>
        </w:tblPrEx>
        <w:tc>
          <w:tcPr>
            <w:tcW w:w="3892" w:type="dxa"/>
            <w:gridSpan w:val="6"/>
            <w:vMerge/>
            <w:tcBorders>
              <w:top w:val="nil"/>
              <w:left w:val="nil"/>
              <w:bottom w:val="nil"/>
              <w:right w:val="nil"/>
            </w:tcBorders>
          </w:tcPr>
          <w:p w:rsidR="003462D0" w:rsidRDefault="003462D0"/>
        </w:tc>
        <w:tc>
          <w:tcPr>
            <w:tcW w:w="5153" w:type="dxa"/>
            <w:gridSpan w:val="6"/>
            <w:tcBorders>
              <w:top w:val="nil"/>
              <w:left w:val="nil"/>
              <w:bottom w:val="nil"/>
              <w:right w:val="nil"/>
            </w:tcBorders>
          </w:tcPr>
          <w:p w:rsidR="003462D0" w:rsidRDefault="003462D0">
            <w:pPr>
              <w:pStyle w:val="ConsPlusNormal"/>
            </w:pPr>
          </w:p>
        </w:tc>
      </w:tr>
      <w:tr w:rsidR="003462D0">
        <w:tblPrEx>
          <w:tblBorders>
            <w:insideH w:val="nil"/>
          </w:tblBorders>
        </w:tblPrEx>
        <w:tc>
          <w:tcPr>
            <w:tcW w:w="9045" w:type="dxa"/>
            <w:gridSpan w:val="12"/>
            <w:tcBorders>
              <w:top w:val="nil"/>
              <w:left w:val="nil"/>
              <w:bottom w:val="nil"/>
              <w:right w:val="nil"/>
            </w:tcBorders>
          </w:tcPr>
          <w:p w:rsidR="003462D0" w:rsidRDefault="003462D0">
            <w:pPr>
              <w:pStyle w:val="ConsPlusNormal"/>
              <w:jc w:val="center"/>
            </w:pPr>
            <w:r>
              <w:t>заявление.</w:t>
            </w:r>
          </w:p>
        </w:tc>
      </w:tr>
      <w:tr w:rsidR="003462D0">
        <w:tblPrEx>
          <w:tblBorders>
            <w:insideH w:val="nil"/>
          </w:tblBorders>
        </w:tblPrEx>
        <w:tc>
          <w:tcPr>
            <w:tcW w:w="9045" w:type="dxa"/>
            <w:gridSpan w:val="12"/>
            <w:tcBorders>
              <w:top w:val="nil"/>
              <w:left w:val="nil"/>
              <w:right w:val="nil"/>
            </w:tcBorders>
          </w:tcPr>
          <w:p w:rsidR="003462D0" w:rsidRDefault="003462D0">
            <w:pPr>
              <w:pStyle w:val="ConsPlusNormal"/>
              <w:ind w:firstLine="283"/>
              <w:jc w:val="both"/>
            </w:pPr>
            <w:r>
              <w:t>Прошу Вас зарегистрировать заявление о проведении общественной</w:t>
            </w:r>
          </w:p>
        </w:tc>
      </w:tr>
      <w:tr w:rsidR="003462D0">
        <w:tc>
          <w:tcPr>
            <w:tcW w:w="9045" w:type="dxa"/>
            <w:gridSpan w:val="12"/>
            <w:tcBorders>
              <w:left w:val="nil"/>
              <w:right w:val="nil"/>
            </w:tcBorders>
          </w:tcPr>
          <w:p w:rsidR="003462D0" w:rsidRDefault="003462D0">
            <w:pPr>
              <w:pStyle w:val="ConsPlusNormal"/>
              <w:jc w:val="both"/>
            </w:pPr>
            <w:r>
              <w:t>экологической экспертизы</w:t>
            </w:r>
          </w:p>
        </w:tc>
      </w:tr>
      <w:tr w:rsidR="003462D0">
        <w:tblPrEx>
          <w:tblBorders>
            <w:insideH w:val="nil"/>
          </w:tblBorders>
        </w:tblPrEx>
        <w:tc>
          <w:tcPr>
            <w:tcW w:w="9045" w:type="dxa"/>
            <w:gridSpan w:val="12"/>
            <w:tcBorders>
              <w:left w:val="nil"/>
              <w:bottom w:val="nil"/>
              <w:right w:val="nil"/>
            </w:tcBorders>
          </w:tcPr>
          <w:p w:rsidR="003462D0" w:rsidRDefault="003462D0">
            <w:pPr>
              <w:pStyle w:val="ConsPlusNormal"/>
              <w:ind w:firstLine="283"/>
              <w:jc w:val="both"/>
            </w:pPr>
            <w:r>
              <w:t>(</w:t>
            </w:r>
          </w:p>
        </w:tc>
      </w:tr>
      <w:tr w:rsidR="003462D0">
        <w:tblPrEx>
          <w:tblBorders>
            <w:insideH w:val="nil"/>
          </w:tblBorders>
        </w:tblPrEx>
        <w:tc>
          <w:tcPr>
            <w:tcW w:w="9045" w:type="dxa"/>
            <w:gridSpan w:val="12"/>
            <w:tcBorders>
              <w:top w:val="nil"/>
              <w:left w:val="nil"/>
              <w:right w:val="nil"/>
            </w:tcBorders>
          </w:tcPr>
          <w:p w:rsidR="003462D0" w:rsidRDefault="003462D0">
            <w:pPr>
              <w:pStyle w:val="ConsPlusNormal"/>
              <w:jc w:val="both"/>
            </w:pPr>
            <w:r>
              <w:t>Общественная организация (объединение)</w:t>
            </w:r>
          </w:p>
        </w:tc>
      </w:tr>
      <w:tr w:rsidR="003462D0">
        <w:tblPrEx>
          <w:tblBorders>
            <w:insideH w:val="nil"/>
          </w:tblBorders>
        </w:tblPrEx>
        <w:tc>
          <w:tcPr>
            <w:tcW w:w="9045" w:type="dxa"/>
            <w:gridSpan w:val="12"/>
            <w:tcBorders>
              <w:left w:val="nil"/>
              <w:bottom w:val="nil"/>
              <w:right w:val="nil"/>
            </w:tcBorders>
          </w:tcPr>
          <w:p w:rsidR="003462D0" w:rsidRDefault="003462D0">
            <w:pPr>
              <w:pStyle w:val="ConsPlusNormal"/>
              <w:ind w:firstLine="283"/>
              <w:jc w:val="both"/>
            </w:pPr>
            <w:r>
              <w:t>(наименование общественной организации (объединения)</w:t>
            </w:r>
          </w:p>
        </w:tc>
      </w:tr>
      <w:tr w:rsidR="003462D0">
        <w:tblPrEx>
          <w:tblBorders>
            <w:insideH w:val="nil"/>
          </w:tblBorders>
        </w:tblPrEx>
        <w:tc>
          <w:tcPr>
            <w:tcW w:w="9045" w:type="dxa"/>
            <w:gridSpan w:val="12"/>
            <w:tcBorders>
              <w:top w:val="nil"/>
              <w:left w:val="nil"/>
              <w:right w:val="nil"/>
            </w:tcBorders>
          </w:tcPr>
          <w:p w:rsidR="003462D0" w:rsidRDefault="003462D0">
            <w:pPr>
              <w:pStyle w:val="ConsPlusNormal"/>
            </w:pPr>
          </w:p>
        </w:tc>
      </w:tr>
      <w:tr w:rsidR="003462D0">
        <w:tc>
          <w:tcPr>
            <w:tcW w:w="9045" w:type="dxa"/>
            <w:gridSpan w:val="12"/>
            <w:tcBorders>
              <w:left w:val="nil"/>
              <w:right w:val="nil"/>
            </w:tcBorders>
          </w:tcPr>
          <w:p w:rsidR="003462D0" w:rsidRDefault="003462D0">
            <w:pPr>
              <w:pStyle w:val="ConsPlusNormal"/>
            </w:pPr>
          </w:p>
        </w:tc>
      </w:tr>
      <w:tr w:rsidR="003462D0">
        <w:tc>
          <w:tcPr>
            <w:tcW w:w="9045" w:type="dxa"/>
            <w:gridSpan w:val="12"/>
            <w:tcBorders>
              <w:left w:val="nil"/>
              <w:right w:val="nil"/>
            </w:tcBorders>
          </w:tcPr>
          <w:p w:rsidR="003462D0" w:rsidRDefault="003462D0">
            <w:pPr>
              <w:pStyle w:val="ConsPlusNormal"/>
            </w:pPr>
          </w:p>
        </w:tc>
      </w:tr>
      <w:tr w:rsidR="003462D0">
        <w:tc>
          <w:tcPr>
            <w:tcW w:w="2884" w:type="dxa"/>
            <w:gridSpan w:val="5"/>
            <w:tcBorders>
              <w:left w:val="nil"/>
              <w:bottom w:val="nil"/>
              <w:right w:val="nil"/>
            </w:tcBorders>
          </w:tcPr>
          <w:p w:rsidR="003462D0" w:rsidRDefault="003462D0">
            <w:pPr>
              <w:pStyle w:val="ConsPlusNormal"/>
              <w:jc w:val="both"/>
            </w:pPr>
            <w:r>
              <w:t>Юридический адрес:</w:t>
            </w:r>
          </w:p>
        </w:tc>
        <w:tc>
          <w:tcPr>
            <w:tcW w:w="6161" w:type="dxa"/>
            <w:gridSpan w:val="7"/>
            <w:tcBorders>
              <w:left w:val="nil"/>
              <w:right w:val="nil"/>
            </w:tcBorders>
          </w:tcPr>
          <w:p w:rsidR="003462D0" w:rsidRDefault="003462D0">
            <w:pPr>
              <w:pStyle w:val="ConsPlusNormal"/>
            </w:pPr>
          </w:p>
        </w:tc>
      </w:tr>
      <w:tr w:rsidR="003462D0">
        <w:tblPrEx>
          <w:tblBorders>
            <w:insideH w:val="nil"/>
          </w:tblBorders>
        </w:tblPrEx>
        <w:tc>
          <w:tcPr>
            <w:tcW w:w="9045" w:type="dxa"/>
            <w:gridSpan w:val="12"/>
            <w:tcBorders>
              <w:top w:val="nil"/>
              <w:left w:val="nil"/>
              <w:right w:val="nil"/>
            </w:tcBorders>
          </w:tcPr>
          <w:p w:rsidR="003462D0" w:rsidRDefault="003462D0">
            <w:pPr>
              <w:pStyle w:val="ConsPlusNormal"/>
            </w:pPr>
          </w:p>
        </w:tc>
      </w:tr>
      <w:tr w:rsidR="003462D0">
        <w:tblPrEx>
          <w:tblBorders>
            <w:insideH w:val="nil"/>
          </w:tblBorders>
        </w:tblPrEx>
        <w:tc>
          <w:tcPr>
            <w:tcW w:w="9045" w:type="dxa"/>
            <w:gridSpan w:val="12"/>
            <w:tcBorders>
              <w:left w:val="nil"/>
              <w:bottom w:val="nil"/>
              <w:right w:val="nil"/>
            </w:tcBorders>
          </w:tcPr>
          <w:p w:rsidR="003462D0" w:rsidRDefault="003462D0">
            <w:pPr>
              <w:pStyle w:val="ConsPlusNormal"/>
              <w:jc w:val="both"/>
            </w:pPr>
            <w:r>
              <w:t>Фактический адрес (почтовый адрес при наличии):</w:t>
            </w:r>
          </w:p>
        </w:tc>
      </w:tr>
      <w:tr w:rsidR="003462D0">
        <w:tblPrEx>
          <w:tblBorders>
            <w:insideH w:val="nil"/>
          </w:tblBorders>
        </w:tblPrEx>
        <w:tc>
          <w:tcPr>
            <w:tcW w:w="9045" w:type="dxa"/>
            <w:gridSpan w:val="12"/>
            <w:tcBorders>
              <w:top w:val="nil"/>
              <w:left w:val="nil"/>
              <w:right w:val="nil"/>
            </w:tcBorders>
          </w:tcPr>
          <w:p w:rsidR="003462D0" w:rsidRDefault="003462D0">
            <w:pPr>
              <w:pStyle w:val="ConsPlusNormal"/>
            </w:pPr>
          </w:p>
        </w:tc>
      </w:tr>
      <w:tr w:rsidR="003462D0">
        <w:tc>
          <w:tcPr>
            <w:tcW w:w="9045" w:type="dxa"/>
            <w:gridSpan w:val="12"/>
            <w:tcBorders>
              <w:left w:val="nil"/>
              <w:right w:val="nil"/>
            </w:tcBorders>
          </w:tcPr>
          <w:p w:rsidR="003462D0" w:rsidRDefault="003462D0">
            <w:pPr>
              <w:pStyle w:val="ConsPlusNormal"/>
            </w:pPr>
          </w:p>
        </w:tc>
      </w:tr>
      <w:tr w:rsidR="003462D0">
        <w:tblPrEx>
          <w:tblBorders>
            <w:insideH w:val="nil"/>
          </w:tblBorders>
        </w:tblPrEx>
        <w:tc>
          <w:tcPr>
            <w:tcW w:w="9045" w:type="dxa"/>
            <w:gridSpan w:val="12"/>
            <w:tcBorders>
              <w:left w:val="nil"/>
              <w:bottom w:val="nil"/>
              <w:right w:val="nil"/>
            </w:tcBorders>
          </w:tcPr>
          <w:p w:rsidR="003462D0" w:rsidRDefault="003462D0">
            <w:pPr>
              <w:pStyle w:val="ConsPlusNormal"/>
              <w:jc w:val="both"/>
            </w:pPr>
            <w:r>
              <w:t>уставная деятельность, которая состоит</w:t>
            </w:r>
          </w:p>
        </w:tc>
      </w:tr>
      <w:tr w:rsidR="003462D0">
        <w:tblPrEx>
          <w:tblBorders>
            <w:insideH w:val="nil"/>
          </w:tblBorders>
        </w:tblPrEx>
        <w:tc>
          <w:tcPr>
            <w:tcW w:w="425" w:type="dxa"/>
            <w:tcBorders>
              <w:top w:val="nil"/>
              <w:left w:val="nil"/>
              <w:bottom w:val="nil"/>
              <w:right w:val="nil"/>
            </w:tcBorders>
          </w:tcPr>
          <w:p w:rsidR="003462D0" w:rsidRDefault="003462D0">
            <w:pPr>
              <w:pStyle w:val="ConsPlusNormal"/>
              <w:jc w:val="both"/>
            </w:pPr>
            <w:r>
              <w:t>в</w:t>
            </w:r>
          </w:p>
        </w:tc>
        <w:tc>
          <w:tcPr>
            <w:tcW w:w="8620" w:type="dxa"/>
            <w:gridSpan w:val="11"/>
            <w:tcBorders>
              <w:top w:val="nil"/>
              <w:left w:val="nil"/>
              <w:right w:val="nil"/>
            </w:tcBorders>
          </w:tcPr>
          <w:p w:rsidR="003462D0" w:rsidRDefault="003462D0">
            <w:pPr>
              <w:pStyle w:val="ConsPlusNormal"/>
            </w:pPr>
          </w:p>
        </w:tc>
      </w:tr>
      <w:tr w:rsidR="003462D0">
        <w:tblPrEx>
          <w:tblBorders>
            <w:insideH w:val="nil"/>
          </w:tblBorders>
        </w:tblPrEx>
        <w:tc>
          <w:tcPr>
            <w:tcW w:w="9045" w:type="dxa"/>
            <w:gridSpan w:val="12"/>
            <w:tcBorders>
              <w:top w:val="nil"/>
              <w:left w:val="nil"/>
              <w:bottom w:val="nil"/>
              <w:right w:val="nil"/>
            </w:tcBorders>
          </w:tcPr>
          <w:p w:rsidR="003462D0" w:rsidRDefault="003462D0">
            <w:pPr>
              <w:pStyle w:val="ConsPlusNormal"/>
              <w:jc w:val="center"/>
            </w:pPr>
            <w:r>
              <w:t>(характер предусмотренной Уставом деятельности)</w:t>
            </w:r>
          </w:p>
        </w:tc>
      </w:tr>
      <w:tr w:rsidR="003462D0">
        <w:tblPrEx>
          <w:tblBorders>
            <w:insideH w:val="nil"/>
          </w:tblBorders>
        </w:tblPrEx>
        <w:tc>
          <w:tcPr>
            <w:tcW w:w="9045" w:type="dxa"/>
            <w:gridSpan w:val="12"/>
            <w:tcBorders>
              <w:top w:val="nil"/>
              <w:left w:val="nil"/>
              <w:right w:val="nil"/>
            </w:tcBorders>
          </w:tcPr>
          <w:p w:rsidR="003462D0" w:rsidRDefault="003462D0">
            <w:pPr>
              <w:pStyle w:val="ConsPlusNormal"/>
            </w:pPr>
          </w:p>
        </w:tc>
      </w:tr>
      <w:tr w:rsidR="003462D0">
        <w:tc>
          <w:tcPr>
            <w:tcW w:w="9045" w:type="dxa"/>
            <w:gridSpan w:val="12"/>
            <w:tcBorders>
              <w:left w:val="nil"/>
              <w:right w:val="nil"/>
            </w:tcBorders>
          </w:tcPr>
          <w:p w:rsidR="003462D0" w:rsidRDefault="003462D0">
            <w:pPr>
              <w:pStyle w:val="ConsPlusNormal"/>
            </w:pPr>
          </w:p>
        </w:tc>
      </w:tr>
      <w:tr w:rsidR="003462D0">
        <w:tblPrEx>
          <w:tblBorders>
            <w:insideH w:val="nil"/>
          </w:tblBorders>
        </w:tblPrEx>
        <w:tc>
          <w:tcPr>
            <w:tcW w:w="9045" w:type="dxa"/>
            <w:gridSpan w:val="12"/>
            <w:tcBorders>
              <w:left w:val="nil"/>
              <w:bottom w:val="nil"/>
              <w:right w:val="nil"/>
            </w:tcBorders>
          </w:tcPr>
          <w:p w:rsidR="003462D0" w:rsidRDefault="003462D0">
            <w:pPr>
              <w:pStyle w:val="ConsPlusNormal"/>
              <w:jc w:val="both"/>
            </w:pPr>
            <w:r>
              <w:lastRenderedPageBreak/>
              <w:t xml:space="preserve">в соответствии с Федеральным </w:t>
            </w:r>
            <w:hyperlink r:id="rId55" w:history="1">
              <w:r>
                <w:rPr>
                  <w:color w:val="0000FF"/>
                </w:rPr>
                <w:t>законом</w:t>
              </w:r>
            </w:hyperlink>
            <w:r>
              <w:t xml:space="preserve"> от 23.11.1995 N 174-ФЗ "Об экологической экспертизе" организует проведение общественной экологической экспертизы, объектом которой является:</w:t>
            </w:r>
          </w:p>
        </w:tc>
      </w:tr>
      <w:tr w:rsidR="003462D0">
        <w:tblPrEx>
          <w:tblBorders>
            <w:insideH w:val="nil"/>
          </w:tblBorders>
        </w:tblPrEx>
        <w:tc>
          <w:tcPr>
            <w:tcW w:w="9045" w:type="dxa"/>
            <w:gridSpan w:val="12"/>
            <w:tcBorders>
              <w:top w:val="nil"/>
              <w:left w:val="nil"/>
              <w:right w:val="nil"/>
            </w:tcBorders>
          </w:tcPr>
          <w:p w:rsidR="003462D0" w:rsidRDefault="003462D0">
            <w:pPr>
              <w:pStyle w:val="ConsPlusNormal"/>
            </w:pPr>
          </w:p>
        </w:tc>
      </w:tr>
      <w:tr w:rsidR="003462D0">
        <w:tc>
          <w:tcPr>
            <w:tcW w:w="9045" w:type="dxa"/>
            <w:gridSpan w:val="12"/>
            <w:tcBorders>
              <w:left w:val="nil"/>
              <w:right w:val="nil"/>
            </w:tcBorders>
          </w:tcPr>
          <w:p w:rsidR="003462D0" w:rsidRDefault="003462D0">
            <w:pPr>
              <w:pStyle w:val="ConsPlusNormal"/>
            </w:pPr>
          </w:p>
        </w:tc>
      </w:tr>
      <w:tr w:rsidR="003462D0">
        <w:tblPrEx>
          <w:tblBorders>
            <w:insideH w:val="nil"/>
          </w:tblBorders>
        </w:tblPrEx>
        <w:tc>
          <w:tcPr>
            <w:tcW w:w="9045" w:type="dxa"/>
            <w:gridSpan w:val="12"/>
            <w:tcBorders>
              <w:left w:val="nil"/>
              <w:bottom w:val="nil"/>
              <w:right w:val="nil"/>
            </w:tcBorders>
          </w:tcPr>
          <w:p w:rsidR="003462D0" w:rsidRDefault="003462D0">
            <w:pPr>
              <w:pStyle w:val="ConsPlusNormal"/>
              <w:jc w:val="center"/>
            </w:pPr>
            <w:r>
              <w:t>(указать сведения об объекте общественной экологической экспертизы, в том числе о его местонахождении)</w:t>
            </w:r>
          </w:p>
        </w:tc>
      </w:tr>
      <w:tr w:rsidR="003462D0">
        <w:tblPrEx>
          <w:tblBorders>
            <w:insideH w:val="nil"/>
          </w:tblBorders>
        </w:tblPrEx>
        <w:tc>
          <w:tcPr>
            <w:tcW w:w="9045" w:type="dxa"/>
            <w:gridSpan w:val="12"/>
            <w:tcBorders>
              <w:top w:val="nil"/>
              <w:left w:val="nil"/>
              <w:right w:val="nil"/>
            </w:tcBorders>
          </w:tcPr>
          <w:p w:rsidR="003462D0" w:rsidRDefault="003462D0">
            <w:pPr>
              <w:pStyle w:val="ConsPlusNormal"/>
            </w:pPr>
          </w:p>
        </w:tc>
      </w:tr>
      <w:tr w:rsidR="003462D0">
        <w:tc>
          <w:tcPr>
            <w:tcW w:w="9045" w:type="dxa"/>
            <w:gridSpan w:val="12"/>
            <w:tcBorders>
              <w:left w:val="nil"/>
              <w:right w:val="nil"/>
            </w:tcBorders>
          </w:tcPr>
          <w:p w:rsidR="003462D0" w:rsidRDefault="003462D0">
            <w:pPr>
              <w:pStyle w:val="ConsPlusNormal"/>
              <w:ind w:firstLine="283"/>
              <w:jc w:val="both"/>
            </w:pPr>
            <w:r>
              <w:t>В состав экспертной комиссии общественной экологической экспертизы входят:</w:t>
            </w:r>
          </w:p>
        </w:tc>
      </w:tr>
      <w:tr w:rsidR="003462D0">
        <w:tblPrEx>
          <w:tblBorders>
            <w:insideH w:val="nil"/>
          </w:tblBorders>
        </w:tblPrEx>
        <w:tc>
          <w:tcPr>
            <w:tcW w:w="9045" w:type="dxa"/>
            <w:gridSpan w:val="12"/>
            <w:tcBorders>
              <w:left w:val="nil"/>
              <w:bottom w:val="nil"/>
              <w:right w:val="nil"/>
            </w:tcBorders>
          </w:tcPr>
          <w:p w:rsidR="003462D0" w:rsidRDefault="003462D0">
            <w:pPr>
              <w:pStyle w:val="ConsPlusNormal"/>
              <w:jc w:val="center"/>
            </w:pPr>
            <w:r>
              <w:t>(Ф.И.О. эксперта; образование; научная степень (при наличии); место работы; должность)</w:t>
            </w:r>
          </w:p>
        </w:tc>
      </w:tr>
      <w:tr w:rsidR="003462D0">
        <w:tblPrEx>
          <w:tblBorders>
            <w:insideH w:val="nil"/>
          </w:tblBorders>
        </w:tblPrEx>
        <w:tc>
          <w:tcPr>
            <w:tcW w:w="9045" w:type="dxa"/>
            <w:gridSpan w:val="12"/>
            <w:tcBorders>
              <w:top w:val="nil"/>
              <w:left w:val="nil"/>
              <w:right w:val="nil"/>
            </w:tcBorders>
          </w:tcPr>
          <w:p w:rsidR="003462D0" w:rsidRDefault="003462D0">
            <w:pPr>
              <w:pStyle w:val="ConsPlusNormal"/>
            </w:pPr>
          </w:p>
        </w:tc>
      </w:tr>
      <w:tr w:rsidR="003462D0">
        <w:tc>
          <w:tcPr>
            <w:tcW w:w="9045" w:type="dxa"/>
            <w:gridSpan w:val="12"/>
            <w:tcBorders>
              <w:left w:val="nil"/>
              <w:right w:val="nil"/>
            </w:tcBorders>
          </w:tcPr>
          <w:p w:rsidR="003462D0" w:rsidRDefault="003462D0">
            <w:pPr>
              <w:pStyle w:val="ConsPlusNormal"/>
            </w:pPr>
          </w:p>
        </w:tc>
      </w:tr>
      <w:tr w:rsidR="003462D0">
        <w:tc>
          <w:tcPr>
            <w:tcW w:w="9045" w:type="dxa"/>
            <w:gridSpan w:val="12"/>
            <w:tcBorders>
              <w:left w:val="nil"/>
              <w:right w:val="nil"/>
            </w:tcBorders>
          </w:tcPr>
          <w:p w:rsidR="003462D0" w:rsidRDefault="003462D0">
            <w:pPr>
              <w:pStyle w:val="ConsPlusNormal"/>
            </w:pPr>
          </w:p>
        </w:tc>
      </w:tr>
      <w:tr w:rsidR="003462D0">
        <w:tblPrEx>
          <w:tblBorders>
            <w:insideH w:val="nil"/>
          </w:tblBorders>
        </w:tblPrEx>
        <w:tc>
          <w:tcPr>
            <w:tcW w:w="9045" w:type="dxa"/>
            <w:gridSpan w:val="12"/>
            <w:tcBorders>
              <w:left w:val="nil"/>
              <w:bottom w:val="nil"/>
              <w:right w:val="nil"/>
            </w:tcBorders>
          </w:tcPr>
          <w:p w:rsidR="003462D0" w:rsidRDefault="003462D0">
            <w:pPr>
              <w:pStyle w:val="ConsPlusNormal"/>
              <w:jc w:val="both"/>
            </w:pPr>
            <w:r>
              <w:t>Сроки проведения общественной экологической экспертизы с "____" _____________ 20__ г. по "____" _____________ 20__ г.</w:t>
            </w:r>
          </w:p>
        </w:tc>
      </w:tr>
      <w:tr w:rsidR="003462D0">
        <w:tblPrEx>
          <w:tblBorders>
            <w:insideH w:val="nil"/>
          </w:tblBorders>
        </w:tblPrEx>
        <w:tc>
          <w:tcPr>
            <w:tcW w:w="9045" w:type="dxa"/>
            <w:gridSpan w:val="12"/>
            <w:tcBorders>
              <w:top w:val="nil"/>
              <w:left w:val="nil"/>
              <w:bottom w:val="nil"/>
              <w:right w:val="nil"/>
            </w:tcBorders>
          </w:tcPr>
          <w:p w:rsidR="003462D0" w:rsidRDefault="003462D0">
            <w:pPr>
              <w:pStyle w:val="ConsPlusNormal"/>
              <w:jc w:val="both"/>
            </w:pPr>
            <w:r>
              <w:t>Результат предоставления муниципальной услуги прошу (выбрать нужное):</w:t>
            </w:r>
          </w:p>
          <w:p w:rsidR="003462D0" w:rsidRDefault="003462D0">
            <w:pPr>
              <w:pStyle w:val="ConsPlusNormal"/>
              <w:jc w:val="both"/>
            </w:pPr>
            <w:r>
              <w:t>- выдать лично в ДГХ, выдать лично в МАУ "МФЦ", направить почтовым отправлением по адресу: ____________________________________________.</w:t>
            </w:r>
          </w:p>
        </w:tc>
      </w:tr>
      <w:tr w:rsidR="003462D0">
        <w:tblPrEx>
          <w:tblBorders>
            <w:insideH w:val="nil"/>
          </w:tblBorders>
        </w:tblPrEx>
        <w:tc>
          <w:tcPr>
            <w:tcW w:w="9045" w:type="dxa"/>
            <w:gridSpan w:val="12"/>
            <w:tcBorders>
              <w:top w:val="nil"/>
              <w:left w:val="nil"/>
              <w:bottom w:val="nil"/>
              <w:right w:val="nil"/>
            </w:tcBorders>
          </w:tcPr>
          <w:p w:rsidR="003462D0" w:rsidRDefault="003462D0">
            <w:pPr>
              <w:pStyle w:val="ConsPlusNormal"/>
              <w:ind w:firstLine="283"/>
              <w:jc w:val="both"/>
            </w:pPr>
            <w:r>
              <w:t>Приложения:</w:t>
            </w:r>
          </w:p>
        </w:tc>
      </w:tr>
      <w:tr w:rsidR="003462D0">
        <w:tblPrEx>
          <w:tblBorders>
            <w:insideH w:val="nil"/>
          </w:tblBorders>
        </w:tblPrEx>
        <w:tc>
          <w:tcPr>
            <w:tcW w:w="9045" w:type="dxa"/>
            <w:gridSpan w:val="12"/>
            <w:tcBorders>
              <w:top w:val="nil"/>
              <w:left w:val="nil"/>
              <w:bottom w:val="nil"/>
              <w:right w:val="nil"/>
            </w:tcBorders>
          </w:tcPr>
          <w:p w:rsidR="003462D0" w:rsidRDefault="003462D0">
            <w:pPr>
              <w:pStyle w:val="ConsPlusNormal"/>
            </w:pPr>
          </w:p>
        </w:tc>
      </w:tr>
      <w:tr w:rsidR="003462D0">
        <w:tblPrEx>
          <w:tblBorders>
            <w:insideH w:val="nil"/>
          </w:tblBorders>
        </w:tblPrEx>
        <w:tc>
          <w:tcPr>
            <w:tcW w:w="2204" w:type="dxa"/>
            <w:gridSpan w:val="3"/>
            <w:tcBorders>
              <w:top w:val="nil"/>
              <w:left w:val="nil"/>
              <w:right w:val="nil"/>
            </w:tcBorders>
          </w:tcPr>
          <w:p w:rsidR="003462D0" w:rsidRDefault="003462D0">
            <w:pPr>
              <w:pStyle w:val="ConsPlusNormal"/>
            </w:pPr>
          </w:p>
        </w:tc>
        <w:tc>
          <w:tcPr>
            <w:tcW w:w="340" w:type="dxa"/>
            <w:tcBorders>
              <w:top w:val="nil"/>
              <w:left w:val="nil"/>
              <w:bottom w:val="nil"/>
              <w:right w:val="nil"/>
            </w:tcBorders>
          </w:tcPr>
          <w:p w:rsidR="003462D0" w:rsidRDefault="003462D0">
            <w:pPr>
              <w:pStyle w:val="ConsPlusNormal"/>
            </w:pPr>
          </w:p>
        </w:tc>
        <w:tc>
          <w:tcPr>
            <w:tcW w:w="2047" w:type="dxa"/>
            <w:gridSpan w:val="3"/>
            <w:tcBorders>
              <w:top w:val="nil"/>
              <w:left w:val="nil"/>
              <w:right w:val="nil"/>
            </w:tcBorders>
          </w:tcPr>
          <w:p w:rsidR="003462D0" w:rsidRDefault="003462D0">
            <w:pPr>
              <w:pStyle w:val="ConsPlusNormal"/>
            </w:pPr>
          </w:p>
        </w:tc>
        <w:tc>
          <w:tcPr>
            <w:tcW w:w="340" w:type="dxa"/>
            <w:tcBorders>
              <w:top w:val="nil"/>
              <w:left w:val="nil"/>
              <w:bottom w:val="nil"/>
              <w:right w:val="nil"/>
            </w:tcBorders>
          </w:tcPr>
          <w:p w:rsidR="003462D0" w:rsidRDefault="003462D0">
            <w:pPr>
              <w:pStyle w:val="ConsPlusNormal"/>
            </w:pPr>
          </w:p>
        </w:tc>
        <w:tc>
          <w:tcPr>
            <w:tcW w:w="1769" w:type="dxa"/>
            <w:gridSpan w:val="2"/>
            <w:tcBorders>
              <w:top w:val="nil"/>
              <w:left w:val="nil"/>
              <w:right w:val="nil"/>
            </w:tcBorders>
          </w:tcPr>
          <w:p w:rsidR="003462D0" w:rsidRDefault="003462D0">
            <w:pPr>
              <w:pStyle w:val="ConsPlusNormal"/>
            </w:pPr>
          </w:p>
        </w:tc>
        <w:tc>
          <w:tcPr>
            <w:tcW w:w="361" w:type="dxa"/>
            <w:tcBorders>
              <w:top w:val="nil"/>
              <w:left w:val="nil"/>
              <w:bottom w:val="nil"/>
              <w:right w:val="nil"/>
            </w:tcBorders>
          </w:tcPr>
          <w:p w:rsidR="003462D0" w:rsidRDefault="003462D0">
            <w:pPr>
              <w:pStyle w:val="ConsPlusNormal"/>
            </w:pPr>
          </w:p>
        </w:tc>
        <w:tc>
          <w:tcPr>
            <w:tcW w:w="1984" w:type="dxa"/>
            <w:tcBorders>
              <w:top w:val="nil"/>
              <w:left w:val="nil"/>
              <w:right w:val="nil"/>
            </w:tcBorders>
          </w:tcPr>
          <w:p w:rsidR="003462D0" w:rsidRDefault="003462D0">
            <w:pPr>
              <w:pStyle w:val="ConsPlusNormal"/>
            </w:pPr>
          </w:p>
        </w:tc>
      </w:tr>
      <w:tr w:rsidR="003462D0">
        <w:tblPrEx>
          <w:tblBorders>
            <w:insideH w:val="nil"/>
          </w:tblBorders>
        </w:tblPrEx>
        <w:tc>
          <w:tcPr>
            <w:tcW w:w="2204" w:type="dxa"/>
            <w:gridSpan w:val="3"/>
            <w:tcBorders>
              <w:left w:val="nil"/>
              <w:bottom w:val="nil"/>
              <w:right w:val="nil"/>
            </w:tcBorders>
          </w:tcPr>
          <w:p w:rsidR="003462D0" w:rsidRDefault="003462D0">
            <w:pPr>
              <w:pStyle w:val="ConsPlusNormal"/>
              <w:jc w:val="both"/>
            </w:pPr>
            <w:r>
              <w:t>Руководитель общественной организации (объединения) либо лицо, действующее по доверенности</w:t>
            </w:r>
          </w:p>
        </w:tc>
        <w:tc>
          <w:tcPr>
            <w:tcW w:w="340" w:type="dxa"/>
            <w:tcBorders>
              <w:top w:val="nil"/>
              <w:left w:val="nil"/>
              <w:bottom w:val="nil"/>
              <w:right w:val="nil"/>
            </w:tcBorders>
          </w:tcPr>
          <w:p w:rsidR="003462D0" w:rsidRDefault="003462D0">
            <w:pPr>
              <w:pStyle w:val="ConsPlusNormal"/>
            </w:pPr>
          </w:p>
        </w:tc>
        <w:tc>
          <w:tcPr>
            <w:tcW w:w="2047" w:type="dxa"/>
            <w:gridSpan w:val="3"/>
            <w:tcBorders>
              <w:left w:val="nil"/>
              <w:bottom w:val="nil"/>
              <w:right w:val="nil"/>
            </w:tcBorders>
          </w:tcPr>
          <w:p w:rsidR="003462D0" w:rsidRDefault="003462D0">
            <w:pPr>
              <w:pStyle w:val="ConsPlusNormal"/>
              <w:jc w:val="center"/>
            </w:pPr>
            <w:r>
              <w:t>подпись</w:t>
            </w:r>
          </w:p>
        </w:tc>
        <w:tc>
          <w:tcPr>
            <w:tcW w:w="340" w:type="dxa"/>
            <w:tcBorders>
              <w:top w:val="nil"/>
              <w:left w:val="nil"/>
              <w:bottom w:val="nil"/>
              <w:right w:val="nil"/>
            </w:tcBorders>
          </w:tcPr>
          <w:p w:rsidR="003462D0" w:rsidRDefault="003462D0">
            <w:pPr>
              <w:pStyle w:val="ConsPlusNormal"/>
            </w:pPr>
          </w:p>
        </w:tc>
        <w:tc>
          <w:tcPr>
            <w:tcW w:w="1769" w:type="dxa"/>
            <w:gridSpan w:val="2"/>
            <w:tcBorders>
              <w:left w:val="nil"/>
              <w:bottom w:val="nil"/>
              <w:right w:val="nil"/>
            </w:tcBorders>
          </w:tcPr>
          <w:p w:rsidR="003462D0" w:rsidRDefault="003462D0">
            <w:pPr>
              <w:pStyle w:val="ConsPlusNormal"/>
              <w:jc w:val="center"/>
            </w:pPr>
            <w:r>
              <w:t>Ф.И.О.</w:t>
            </w:r>
          </w:p>
        </w:tc>
        <w:tc>
          <w:tcPr>
            <w:tcW w:w="361" w:type="dxa"/>
            <w:tcBorders>
              <w:top w:val="nil"/>
              <w:left w:val="nil"/>
              <w:bottom w:val="nil"/>
              <w:right w:val="nil"/>
            </w:tcBorders>
          </w:tcPr>
          <w:p w:rsidR="003462D0" w:rsidRDefault="003462D0">
            <w:pPr>
              <w:pStyle w:val="ConsPlusNormal"/>
            </w:pPr>
          </w:p>
        </w:tc>
        <w:tc>
          <w:tcPr>
            <w:tcW w:w="1984" w:type="dxa"/>
            <w:tcBorders>
              <w:left w:val="nil"/>
              <w:bottom w:val="nil"/>
              <w:right w:val="nil"/>
            </w:tcBorders>
          </w:tcPr>
          <w:p w:rsidR="003462D0" w:rsidRDefault="003462D0">
            <w:pPr>
              <w:pStyle w:val="ConsPlusNormal"/>
              <w:jc w:val="center"/>
            </w:pPr>
            <w:r>
              <w:t>дата</w:t>
            </w:r>
          </w:p>
        </w:tc>
      </w:tr>
      <w:tr w:rsidR="003462D0">
        <w:tblPrEx>
          <w:tblBorders>
            <w:insideH w:val="nil"/>
          </w:tblBorders>
        </w:tblPrEx>
        <w:tc>
          <w:tcPr>
            <w:tcW w:w="1494" w:type="dxa"/>
            <w:gridSpan w:val="2"/>
            <w:tcBorders>
              <w:top w:val="nil"/>
              <w:left w:val="nil"/>
              <w:bottom w:val="nil"/>
              <w:right w:val="nil"/>
            </w:tcBorders>
          </w:tcPr>
          <w:p w:rsidR="003462D0" w:rsidRDefault="003462D0">
            <w:pPr>
              <w:pStyle w:val="ConsPlusNormal"/>
              <w:jc w:val="both"/>
            </w:pPr>
            <w:r>
              <w:t>Заявление</w:t>
            </w:r>
          </w:p>
        </w:tc>
        <w:tc>
          <w:tcPr>
            <w:tcW w:w="7551" w:type="dxa"/>
            <w:gridSpan w:val="10"/>
            <w:tcBorders>
              <w:top w:val="nil"/>
              <w:left w:val="nil"/>
              <w:right w:val="nil"/>
            </w:tcBorders>
          </w:tcPr>
          <w:p w:rsidR="003462D0" w:rsidRDefault="003462D0">
            <w:pPr>
              <w:pStyle w:val="ConsPlusNormal"/>
            </w:pPr>
          </w:p>
        </w:tc>
      </w:tr>
      <w:tr w:rsidR="003462D0">
        <w:tblPrEx>
          <w:tblBorders>
            <w:insideH w:val="nil"/>
          </w:tblBorders>
        </w:tblPrEx>
        <w:tc>
          <w:tcPr>
            <w:tcW w:w="1494" w:type="dxa"/>
            <w:gridSpan w:val="2"/>
            <w:tcBorders>
              <w:top w:val="nil"/>
              <w:left w:val="nil"/>
              <w:bottom w:val="nil"/>
              <w:right w:val="nil"/>
            </w:tcBorders>
          </w:tcPr>
          <w:p w:rsidR="003462D0" w:rsidRDefault="003462D0">
            <w:pPr>
              <w:pStyle w:val="ConsPlusNormal"/>
            </w:pPr>
          </w:p>
        </w:tc>
        <w:tc>
          <w:tcPr>
            <w:tcW w:w="7551" w:type="dxa"/>
            <w:gridSpan w:val="10"/>
            <w:tcBorders>
              <w:left w:val="nil"/>
              <w:bottom w:val="nil"/>
              <w:right w:val="nil"/>
            </w:tcBorders>
          </w:tcPr>
          <w:p w:rsidR="003462D0" w:rsidRDefault="003462D0">
            <w:pPr>
              <w:pStyle w:val="ConsPlusNormal"/>
              <w:jc w:val="center"/>
            </w:pPr>
            <w:r>
              <w:t>(фамилия, имя, отчество заявителя)</w:t>
            </w:r>
          </w:p>
        </w:tc>
      </w:tr>
      <w:tr w:rsidR="003462D0">
        <w:tblPrEx>
          <w:tblBorders>
            <w:insideH w:val="nil"/>
          </w:tblBorders>
        </w:tblPrEx>
        <w:tc>
          <w:tcPr>
            <w:tcW w:w="3892" w:type="dxa"/>
            <w:gridSpan w:val="6"/>
            <w:tcBorders>
              <w:top w:val="nil"/>
              <w:left w:val="nil"/>
              <w:bottom w:val="nil"/>
              <w:right w:val="nil"/>
            </w:tcBorders>
          </w:tcPr>
          <w:p w:rsidR="003462D0" w:rsidRDefault="003462D0">
            <w:pPr>
              <w:pStyle w:val="ConsPlusNormal"/>
              <w:jc w:val="both"/>
            </w:pPr>
            <w:r>
              <w:t>зарегистрированного по адресу:</w:t>
            </w:r>
          </w:p>
        </w:tc>
        <w:tc>
          <w:tcPr>
            <w:tcW w:w="5153" w:type="dxa"/>
            <w:gridSpan w:val="6"/>
            <w:tcBorders>
              <w:top w:val="nil"/>
              <w:left w:val="nil"/>
              <w:right w:val="nil"/>
            </w:tcBorders>
          </w:tcPr>
          <w:p w:rsidR="003462D0" w:rsidRDefault="003462D0">
            <w:pPr>
              <w:pStyle w:val="ConsPlusNormal"/>
            </w:pPr>
          </w:p>
        </w:tc>
      </w:tr>
      <w:tr w:rsidR="003462D0">
        <w:tblPrEx>
          <w:tblBorders>
            <w:insideH w:val="nil"/>
          </w:tblBorders>
        </w:tblPrEx>
        <w:tc>
          <w:tcPr>
            <w:tcW w:w="9045" w:type="dxa"/>
            <w:gridSpan w:val="12"/>
            <w:tcBorders>
              <w:top w:val="nil"/>
              <w:left w:val="nil"/>
              <w:bottom w:val="nil"/>
              <w:right w:val="nil"/>
            </w:tcBorders>
          </w:tcPr>
          <w:p w:rsidR="003462D0" w:rsidRDefault="003462D0">
            <w:pPr>
              <w:pStyle w:val="ConsPlusNormal"/>
              <w:jc w:val="both"/>
            </w:pPr>
            <w:r>
              <w:t>с приложением документов принято "____" _____________ 20__ г. и зарегистрировано за номером ___________________</w:t>
            </w:r>
          </w:p>
        </w:tc>
      </w:tr>
      <w:tr w:rsidR="003462D0">
        <w:tblPrEx>
          <w:tblBorders>
            <w:insideH w:val="nil"/>
          </w:tblBorders>
        </w:tblPrEx>
        <w:tc>
          <w:tcPr>
            <w:tcW w:w="5421" w:type="dxa"/>
            <w:gridSpan w:val="9"/>
            <w:tcBorders>
              <w:top w:val="nil"/>
              <w:left w:val="nil"/>
              <w:right w:val="nil"/>
            </w:tcBorders>
          </w:tcPr>
          <w:p w:rsidR="003462D0" w:rsidRDefault="003462D0">
            <w:pPr>
              <w:pStyle w:val="ConsPlusNormal"/>
            </w:pPr>
          </w:p>
        </w:tc>
        <w:tc>
          <w:tcPr>
            <w:tcW w:w="3624" w:type="dxa"/>
            <w:gridSpan w:val="3"/>
            <w:tcBorders>
              <w:top w:val="nil"/>
              <w:left w:val="nil"/>
              <w:bottom w:val="nil"/>
              <w:right w:val="nil"/>
            </w:tcBorders>
          </w:tcPr>
          <w:p w:rsidR="003462D0" w:rsidRDefault="003462D0">
            <w:pPr>
              <w:pStyle w:val="ConsPlusNormal"/>
            </w:pPr>
          </w:p>
        </w:tc>
      </w:tr>
      <w:tr w:rsidR="003462D0">
        <w:tblPrEx>
          <w:tblBorders>
            <w:insideH w:val="nil"/>
          </w:tblBorders>
        </w:tblPrEx>
        <w:tc>
          <w:tcPr>
            <w:tcW w:w="5421" w:type="dxa"/>
            <w:gridSpan w:val="9"/>
            <w:tcBorders>
              <w:left w:val="nil"/>
              <w:bottom w:val="nil"/>
              <w:right w:val="nil"/>
            </w:tcBorders>
          </w:tcPr>
          <w:p w:rsidR="003462D0" w:rsidRDefault="003462D0">
            <w:pPr>
              <w:pStyle w:val="ConsPlusNormal"/>
              <w:jc w:val="center"/>
            </w:pPr>
            <w:r>
              <w:t>(подпись специалиста, принявшего заявление)</w:t>
            </w:r>
          </w:p>
        </w:tc>
        <w:tc>
          <w:tcPr>
            <w:tcW w:w="3624" w:type="dxa"/>
            <w:gridSpan w:val="3"/>
            <w:tcBorders>
              <w:top w:val="nil"/>
              <w:left w:val="nil"/>
              <w:bottom w:val="nil"/>
              <w:right w:val="nil"/>
            </w:tcBorders>
          </w:tcPr>
          <w:p w:rsidR="003462D0" w:rsidRDefault="003462D0">
            <w:pPr>
              <w:pStyle w:val="ConsPlusNormal"/>
            </w:pPr>
          </w:p>
        </w:tc>
      </w:tr>
      <w:tr w:rsidR="003462D0">
        <w:tblPrEx>
          <w:tblBorders>
            <w:insideH w:val="nil"/>
          </w:tblBorders>
        </w:tblPrEx>
        <w:tc>
          <w:tcPr>
            <w:tcW w:w="9045" w:type="dxa"/>
            <w:gridSpan w:val="12"/>
            <w:tcBorders>
              <w:top w:val="nil"/>
              <w:left w:val="nil"/>
              <w:bottom w:val="nil"/>
              <w:right w:val="nil"/>
            </w:tcBorders>
          </w:tcPr>
          <w:p w:rsidR="003462D0" w:rsidRDefault="003462D0">
            <w:pPr>
              <w:pStyle w:val="ConsPlusNormal"/>
            </w:pPr>
          </w:p>
        </w:tc>
      </w:tr>
    </w:tbl>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right"/>
        <w:outlineLvl w:val="1"/>
      </w:pPr>
      <w:r>
        <w:t>Приложение 2</w:t>
      </w:r>
    </w:p>
    <w:p w:rsidR="003462D0" w:rsidRDefault="003462D0">
      <w:pPr>
        <w:pStyle w:val="ConsPlusNormal"/>
        <w:jc w:val="right"/>
      </w:pPr>
      <w:r>
        <w:t>к Административному регламенту</w:t>
      </w:r>
    </w:p>
    <w:p w:rsidR="003462D0" w:rsidRDefault="003462D0">
      <w:pPr>
        <w:pStyle w:val="ConsPlusNormal"/>
        <w:jc w:val="right"/>
      </w:pPr>
      <w:r>
        <w:t>предоставления муниципальной услуги</w:t>
      </w:r>
    </w:p>
    <w:p w:rsidR="003462D0" w:rsidRDefault="003462D0">
      <w:pPr>
        <w:pStyle w:val="ConsPlusNormal"/>
        <w:jc w:val="right"/>
      </w:pPr>
      <w:r>
        <w:t>"Государственная регистрация</w:t>
      </w:r>
    </w:p>
    <w:p w:rsidR="003462D0" w:rsidRDefault="003462D0">
      <w:pPr>
        <w:pStyle w:val="ConsPlusNormal"/>
        <w:jc w:val="right"/>
      </w:pPr>
      <w:r>
        <w:t>заявления о проведении общественной</w:t>
      </w:r>
    </w:p>
    <w:p w:rsidR="003462D0" w:rsidRDefault="003462D0">
      <w:pPr>
        <w:pStyle w:val="ConsPlusNormal"/>
        <w:jc w:val="right"/>
      </w:pPr>
      <w:r>
        <w:t>экологической экспертизы"</w:t>
      </w:r>
    </w:p>
    <w:p w:rsidR="003462D0" w:rsidRDefault="003462D0">
      <w:pPr>
        <w:pStyle w:val="ConsPlusNormal"/>
        <w:jc w:val="both"/>
      </w:pPr>
    </w:p>
    <w:p w:rsidR="003462D0" w:rsidRDefault="003462D0">
      <w:pPr>
        <w:pStyle w:val="ConsPlusNormal"/>
        <w:jc w:val="center"/>
      </w:pPr>
      <w:bookmarkStart w:id="13" w:name="P588"/>
      <w:bookmarkEnd w:id="13"/>
      <w:r>
        <w:t>Журнал учета межведомственных запросов</w:t>
      </w:r>
    </w:p>
    <w:p w:rsidR="003462D0" w:rsidRDefault="003462D0">
      <w:pPr>
        <w:pStyle w:val="ConsPlusNormal"/>
        <w:jc w:val="both"/>
      </w:pPr>
    </w:p>
    <w:p w:rsidR="003462D0" w:rsidRDefault="003462D0">
      <w:pPr>
        <w:sectPr w:rsidR="003462D0">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289"/>
        <w:gridCol w:w="1289"/>
        <w:gridCol w:w="1289"/>
        <w:gridCol w:w="1644"/>
        <w:gridCol w:w="1289"/>
        <w:gridCol w:w="1531"/>
        <w:gridCol w:w="1289"/>
        <w:gridCol w:w="1289"/>
        <w:gridCol w:w="1289"/>
        <w:gridCol w:w="1474"/>
        <w:gridCol w:w="1117"/>
      </w:tblGrid>
      <w:tr w:rsidR="003462D0">
        <w:tc>
          <w:tcPr>
            <w:tcW w:w="850" w:type="dxa"/>
          </w:tcPr>
          <w:p w:rsidR="003462D0" w:rsidRDefault="003462D0">
            <w:pPr>
              <w:pStyle w:val="ConsPlusNormal"/>
              <w:jc w:val="center"/>
            </w:pPr>
            <w:r>
              <w:lastRenderedPageBreak/>
              <w:t>N п/п</w:t>
            </w:r>
          </w:p>
        </w:tc>
        <w:tc>
          <w:tcPr>
            <w:tcW w:w="1289" w:type="dxa"/>
          </w:tcPr>
          <w:p w:rsidR="003462D0" w:rsidRDefault="003462D0">
            <w:pPr>
              <w:pStyle w:val="ConsPlusNormal"/>
              <w:jc w:val="center"/>
            </w:pPr>
            <w:r>
              <w:t>Информация о заявителе (номер, дата, заявления, Ф.И.О. заявителя)</w:t>
            </w:r>
          </w:p>
        </w:tc>
        <w:tc>
          <w:tcPr>
            <w:tcW w:w="1289" w:type="dxa"/>
          </w:tcPr>
          <w:p w:rsidR="003462D0" w:rsidRDefault="003462D0">
            <w:pPr>
              <w:pStyle w:val="ConsPlusNormal"/>
              <w:jc w:val="center"/>
            </w:pPr>
            <w:r>
              <w:t>Наименование органа (организации), в который направляется межведомственный информационный запрос</w:t>
            </w:r>
          </w:p>
        </w:tc>
        <w:tc>
          <w:tcPr>
            <w:tcW w:w="1289" w:type="dxa"/>
          </w:tcPr>
          <w:p w:rsidR="003462D0" w:rsidRDefault="003462D0">
            <w:pPr>
              <w:pStyle w:val="ConsPlusNormal"/>
              <w:jc w:val="center"/>
            </w:pPr>
            <w:r>
              <w:t>Содержание межведомственного информационного запроса (запрашиваемые документы и (или) информация)</w:t>
            </w:r>
          </w:p>
        </w:tc>
        <w:tc>
          <w:tcPr>
            <w:tcW w:w="1644" w:type="dxa"/>
          </w:tcPr>
          <w:p w:rsidR="003462D0" w:rsidRDefault="003462D0">
            <w:pPr>
              <w:pStyle w:val="ConsPlusNormal"/>
              <w:jc w:val="center"/>
            </w:pPr>
            <w:r>
              <w:t>Способы направления межведомственного информационного запроса (ГИС СО "САМВ", ФГИС ЕГРН, курьером на бумажном носителе...)</w:t>
            </w:r>
          </w:p>
        </w:tc>
        <w:tc>
          <w:tcPr>
            <w:tcW w:w="1289" w:type="dxa"/>
          </w:tcPr>
          <w:p w:rsidR="003462D0" w:rsidRDefault="003462D0">
            <w:pPr>
              <w:pStyle w:val="ConsPlusNormal"/>
              <w:jc w:val="center"/>
            </w:pPr>
            <w:r>
              <w:t>Дата направления межведомственного информационного запроса</w:t>
            </w:r>
          </w:p>
        </w:tc>
        <w:tc>
          <w:tcPr>
            <w:tcW w:w="1531" w:type="dxa"/>
          </w:tcPr>
          <w:p w:rsidR="003462D0" w:rsidRDefault="003462D0">
            <w:pPr>
              <w:pStyle w:val="ConsPlusNormal"/>
              <w:jc w:val="center"/>
            </w:pPr>
            <w:r>
              <w:t>Ф.И.О., подпись специалиста, направившего межведомственный информационный запрос</w:t>
            </w:r>
          </w:p>
        </w:tc>
        <w:tc>
          <w:tcPr>
            <w:tcW w:w="1289" w:type="dxa"/>
          </w:tcPr>
          <w:p w:rsidR="003462D0" w:rsidRDefault="003462D0">
            <w:pPr>
              <w:pStyle w:val="ConsPlusNormal"/>
              <w:jc w:val="center"/>
            </w:pPr>
            <w:r>
              <w:t>Содержание ответа на межведомственный информационный запрос</w:t>
            </w:r>
          </w:p>
        </w:tc>
        <w:tc>
          <w:tcPr>
            <w:tcW w:w="1289" w:type="dxa"/>
          </w:tcPr>
          <w:p w:rsidR="003462D0" w:rsidRDefault="003462D0">
            <w:pPr>
              <w:pStyle w:val="ConsPlusNormal"/>
              <w:jc w:val="center"/>
            </w:pPr>
            <w:r>
              <w:t>Способ получения ответа на межведомственный информационный запрос</w:t>
            </w:r>
          </w:p>
        </w:tc>
        <w:tc>
          <w:tcPr>
            <w:tcW w:w="1289" w:type="dxa"/>
          </w:tcPr>
          <w:p w:rsidR="003462D0" w:rsidRDefault="003462D0">
            <w:pPr>
              <w:pStyle w:val="ConsPlusNormal"/>
              <w:jc w:val="center"/>
            </w:pPr>
            <w:r>
              <w:t>Дата получения ответа на межведомственный информационный запрос</w:t>
            </w:r>
          </w:p>
        </w:tc>
        <w:tc>
          <w:tcPr>
            <w:tcW w:w="1474" w:type="dxa"/>
          </w:tcPr>
          <w:p w:rsidR="003462D0" w:rsidRDefault="003462D0">
            <w:pPr>
              <w:pStyle w:val="ConsPlusNormal"/>
              <w:jc w:val="center"/>
            </w:pPr>
            <w:r>
              <w:t>Ф.И.О., подпись специалиста, получившего ответ на межведомственный информационный запрос</w:t>
            </w:r>
          </w:p>
        </w:tc>
        <w:tc>
          <w:tcPr>
            <w:tcW w:w="1117" w:type="dxa"/>
          </w:tcPr>
          <w:p w:rsidR="003462D0" w:rsidRDefault="003462D0">
            <w:pPr>
              <w:pStyle w:val="ConsPlusNormal"/>
              <w:jc w:val="center"/>
            </w:pPr>
            <w:r>
              <w:t>Примечание</w:t>
            </w:r>
          </w:p>
        </w:tc>
      </w:tr>
      <w:tr w:rsidR="003462D0">
        <w:tc>
          <w:tcPr>
            <w:tcW w:w="850" w:type="dxa"/>
          </w:tcPr>
          <w:p w:rsidR="003462D0" w:rsidRDefault="003462D0">
            <w:pPr>
              <w:pStyle w:val="ConsPlusNormal"/>
            </w:pPr>
          </w:p>
        </w:tc>
        <w:tc>
          <w:tcPr>
            <w:tcW w:w="1289" w:type="dxa"/>
          </w:tcPr>
          <w:p w:rsidR="003462D0" w:rsidRDefault="003462D0">
            <w:pPr>
              <w:pStyle w:val="ConsPlusNormal"/>
            </w:pPr>
          </w:p>
        </w:tc>
        <w:tc>
          <w:tcPr>
            <w:tcW w:w="1289" w:type="dxa"/>
          </w:tcPr>
          <w:p w:rsidR="003462D0" w:rsidRDefault="003462D0">
            <w:pPr>
              <w:pStyle w:val="ConsPlusNormal"/>
            </w:pPr>
          </w:p>
        </w:tc>
        <w:tc>
          <w:tcPr>
            <w:tcW w:w="1289" w:type="dxa"/>
          </w:tcPr>
          <w:p w:rsidR="003462D0" w:rsidRDefault="003462D0">
            <w:pPr>
              <w:pStyle w:val="ConsPlusNormal"/>
            </w:pPr>
          </w:p>
        </w:tc>
        <w:tc>
          <w:tcPr>
            <w:tcW w:w="1644" w:type="dxa"/>
          </w:tcPr>
          <w:p w:rsidR="003462D0" w:rsidRDefault="003462D0">
            <w:pPr>
              <w:pStyle w:val="ConsPlusNormal"/>
            </w:pPr>
          </w:p>
        </w:tc>
        <w:tc>
          <w:tcPr>
            <w:tcW w:w="1289" w:type="dxa"/>
          </w:tcPr>
          <w:p w:rsidR="003462D0" w:rsidRDefault="003462D0">
            <w:pPr>
              <w:pStyle w:val="ConsPlusNormal"/>
            </w:pPr>
          </w:p>
        </w:tc>
        <w:tc>
          <w:tcPr>
            <w:tcW w:w="1531" w:type="dxa"/>
          </w:tcPr>
          <w:p w:rsidR="003462D0" w:rsidRDefault="003462D0">
            <w:pPr>
              <w:pStyle w:val="ConsPlusNormal"/>
            </w:pPr>
          </w:p>
        </w:tc>
        <w:tc>
          <w:tcPr>
            <w:tcW w:w="1289" w:type="dxa"/>
          </w:tcPr>
          <w:p w:rsidR="003462D0" w:rsidRDefault="003462D0">
            <w:pPr>
              <w:pStyle w:val="ConsPlusNormal"/>
            </w:pPr>
          </w:p>
        </w:tc>
        <w:tc>
          <w:tcPr>
            <w:tcW w:w="1289" w:type="dxa"/>
          </w:tcPr>
          <w:p w:rsidR="003462D0" w:rsidRDefault="003462D0">
            <w:pPr>
              <w:pStyle w:val="ConsPlusNormal"/>
            </w:pPr>
          </w:p>
        </w:tc>
        <w:tc>
          <w:tcPr>
            <w:tcW w:w="1289" w:type="dxa"/>
          </w:tcPr>
          <w:p w:rsidR="003462D0" w:rsidRDefault="003462D0">
            <w:pPr>
              <w:pStyle w:val="ConsPlusNormal"/>
            </w:pPr>
          </w:p>
        </w:tc>
        <w:tc>
          <w:tcPr>
            <w:tcW w:w="1474" w:type="dxa"/>
          </w:tcPr>
          <w:p w:rsidR="003462D0" w:rsidRDefault="003462D0">
            <w:pPr>
              <w:pStyle w:val="ConsPlusNormal"/>
            </w:pPr>
          </w:p>
        </w:tc>
        <w:tc>
          <w:tcPr>
            <w:tcW w:w="1117" w:type="dxa"/>
          </w:tcPr>
          <w:p w:rsidR="003462D0" w:rsidRDefault="003462D0">
            <w:pPr>
              <w:pStyle w:val="ConsPlusNormal"/>
            </w:pPr>
          </w:p>
        </w:tc>
      </w:tr>
      <w:tr w:rsidR="003462D0">
        <w:tc>
          <w:tcPr>
            <w:tcW w:w="850" w:type="dxa"/>
          </w:tcPr>
          <w:p w:rsidR="003462D0" w:rsidRDefault="003462D0">
            <w:pPr>
              <w:pStyle w:val="ConsPlusNormal"/>
            </w:pPr>
          </w:p>
        </w:tc>
        <w:tc>
          <w:tcPr>
            <w:tcW w:w="1289" w:type="dxa"/>
          </w:tcPr>
          <w:p w:rsidR="003462D0" w:rsidRDefault="003462D0">
            <w:pPr>
              <w:pStyle w:val="ConsPlusNormal"/>
            </w:pPr>
          </w:p>
        </w:tc>
        <w:tc>
          <w:tcPr>
            <w:tcW w:w="1289" w:type="dxa"/>
          </w:tcPr>
          <w:p w:rsidR="003462D0" w:rsidRDefault="003462D0">
            <w:pPr>
              <w:pStyle w:val="ConsPlusNormal"/>
            </w:pPr>
          </w:p>
        </w:tc>
        <w:tc>
          <w:tcPr>
            <w:tcW w:w="1289" w:type="dxa"/>
          </w:tcPr>
          <w:p w:rsidR="003462D0" w:rsidRDefault="003462D0">
            <w:pPr>
              <w:pStyle w:val="ConsPlusNormal"/>
            </w:pPr>
          </w:p>
        </w:tc>
        <w:tc>
          <w:tcPr>
            <w:tcW w:w="1644" w:type="dxa"/>
          </w:tcPr>
          <w:p w:rsidR="003462D0" w:rsidRDefault="003462D0">
            <w:pPr>
              <w:pStyle w:val="ConsPlusNormal"/>
            </w:pPr>
          </w:p>
        </w:tc>
        <w:tc>
          <w:tcPr>
            <w:tcW w:w="1289" w:type="dxa"/>
          </w:tcPr>
          <w:p w:rsidR="003462D0" w:rsidRDefault="003462D0">
            <w:pPr>
              <w:pStyle w:val="ConsPlusNormal"/>
            </w:pPr>
          </w:p>
        </w:tc>
        <w:tc>
          <w:tcPr>
            <w:tcW w:w="1531" w:type="dxa"/>
          </w:tcPr>
          <w:p w:rsidR="003462D0" w:rsidRDefault="003462D0">
            <w:pPr>
              <w:pStyle w:val="ConsPlusNormal"/>
            </w:pPr>
          </w:p>
        </w:tc>
        <w:tc>
          <w:tcPr>
            <w:tcW w:w="1289" w:type="dxa"/>
          </w:tcPr>
          <w:p w:rsidR="003462D0" w:rsidRDefault="003462D0">
            <w:pPr>
              <w:pStyle w:val="ConsPlusNormal"/>
            </w:pPr>
          </w:p>
        </w:tc>
        <w:tc>
          <w:tcPr>
            <w:tcW w:w="1289" w:type="dxa"/>
          </w:tcPr>
          <w:p w:rsidR="003462D0" w:rsidRDefault="003462D0">
            <w:pPr>
              <w:pStyle w:val="ConsPlusNormal"/>
            </w:pPr>
          </w:p>
        </w:tc>
        <w:tc>
          <w:tcPr>
            <w:tcW w:w="1289" w:type="dxa"/>
          </w:tcPr>
          <w:p w:rsidR="003462D0" w:rsidRDefault="003462D0">
            <w:pPr>
              <w:pStyle w:val="ConsPlusNormal"/>
            </w:pPr>
          </w:p>
        </w:tc>
        <w:tc>
          <w:tcPr>
            <w:tcW w:w="1474" w:type="dxa"/>
          </w:tcPr>
          <w:p w:rsidR="003462D0" w:rsidRDefault="003462D0">
            <w:pPr>
              <w:pStyle w:val="ConsPlusNormal"/>
            </w:pPr>
          </w:p>
        </w:tc>
        <w:tc>
          <w:tcPr>
            <w:tcW w:w="1117" w:type="dxa"/>
          </w:tcPr>
          <w:p w:rsidR="003462D0" w:rsidRDefault="003462D0">
            <w:pPr>
              <w:pStyle w:val="ConsPlusNormal"/>
            </w:pPr>
          </w:p>
        </w:tc>
      </w:tr>
    </w:tbl>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right"/>
        <w:outlineLvl w:val="1"/>
      </w:pPr>
      <w:r>
        <w:t>Приложение 3</w:t>
      </w:r>
    </w:p>
    <w:p w:rsidR="003462D0" w:rsidRDefault="003462D0">
      <w:pPr>
        <w:pStyle w:val="ConsPlusNormal"/>
        <w:jc w:val="right"/>
      </w:pPr>
      <w:r>
        <w:t>к Административному регламенту</w:t>
      </w:r>
    </w:p>
    <w:p w:rsidR="003462D0" w:rsidRDefault="003462D0">
      <w:pPr>
        <w:pStyle w:val="ConsPlusNormal"/>
        <w:jc w:val="right"/>
      </w:pPr>
      <w:r>
        <w:t>предоставления муниципальной услуги</w:t>
      </w:r>
    </w:p>
    <w:p w:rsidR="003462D0" w:rsidRDefault="003462D0">
      <w:pPr>
        <w:pStyle w:val="ConsPlusNormal"/>
        <w:jc w:val="right"/>
      </w:pPr>
      <w:r>
        <w:t>"Государственная регистрация</w:t>
      </w:r>
    </w:p>
    <w:p w:rsidR="003462D0" w:rsidRDefault="003462D0">
      <w:pPr>
        <w:pStyle w:val="ConsPlusNormal"/>
        <w:jc w:val="right"/>
      </w:pPr>
      <w:r>
        <w:t>заявления о проведении общественной</w:t>
      </w:r>
    </w:p>
    <w:p w:rsidR="003462D0" w:rsidRDefault="003462D0">
      <w:pPr>
        <w:pStyle w:val="ConsPlusNormal"/>
        <w:jc w:val="right"/>
      </w:pPr>
      <w:r>
        <w:t>экологической экспертизы"</w:t>
      </w:r>
    </w:p>
    <w:p w:rsidR="003462D0" w:rsidRDefault="003462D0">
      <w:pPr>
        <w:pStyle w:val="ConsPlusNormal"/>
        <w:jc w:val="both"/>
      </w:pPr>
    </w:p>
    <w:p w:rsidR="003462D0" w:rsidRDefault="003462D0">
      <w:pPr>
        <w:pStyle w:val="ConsPlusNormal"/>
        <w:jc w:val="center"/>
      </w:pPr>
      <w:bookmarkStart w:id="14" w:name="P638"/>
      <w:bookmarkEnd w:id="14"/>
      <w:r>
        <w:t>Книга</w:t>
      </w:r>
    </w:p>
    <w:p w:rsidR="003462D0" w:rsidRDefault="003462D0">
      <w:pPr>
        <w:pStyle w:val="ConsPlusNormal"/>
        <w:jc w:val="center"/>
      </w:pPr>
      <w:r>
        <w:t>государственной регистрации заявлений</w:t>
      </w:r>
    </w:p>
    <w:p w:rsidR="003462D0" w:rsidRDefault="003462D0">
      <w:pPr>
        <w:pStyle w:val="ConsPlusNormal"/>
        <w:jc w:val="center"/>
      </w:pPr>
      <w:r>
        <w:t>о проведении общественной экологической экспертизы</w:t>
      </w:r>
    </w:p>
    <w:p w:rsidR="003462D0" w:rsidRDefault="003462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1984"/>
        <w:gridCol w:w="1020"/>
        <w:gridCol w:w="2041"/>
        <w:gridCol w:w="1531"/>
        <w:gridCol w:w="1644"/>
        <w:gridCol w:w="1474"/>
      </w:tblGrid>
      <w:tr w:rsidR="003462D0">
        <w:tc>
          <w:tcPr>
            <w:tcW w:w="1077" w:type="dxa"/>
          </w:tcPr>
          <w:p w:rsidR="003462D0" w:rsidRDefault="003462D0">
            <w:pPr>
              <w:pStyle w:val="ConsPlusNormal"/>
              <w:jc w:val="center"/>
            </w:pPr>
            <w:r>
              <w:lastRenderedPageBreak/>
              <w:t>N Порядковый номер муниципальной услуги</w:t>
            </w:r>
          </w:p>
        </w:tc>
        <w:tc>
          <w:tcPr>
            <w:tcW w:w="1984" w:type="dxa"/>
          </w:tcPr>
          <w:p w:rsidR="003462D0" w:rsidRDefault="003462D0">
            <w:pPr>
              <w:pStyle w:val="ConsPlusNormal"/>
              <w:jc w:val="center"/>
            </w:pPr>
            <w:r>
              <w:t>Наименование организации заявителя; ИНН; юридический, фактический, почтовый адрес (при наличии); вид деятельности; Ф.И.О. руководителя; телефон, электронный адрес</w:t>
            </w:r>
          </w:p>
        </w:tc>
        <w:tc>
          <w:tcPr>
            <w:tcW w:w="1020" w:type="dxa"/>
          </w:tcPr>
          <w:p w:rsidR="003462D0" w:rsidRDefault="003462D0">
            <w:pPr>
              <w:pStyle w:val="ConsPlusNormal"/>
              <w:jc w:val="center"/>
            </w:pPr>
            <w:r>
              <w:t>Дата поступления заявления</w:t>
            </w:r>
          </w:p>
        </w:tc>
        <w:tc>
          <w:tcPr>
            <w:tcW w:w="2041" w:type="dxa"/>
          </w:tcPr>
          <w:p w:rsidR="003462D0" w:rsidRDefault="003462D0">
            <w:pPr>
              <w:pStyle w:val="ConsPlusNormal"/>
              <w:jc w:val="center"/>
            </w:pPr>
            <w:r>
              <w:t>Сведения об объекте экологической экспертизы, в том числе: наименование; место расположения объекта экологической экспертизы; вид деятельности; сведения о руководителе; телефон; адрес электронной почты</w:t>
            </w:r>
          </w:p>
        </w:tc>
        <w:tc>
          <w:tcPr>
            <w:tcW w:w="1531" w:type="dxa"/>
          </w:tcPr>
          <w:p w:rsidR="003462D0" w:rsidRDefault="003462D0">
            <w:pPr>
              <w:pStyle w:val="ConsPlusNormal"/>
              <w:jc w:val="center"/>
            </w:pPr>
            <w:r>
              <w:t>Результат рассмотрения, в случае отказа указать причину отказа в предоставлении услуги</w:t>
            </w:r>
          </w:p>
        </w:tc>
        <w:tc>
          <w:tcPr>
            <w:tcW w:w="1644" w:type="dxa"/>
          </w:tcPr>
          <w:p w:rsidR="003462D0" w:rsidRDefault="003462D0">
            <w:pPr>
              <w:pStyle w:val="ConsPlusNormal"/>
              <w:jc w:val="center"/>
            </w:pPr>
            <w:r>
              <w:t>Реквизиты ответа заявителю, в т.ч. дата, N исход.</w:t>
            </w:r>
          </w:p>
        </w:tc>
        <w:tc>
          <w:tcPr>
            <w:tcW w:w="1474" w:type="dxa"/>
          </w:tcPr>
          <w:p w:rsidR="003462D0" w:rsidRDefault="003462D0">
            <w:pPr>
              <w:pStyle w:val="ConsPlusNormal"/>
              <w:jc w:val="center"/>
            </w:pPr>
            <w:r>
              <w:t>Подпись заявителя о получении ответа</w:t>
            </w:r>
          </w:p>
        </w:tc>
      </w:tr>
      <w:tr w:rsidR="003462D0">
        <w:tc>
          <w:tcPr>
            <w:tcW w:w="1077" w:type="dxa"/>
          </w:tcPr>
          <w:p w:rsidR="003462D0" w:rsidRDefault="003462D0">
            <w:pPr>
              <w:pStyle w:val="ConsPlusNormal"/>
            </w:pPr>
          </w:p>
        </w:tc>
        <w:tc>
          <w:tcPr>
            <w:tcW w:w="1984" w:type="dxa"/>
          </w:tcPr>
          <w:p w:rsidR="003462D0" w:rsidRDefault="003462D0">
            <w:pPr>
              <w:pStyle w:val="ConsPlusNormal"/>
            </w:pPr>
          </w:p>
        </w:tc>
        <w:tc>
          <w:tcPr>
            <w:tcW w:w="1020" w:type="dxa"/>
          </w:tcPr>
          <w:p w:rsidR="003462D0" w:rsidRDefault="003462D0">
            <w:pPr>
              <w:pStyle w:val="ConsPlusNormal"/>
            </w:pPr>
          </w:p>
        </w:tc>
        <w:tc>
          <w:tcPr>
            <w:tcW w:w="2041" w:type="dxa"/>
          </w:tcPr>
          <w:p w:rsidR="003462D0" w:rsidRDefault="003462D0">
            <w:pPr>
              <w:pStyle w:val="ConsPlusNormal"/>
            </w:pPr>
          </w:p>
        </w:tc>
        <w:tc>
          <w:tcPr>
            <w:tcW w:w="1531" w:type="dxa"/>
          </w:tcPr>
          <w:p w:rsidR="003462D0" w:rsidRDefault="003462D0">
            <w:pPr>
              <w:pStyle w:val="ConsPlusNormal"/>
            </w:pPr>
          </w:p>
        </w:tc>
        <w:tc>
          <w:tcPr>
            <w:tcW w:w="1644" w:type="dxa"/>
          </w:tcPr>
          <w:p w:rsidR="003462D0" w:rsidRDefault="003462D0">
            <w:pPr>
              <w:pStyle w:val="ConsPlusNormal"/>
            </w:pPr>
          </w:p>
        </w:tc>
        <w:tc>
          <w:tcPr>
            <w:tcW w:w="1474" w:type="dxa"/>
          </w:tcPr>
          <w:p w:rsidR="003462D0" w:rsidRDefault="003462D0">
            <w:pPr>
              <w:pStyle w:val="ConsPlusNormal"/>
            </w:pPr>
          </w:p>
        </w:tc>
      </w:tr>
    </w:tbl>
    <w:p w:rsidR="003462D0" w:rsidRDefault="003462D0">
      <w:pPr>
        <w:sectPr w:rsidR="003462D0">
          <w:pgSz w:w="16838" w:h="11905" w:orient="landscape"/>
          <w:pgMar w:top="1701" w:right="1134" w:bottom="850" w:left="1134" w:header="0" w:footer="0" w:gutter="0"/>
          <w:cols w:space="720"/>
        </w:sectPr>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right"/>
        <w:outlineLvl w:val="1"/>
      </w:pPr>
      <w:r>
        <w:t>Приложение 4</w:t>
      </w:r>
    </w:p>
    <w:p w:rsidR="003462D0" w:rsidRDefault="003462D0">
      <w:pPr>
        <w:pStyle w:val="ConsPlusNormal"/>
        <w:jc w:val="right"/>
      </w:pPr>
      <w:r>
        <w:t>к Административному регламенту</w:t>
      </w:r>
    </w:p>
    <w:p w:rsidR="003462D0" w:rsidRDefault="003462D0">
      <w:pPr>
        <w:pStyle w:val="ConsPlusNormal"/>
        <w:jc w:val="right"/>
      </w:pPr>
      <w:r>
        <w:t>предоставления муниципальной услуги</w:t>
      </w:r>
    </w:p>
    <w:p w:rsidR="003462D0" w:rsidRDefault="003462D0">
      <w:pPr>
        <w:pStyle w:val="ConsPlusNormal"/>
        <w:jc w:val="right"/>
      </w:pPr>
      <w:r>
        <w:t>"Государственная регистрация</w:t>
      </w:r>
    </w:p>
    <w:p w:rsidR="003462D0" w:rsidRDefault="003462D0">
      <w:pPr>
        <w:pStyle w:val="ConsPlusNormal"/>
        <w:jc w:val="right"/>
      </w:pPr>
      <w:r>
        <w:t>заявления о проведении общественной</w:t>
      </w:r>
    </w:p>
    <w:p w:rsidR="003462D0" w:rsidRDefault="003462D0">
      <w:pPr>
        <w:pStyle w:val="ConsPlusNormal"/>
        <w:jc w:val="right"/>
      </w:pPr>
      <w:r>
        <w:t>экологической экспертизы"</w:t>
      </w:r>
    </w:p>
    <w:p w:rsidR="003462D0" w:rsidRDefault="003462D0">
      <w:pPr>
        <w:pStyle w:val="ConsPlusNormal"/>
        <w:jc w:val="both"/>
      </w:pPr>
    </w:p>
    <w:p w:rsidR="003462D0" w:rsidRDefault="003462D0">
      <w:pPr>
        <w:pStyle w:val="ConsPlusTitle"/>
        <w:jc w:val="center"/>
      </w:pPr>
      <w:bookmarkStart w:id="15" w:name="P668"/>
      <w:bookmarkEnd w:id="15"/>
      <w:r>
        <w:t>БЛОК-СХЕМА</w:t>
      </w:r>
    </w:p>
    <w:p w:rsidR="003462D0" w:rsidRDefault="003462D0">
      <w:pPr>
        <w:pStyle w:val="ConsPlusTitle"/>
        <w:jc w:val="center"/>
      </w:pPr>
      <w:r>
        <w:t>ПРЕДОСТАВЛЕНИЯ МУНИЦИПАЛЬНОЙ УСЛУГИ</w:t>
      </w:r>
    </w:p>
    <w:p w:rsidR="003462D0" w:rsidRDefault="003462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6690"/>
        <w:gridCol w:w="1133"/>
      </w:tblGrid>
      <w:tr w:rsidR="003462D0">
        <w:tc>
          <w:tcPr>
            <w:tcW w:w="9014" w:type="dxa"/>
            <w:gridSpan w:val="3"/>
            <w:tcBorders>
              <w:top w:val="single" w:sz="4" w:space="0" w:color="auto"/>
              <w:left w:val="single" w:sz="4" w:space="0" w:color="auto"/>
              <w:bottom w:val="single" w:sz="4" w:space="0" w:color="auto"/>
              <w:right w:val="single" w:sz="4" w:space="0" w:color="auto"/>
            </w:tcBorders>
          </w:tcPr>
          <w:p w:rsidR="003462D0" w:rsidRDefault="003462D0">
            <w:pPr>
              <w:pStyle w:val="ConsPlusNormal"/>
              <w:jc w:val="center"/>
            </w:pPr>
            <w:r>
              <w:t>Прием, проверка и регистрация заявления и документов, необходимых для предоставления муниципальной услуги</w:t>
            </w:r>
          </w:p>
        </w:tc>
      </w:tr>
      <w:tr w:rsidR="003462D0">
        <w:tblPrEx>
          <w:tblBorders>
            <w:left w:val="none" w:sz="0" w:space="0" w:color="auto"/>
            <w:right w:val="none" w:sz="0" w:space="0" w:color="auto"/>
            <w:insideH w:val="none" w:sz="0" w:space="0" w:color="auto"/>
          </w:tblBorders>
        </w:tblPrEx>
        <w:tc>
          <w:tcPr>
            <w:tcW w:w="9014" w:type="dxa"/>
            <w:gridSpan w:val="3"/>
            <w:tcBorders>
              <w:top w:val="single" w:sz="4" w:space="0" w:color="auto"/>
              <w:left w:val="nil"/>
              <w:bottom w:val="nil"/>
              <w:right w:val="nil"/>
            </w:tcBorders>
          </w:tcPr>
          <w:p w:rsidR="003462D0" w:rsidRDefault="003462D0">
            <w:pPr>
              <w:pStyle w:val="ConsPlusNormal"/>
              <w:jc w:val="center"/>
            </w:pPr>
            <w:r w:rsidRPr="00773D33">
              <w:rPr>
                <w:position w:val="-23"/>
              </w:rPr>
              <w:pict>
                <v:shape id="_x0000_i1025" style="width:12pt;height:34.5pt" coordsize="" o:spt="100" adj="0,,0" path="" filled="f" stroked="f">
                  <v:stroke joinstyle="miter"/>
                  <v:imagedata r:id="rId56" o:title="base_23808_129174_32768"/>
                  <v:formulas/>
                  <v:path o:connecttype="segments"/>
                </v:shape>
              </w:pict>
            </w:r>
          </w:p>
        </w:tc>
      </w:tr>
      <w:tr w:rsidR="003462D0">
        <w:tblPrEx>
          <w:tblBorders>
            <w:left w:val="none" w:sz="0" w:space="0" w:color="auto"/>
            <w:right w:val="none" w:sz="0" w:space="0" w:color="auto"/>
            <w:insideH w:val="none" w:sz="0" w:space="0" w:color="auto"/>
          </w:tblBorders>
        </w:tblPrEx>
        <w:tc>
          <w:tcPr>
            <w:tcW w:w="1191" w:type="dxa"/>
            <w:tcBorders>
              <w:top w:val="nil"/>
              <w:left w:val="nil"/>
              <w:bottom w:val="nil"/>
              <w:right w:val="nil"/>
            </w:tcBorders>
          </w:tcPr>
          <w:p w:rsidR="003462D0" w:rsidRDefault="003462D0">
            <w:pPr>
              <w:pStyle w:val="ConsPlusNormal"/>
            </w:pPr>
          </w:p>
        </w:tc>
        <w:tc>
          <w:tcPr>
            <w:tcW w:w="6690" w:type="dxa"/>
            <w:tcBorders>
              <w:top w:val="nil"/>
              <w:left w:val="nil"/>
              <w:bottom w:val="single" w:sz="4" w:space="0" w:color="auto"/>
              <w:right w:val="nil"/>
            </w:tcBorders>
          </w:tcPr>
          <w:p w:rsidR="003462D0" w:rsidRDefault="003462D0">
            <w:pPr>
              <w:pStyle w:val="ConsPlusNormal"/>
              <w:jc w:val="center"/>
            </w:pPr>
            <w:r>
              <w:t>Передача заявления и документов из МАУ "МФЦ" в ДГХ</w:t>
            </w:r>
          </w:p>
        </w:tc>
        <w:tc>
          <w:tcPr>
            <w:tcW w:w="1133" w:type="dxa"/>
            <w:tcBorders>
              <w:top w:val="nil"/>
              <w:left w:val="nil"/>
              <w:bottom w:val="nil"/>
              <w:right w:val="nil"/>
            </w:tcBorders>
          </w:tcPr>
          <w:p w:rsidR="003462D0" w:rsidRDefault="003462D0">
            <w:pPr>
              <w:pStyle w:val="ConsPlusNormal"/>
            </w:pPr>
          </w:p>
        </w:tc>
      </w:tr>
      <w:tr w:rsidR="003462D0">
        <w:tblPrEx>
          <w:tblBorders>
            <w:left w:val="none" w:sz="0" w:space="0" w:color="auto"/>
            <w:right w:val="none" w:sz="0" w:space="0" w:color="auto"/>
            <w:insideH w:val="none" w:sz="0" w:space="0" w:color="auto"/>
          </w:tblBorders>
        </w:tblPrEx>
        <w:tc>
          <w:tcPr>
            <w:tcW w:w="9014" w:type="dxa"/>
            <w:gridSpan w:val="3"/>
            <w:tcBorders>
              <w:top w:val="nil"/>
              <w:left w:val="nil"/>
              <w:bottom w:val="nil"/>
              <w:right w:val="nil"/>
            </w:tcBorders>
          </w:tcPr>
          <w:p w:rsidR="003462D0" w:rsidRDefault="003462D0">
            <w:pPr>
              <w:pStyle w:val="ConsPlusNormal"/>
              <w:jc w:val="center"/>
            </w:pPr>
            <w:r>
              <w:t>(в случае предоставления услуги на базе МАУ "МФЦ")</w:t>
            </w:r>
          </w:p>
        </w:tc>
      </w:tr>
      <w:tr w:rsidR="003462D0">
        <w:tblPrEx>
          <w:tblBorders>
            <w:left w:val="none" w:sz="0" w:space="0" w:color="auto"/>
            <w:right w:val="none" w:sz="0" w:space="0" w:color="auto"/>
            <w:insideH w:val="none" w:sz="0" w:space="0" w:color="auto"/>
          </w:tblBorders>
        </w:tblPrEx>
        <w:tc>
          <w:tcPr>
            <w:tcW w:w="9014" w:type="dxa"/>
            <w:gridSpan w:val="3"/>
            <w:tcBorders>
              <w:top w:val="nil"/>
              <w:left w:val="nil"/>
              <w:bottom w:val="single" w:sz="4" w:space="0" w:color="auto"/>
              <w:right w:val="nil"/>
            </w:tcBorders>
          </w:tcPr>
          <w:p w:rsidR="003462D0" w:rsidRDefault="003462D0">
            <w:pPr>
              <w:pStyle w:val="ConsPlusNormal"/>
            </w:pPr>
          </w:p>
        </w:tc>
      </w:tr>
      <w:tr w:rsidR="003462D0">
        <w:tc>
          <w:tcPr>
            <w:tcW w:w="9014" w:type="dxa"/>
            <w:gridSpan w:val="3"/>
            <w:tcBorders>
              <w:top w:val="single" w:sz="4" w:space="0" w:color="auto"/>
              <w:left w:val="single" w:sz="4" w:space="0" w:color="auto"/>
              <w:bottom w:val="single" w:sz="4" w:space="0" w:color="auto"/>
              <w:right w:val="single" w:sz="4" w:space="0" w:color="auto"/>
            </w:tcBorders>
          </w:tcPr>
          <w:p w:rsidR="003462D0" w:rsidRDefault="003462D0">
            <w:pPr>
              <w:pStyle w:val="ConsPlusNormal"/>
              <w:jc w:val="center"/>
            </w:pPr>
            <w:r>
              <w:t>Рассмотрение заявления и документов, необходимых для предоставления муниципальной услуги, подготовка проекта решения о предоставлении муниципальной услуги, принятие решения о предоставлении муниципальной услуги</w:t>
            </w:r>
          </w:p>
        </w:tc>
      </w:tr>
      <w:tr w:rsidR="003462D0">
        <w:tblPrEx>
          <w:tblBorders>
            <w:left w:val="none" w:sz="0" w:space="0" w:color="auto"/>
            <w:right w:val="none" w:sz="0" w:space="0" w:color="auto"/>
            <w:insideH w:val="none" w:sz="0" w:space="0" w:color="auto"/>
          </w:tblBorders>
        </w:tblPrEx>
        <w:tc>
          <w:tcPr>
            <w:tcW w:w="9014" w:type="dxa"/>
            <w:gridSpan w:val="3"/>
            <w:tcBorders>
              <w:top w:val="single" w:sz="4" w:space="0" w:color="auto"/>
              <w:left w:val="nil"/>
              <w:bottom w:val="nil"/>
              <w:right w:val="nil"/>
            </w:tcBorders>
          </w:tcPr>
          <w:p w:rsidR="003462D0" w:rsidRDefault="003462D0">
            <w:pPr>
              <w:pStyle w:val="ConsPlusNormal"/>
              <w:jc w:val="center"/>
            </w:pPr>
            <w:r w:rsidRPr="00773D33">
              <w:rPr>
                <w:position w:val="-23"/>
              </w:rPr>
              <w:pict>
                <v:shape id="_x0000_i1026" style="width:12pt;height:34.5pt" coordsize="" o:spt="100" adj="0,,0" path="" filled="f" stroked="f">
                  <v:stroke joinstyle="miter"/>
                  <v:imagedata r:id="rId56" o:title="base_23808_129174_32769"/>
                  <v:formulas/>
                  <v:path o:connecttype="segments"/>
                </v:shape>
              </w:pict>
            </w:r>
          </w:p>
        </w:tc>
      </w:tr>
      <w:tr w:rsidR="003462D0">
        <w:tblPrEx>
          <w:tblBorders>
            <w:left w:val="none" w:sz="0" w:space="0" w:color="auto"/>
            <w:right w:val="none" w:sz="0" w:space="0" w:color="auto"/>
            <w:insideH w:val="none" w:sz="0" w:space="0" w:color="auto"/>
          </w:tblBorders>
        </w:tblPrEx>
        <w:tc>
          <w:tcPr>
            <w:tcW w:w="1191" w:type="dxa"/>
            <w:tcBorders>
              <w:top w:val="nil"/>
              <w:left w:val="nil"/>
              <w:bottom w:val="nil"/>
              <w:right w:val="nil"/>
            </w:tcBorders>
          </w:tcPr>
          <w:p w:rsidR="003462D0" w:rsidRDefault="003462D0">
            <w:pPr>
              <w:pStyle w:val="ConsPlusNormal"/>
            </w:pPr>
          </w:p>
        </w:tc>
        <w:tc>
          <w:tcPr>
            <w:tcW w:w="6690" w:type="dxa"/>
            <w:tcBorders>
              <w:top w:val="nil"/>
              <w:left w:val="nil"/>
              <w:bottom w:val="single" w:sz="4" w:space="0" w:color="auto"/>
              <w:right w:val="nil"/>
            </w:tcBorders>
          </w:tcPr>
          <w:p w:rsidR="003462D0" w:rsidRDefault="003462D0">
            <w:pPr>
              <w:pStyle w:val="ConsPlusNormal"/>
              <w:jc w:val="center"/>
            </w:pPr>
            <w:r>
              <w:t>Передача результата предоставления услуги из ДГХ в МАУ "МФЦ"</w:t>
            </w:r>
          </w:p>
        </w:tc>
        <w:tc>
          <w:tcPr>
            <w:tcW w:w="1133" w:type="dxa"/>
            <w:tcBorders>
              <w:top w:val="nil"/>
              <w:left w:val="nil"/>
              <w:bottom w:val="nil"/>
              <w:right w:val="nil"/>
            </w:tcBorders>
          </w:tcPr>
          <w:p w:rsidR="003462D0" w:rsidRDefault="003462D0">
            <w:pPr>
              <w:pStyle w:val="ConsPlusNormal"/>
            </w:pPr>
          </w:p>
        </w:tc>
      </w:tr>
      <w:tr w:rsidR="003462D0">
        <w:tblPrEx>
          <w:tblBorders>
            <w:left w:val="none" w:sz="0" w:space="0" w:color="auto"/>
            <w:right w:val="none" w:sz="0" w:space="0" w:color="auto"/>
            <w:insideH w:val="none" w:sz="0" w:space="0" w:color="auto"/>
          </w:tblBorders>
        </w:tblPrEx>
        <w:tc>
          <w:tcPr>
            <w:tcW w:w="1191" w:type="dxa"/>
            <w:tcBorders>
              <w:top w:val="nil"/>
              <w:left w:val="nil"/>
              <w:bottom w:val="nil"/>
              <w:right w:val="nil"/>
            </w:tcBorders>
          </w:tcPr>
          <w:p w:rsidR="003462D0" w:rsidRDefault="003462D0">
            <w:pPr>
              <w:pStyle w:val="ConsPlusNormal"/>
            </w:pPr>
          </w:p>
        </w:tc>
        <w:tc>
          <w:tcPr>
            <w:tcW w:w="6690" w:type="dxa"/>
            <w:tcBorders>
              <w:top w:val="single" w:sz="4" w:space="0" w:color="auto"/>
              <w:left w:val="nil"/>
              <w:bottom w:val="nil"/>
              <w:right w:val="nil"/>
            </w:tcBorders>
          </w:tcPr>
          <w:p w:rsidR="003462D0" w:rsidRDefault="003462D0">
            <w:pPr>
              <w:pStyle w:val="ConsPlusNormal"/>
              <w:jc w:val="center"/>
            </w:pPr>
            <w:r>
              <w:t>(в случае предоставления услуги на базе МАУ "МФЦ")</w:t>
            </w:r>
          </w:p>
        </w:tc>
        <w:tc>
          <w:tcPr>
            <w:tcW w:w="1133" w:type="dxa"/>
            <w:tcBorders>
              <w:top w:val="nil"/>
              <w:left w:val="nil"/>
              <w:bottom w:val="nil"/>
              <w:right w:val="nil"/>
            </w:tcBorders>
          </w:tcPr>
          <w:p w:rsidR="003462D0" w:rsidRDefault="003462D0">
            <w:pPr>
              <w:pStyle w:val="ConsPlusNormal"/>
            </w:pPr>
          </w:p>
        </w:tc>
      </w:tr>
      <w:tr w:rsidR="003462D0">
        <w:tblPrEx>
          <w:tblBorders>
            <w:left w:val="none" w:sz="0" w:space="0" w:color="auto"/>
            <w:right w:val="none" w:sz="0" w:space="0" w:color="auto"/>
            <w:insideH w:val="none" w:sz="0" w:space="0" w:color="auto"/>
          </w:tblBorders>
        </w:tblPrEx>
        <w:tc>
          <w:tcPr>
            <w:tcW w:w="9014" w:type="dxa"/>
            <w:gridSpan w:val="3"/>
            <w:tcBorders>
              <w:top w:val="nil"/>
              <w:left w:val="nil"/>
              <w:bottom w:val="single" w:sz="4" w:space="0" w:color="auto"/>
              <w:right w:val="nil"/>
            </w:tcBorders>
          </w:tcPr>
          <w:p w:rsidR="003462D0" w:rsidRDefault="003462D0">
            <w:pPr>
              <w:pStyle w:val="ConsPlusNormal"/>
            </w:pPr>
          </w:p>
        </w:tc>
      </w:tr>
      <w:tr w:rsidR="003462D0">
        <w:tc>
          <w:tcPr>
            <w:tcW w:w="9014" w:type="dxa"/>
            <w:gridSpan w:val="3"/>
            <w:tcBorders>
              <w:top w:val="single" w:sz="4" w:space="0" w:color="auto"/>
              <w:left w:val="single" w:sz="4" w:space="0" w:color="auto"/>
              <w:bottom w:val="single" w:sz="4" w:space="0" w:color="auto"/>
              <w:right w:val="single" w:sz="4" w:space="0" w:color="auto"/>
            </w:tcBorders>
          </w:tcPr>
          <w:p w:rsidR="003462D0" w:rsidRDefault="003462D0">
            <w:pPr>
              <w:pStyle w:val="ConsPlusNormal"/>
              <w:jc w:val="center"/>
            </w:pPr>
            <w:r>
              <w:t>Выдача результата муниципальной услуги</w:t>
            </w:r>
          </w:p>
        </w:tc>
      </w:tr>
    </w:tbl>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both"/>
      </w:pPr>
    </w:p>
    <w:p w:rsidR="003462D0" w:rsidRDefault="003462D0">
      <w:pPr>
        <w:pStyle w:val="ConsPlusNormal"/>
        <w:jc w:val="right"/>
        <w:outlineLvl w:val="1"/>
      </w:pPr>
      <w:r>
        <w:t>Приложение 5</w:t>
      </w:r>
    </w:p>
    <w:p w:rsidR="003462D0" w:rsidRDefault="003462D0">
      <w:pPr>
        <w:pStyle w:val="ConsPlusNormal"/>
        <w:jc w:val="right"/>
      </w:pPr>
      <w:r>
        <w:t>к Административному регламенту</w:t>
      </w:r>
    </w:p>
    <w:p w:rsidR="003462D0" w:rsidRDefault="003462D0">
      <w:pPr>
        <w:pStyle w:val="ConsPlusNormal"/>
        <w:jc w:val="right"/>
      </w:pPr>
      <w:r>
        <w:t>предоставления муниципальной услуги</w:t>
      </w:r>
    </w:p>
    <w:p w:rsidR="003462D0" w:rsidRDefault="003462D0">
      <w:pPr>
        <w:pStyle w:val="ConsPlusNormal"/>
        <w:jc w:val="right"/>
      </w:pPr>
      <w:r>
        <w:t>"Государственная регистрация</w:t>
      </w:r>
    </w:p>
    <w:p w:rsidR="003462D0" w:rsidRDefault="003462D0">
      <w:pPr>
        <w:pStyle w:val="ConsPlusNormal"/>
        <w:jc w:val="right"/>
      </w:pPr>
      <w:r>
        <w:t>заявления о проведении общественной</w:t>
      </w:r>
    </w:p>
    <w:p w:rsidR="003462D0" w:rsidRDefault="003462D0">
      <w:pPr>
        <w:pStyle w:val="ConsPlusNormal"/>
        <w:jc w:val="right"/>
      </w:pPr>
      <w:r>
        <w:t>экологической экспертизы"</w:t>
      </w:r>
    </w:p>
    <w:p w:rsidR="003462D0" w:rsidRDefault="003462D0">
      <w:pPr>
        <w:pStyle w:val="ConsPlusNormal"/>
        <w:jc w:val="both"/>
      </w:pPr>
    </w:p>
    <w:p w:rsidR="003462D0" w:rsidRDefault="003462D0">
      <w:pPr>
        <w:pStyle w:val="ConsPlusNormal"/>
        <w:jc w:val="center"/>
      </w:pPr>
      <w:r>
        <w:t>Образец заполнения</w:t>
      </w:r>
    </w:p>
    <w:p w:rsidR="003462D0" w:rsidRDefault="003462D0">
      <w:pPr>
        <w:pStyle w:val="ConsPlusNormal"/>
        <w:jc w:val="center"/>
      </w:pPr>
      <w:r>
        <w:lastRenderedPageBreak/>
        <w:t>формы заявления о предоставлении муниципальной услуги</w:t>
      </w:r>
    </w:p>
    <w:p w:rsidR="003462D0" w:rsidRDefault="003462D0">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5669"/>
      </w:tblGrid>
      <w:tr w:rsidR="003462D0">
        <w:tc>
          <w:tcPr>
            <w:tcW w:w="3345" w:type="dxa"/>
            <w:vMerge w:val="restart"/>
            <w:tcBorders>
              <w:top w:val="nil"/>
              <w:left w:val="nil"/>
              <w:bottom w:val="nil"/>
              <w:right w:val="nil"/>
            </w:tcBorders>
          </w:tcPr>
          <w:p w:rsidR="003462D0" w:rsidRDefault="003462D0">
            <w:pPr>
              <w:pStyle w:val="ConsPlusNormal"/>
            </w:pPr>
            <w:r>
              <w:t>От 01.01.2019 N 1-2/дг.</w:t>
            </w:r>
          </w:p>
        </w:tc>
        <w:tc>
          <w:tcPr>
            <w:tcW w:w="5669" w:type="dxa"/>
            <w:tcBorders>
              <w:top w:val="nil"/>
              <w:left w:val="nil"/>
              <w:right w:val="nil"/>
            </w:tcBorders>
          </w:tcPr>
          <w:p w:rsidR="003462D0" w:rsidRDefault="003462D0">
            <w:pPr>
              <w:pStyle w:val="ConsPlusNormal"/>
              <w:jc w:val="both"/>
            </w:pPr>
            <w:r>
              <w:t>От руководителя общественной организации (объединения) "Старый город"</w:t>
            </w:r>
          </w:p>
          <w:p w:rsidR="003462D0" w:rsidRDefault="003462D0">
            <w:pPr>
              <w:pStyle w:val="ConsPlusNormal"/>
              <w:jc w:val="both"/>
            </w:pPr>
            <w:r>
              <w:t>Иванова Ивана Ивановича</w:t>
            </w:r>
          </w:p>
        </w:tc>
      </w:tr>
      <w:tr w:rsidR="003462D0">
        <w:tc>
          <w:tcPr>
            <w:tcW w:w="3345" w:type="dxa"/>
            <w:vMerge/>
            <w:tcBorders>
              <w:top w:val="nil"/>
              <w:left w:val="nil"/>
              <w:bottom w:val="nil"/>
              <w:right w:val="nil"/>
            </w:tcBorders>
          </w:tcPr>
          <w:p w:rsidR="003462D0" w:rsidRDefault="003462D0"/>
        </w:tc>
        <w:tc>
          <w:tcPr>
            <w:tcW w:w="5669" w:type="dxa"/>
            <w:tcBorders>
              <w:left w:val="nil"/>
              <w:right w:val="nil"/>
            </w:tcBorders>
          </w:tcPr>
          <w:p w:rsidR="003462D0" w:rsidRDefault="003462D0">
            <w:pPr>
              <w:pStyle w:val="ConsPlusNormal"/>
            </w:pPr>
            <w:r>
              <w:t>(либо) от представителя общественной организации (объединения) "Старый город", действующего по доверенности от 29.12.2018 N 56 Сидорова Ивана Ивановича</w:t>
            </w:r>
          </w:p>
        </w:tc>
      </w:tr>
      <w:tr w:rsidR="003462D0">
        <w:tc>
          <w:tcPr>
            <w:tcW w:w="3345" w:type="dxa"/>
            <w:vMerge/>
            <w:tcBorders>
              <w:top w:val="nil"/>
              <w:left w:val="nil"/>
              <w:bottom w:val="nil"/>
              <w:right w:val="nil"/>
            </w:tcBorders>
          </w:tcPr>
          <w:p w:rsidR="003462D0" w:rsidRDefault="003462D0"/>
        </w:tc>
        <w:tc>
          <w:tcPr>
            <w:tcW w:w="5669" w:type="dxa"/>
            <w:tcBorders>
              <w:left w:val="nil"/>
              <w:right w:val="nil"/>
            </w:tcBorders>
          </w:tcPr>
          <w:p w:rsidR="003462D0" w:rsidRDefault="003462D0">
            <w:pPr>
              <w:pStyle w:val="ConsPlusNormal"/>
              <w:jc w:val="center"/>
            </w:pPr>
            <w:r>
              <w:t>(Ф.И.О.)</w:t>
            </w:r>
          </w:p>
        </w:tc>
      </w:tr>
      <w:tr w:rsidR="003462D0">
        <w:tc>
          <w:tcPr>
            <w:tcW w:w="3345" w:type="dxa"/>
            <w:vMerge/>
            <w:tcBorders>
              <w:top w:val="nil"/>
              <w:left w:val="nil"/>
              <w:bottom w:val="nil"/>
              <w:right w:val="nil"/>
            </w:tcBorders>
          </w:tcPr>
          <w:p w:rsidR="003462D0" w:rsidRDefault="003462D0"/>
        </w:tc>
        <w:tc>
          <w:tcPr>
            <w:tcW w:w="5669" w:type="dxa"/>
            <w:tcBorders>
              <w:left w:val="nil"/>
              <w:right w:val="nil"/>
            </w:tcBorders>
          </w:tcPr>
          <w:p w:rsidR="003462D0" w:rsidRDefault="003462D0">
            <w:pPr>
              <w:pStyle w:val="ConsPlusNormal"/>
              <w:jc w:val="center"/>
            </w:pPr>
            <w:r>
              <w:t>(руководитель либо лицо, действующее по доверенности: номер, дата выдачи доверенности)</w:t>
            </w:r>
          </w:p>
        </w:tc>
      </w:tr>
      <w:tr w:rsidR="003462D0">
        <w:tc>
          <w:tcPr>
            <w:tcW w:w="3345" w:type="dxa"/>
            <w:vMerge/>
            <w:tcBorders>
              <w:top w:val="nil"/>
              <w:left w:val="nil"/>
              <w:bottom w:val="nil"/>
              <w:right w:val="nil"/>
            </w:tcBorders>
          </w:tcPr>
          <w:p w:rsidR="003462D0" w:rsidRDefault="003462D0"/>
        </w:tc>
        <w:tc>
          <w:tcPr>
            <w:tcW w:w="5669" w:type="dxa"/>
            <w:tcBorders>
              <w:left w:val="nil"/>
              <w:right w:val="nil"/>
            </w:tcBorders>
          </w:tcPr>
          <w:p w:rsidR="003462D0" w:rsidRDefault="003462D0">
            <w:pPr>
              <w:pStyle w:val="ConsPlusNormal"/>
              <w:ind w:firstLine="709"/>
              <w:jc w:val="both"/>
            </w:pPr>
            <w:r>
              <w:t>Информация о заявителе:</w:t>
            </w:r>
          </w:p>
        </w:tc>
      </w:tr>
      <w:tr w:rsidR="003462D0">
        <w:tc>
          <w:tcPr>
            <w:tcW w:w="3345" w:type="dxa"/>
            <w:vMerge/>
            <w:tcBorders>
              <w:top w:val="nil"/>
              <w:left w:val="nil"/>
              <w:bottom w:val="nil"/>
              <w:right w:val="nil"/>
            </w:tcBorders>
          </w:tcPr>
          <w:p w:rsidR="003462D0" w:rsidRDefault="003462D0"/>
        </w:tc>
        <w:tc>
          <w:tcPr>
            <w:tcW w:w="5669" w:type="dxa"/>
            <w:tcBorders>
              <w:left w:val="nil"/>
              <w:right w:val="nil"/>
            </w:tcBorders>
          </w:tcPr>
          <w:p w:rsidR="003462D0" w:rsidRDefault="003462D0">
            <w:pPr>
              <w:pStyle w:val="ConsPlusNormal"/>
              <w:ind w:firstLine="709"/>
              <w:jc w:val="both"/>
            </w:pPr>
            <w:r>
              <w:t>Общественная организация (объединение) "Старый город", ИНН 6314854624; контактное лицо: Бояркина Мария Петровна - д.б.н., профессор, ведущий специалист общественной организации (объединения) "Старый город"; тел. для связи: 8(927) 335-67-54; 8(8482) 22-34-35; адрес электронной почты: alhtc@mail.ru</w:t>
            </w:r>
          </w:p>
        </w:tc>
      </w:tr>
      <w:tr w:rsidR="003462D0">
        <w:tc>
          <w:tcPr>
            <w:tcW w:w="3345" w:type="dxa"/>
            <w:vMerge/>
            <w:tcBorders>
              <w:top w:val="nil"/>
              <w:left w:val="nil"/>
              <w:bottom w:val="nil"/>
              <w:right w:val="nil"/>
            </w:tcBorders>
          </w:tcPr>
          <w:p w:rsidR="003462D0" w:rsidRDefault="003462D0"/>
        </w:tc>
        <w:tc>
          <w:tcPr>
            <w:tcW w:w="5669" w:type="dxa"/>
            <w:tcBorders>
              <w:left w:val="nil"/>
              <w:right w:val="nil"/>
            </w:tcBorders>
          </w:tcPr>
          <w:p w:rsidR="003462D0" w:rsidRDefault="003462D0">
            <w:pPr>
              <w:pStyle w:val="ConsPlusNormal"/>
            </w:pPr>
          </w:p>
        </w:tc>
      </w:tr>
      <w:tr w:rsidR="003462D0">
        <w:tc>
          <w:tcPr>
            <w:tcW w:w="3345" w:type="dxa"/>
            <w:vMerge/>
            <w:tcBorders>
              <w:top w:val="nil"/>
              <w:left w:val="nil"/>
              <w:bottom w:val="nil"/>
              <w:right w:val="nil"/>
            </w:tcBorders>
          </w:tcPr>
          <w:p w:rsidR="003462D0" w:rsidRDefault="003462D0"/>
        </w:tc>
        <w:tc>
          <w:tcPr>
            <w:tcW w:w="5669" w:type="dxa"/>
            <w:tcBorders>
              <w:left w:val="nil"/>
              <w:bottom w:val="nil"/>
              <w:right w:val="nil"/>
            </w:tcBorders>
          </w:tcPr>
          <w:p w:rsidR="003462D0" w:rsidRDefault="003462D0">
            <w:pPr>
              <w:pStyle w:val="ConsPlusNormal"/>
            </w:pPr>
            <w:r>
              <w:t>(наименование общественной организации (объединения), ИНН, контрактное лицо, номер контактного телефона, номер факса, адрес электронной почты)</w:t>
            </w:r>
          </w:p>
        </w:tc>
      </w:tr>
    </w:tbl>
    <w:p w:rsidR="003462D0" w:rsidRDefault="003462D0">
      <w:pPr>
        <w:pStyle w:val="ConsPlusNormal"/>
        <w:jc w:val="both"/>
      </w:pPr>
    </w:p>
    <w:p w:rsidR="003462D0" w:rsidRDefault="003462D0">
      <w:pPr>
        <w:pStyle w:val="ConsPlusNonformat"/>
        <w:jc w:val="both"/>
      </w:pPr>
      <w:r>
        <w:t xml:space="preserve">                                 заявление</w:t>
      </w:r>
    </w:p>
    <w:p w:rsidR="003462D0" w:rsidRDefault="003462D0">
      <w:pPr>
        <w:pStyle w:val="ConsPlusNonformat"/>
        <w:jc w:val="both"/>
      </w:pPr>
    </w:p>
    <w:p w:rsidR="003462D0" w:rsidRDefault="003462D0">
      <w:pPr>
        <w:pStyle w:val="ConsPlusNonformat"/>
        <w:jc w:val="both"/>
      </w:pPr>
      <w:r>
        <w:t xml:space="preserve">     Прошу Вас  зарегистрировать  о  проведении  общественной экологической</w:t>
      </w:r>
    </w:p>
    <w:p w:rsidR="003462D0" w:rsidRDefault="003462D0">
      <w:pPr>
        <w:pStyle w:val="ConsPlusNonformat"/>
        <w:jc w:val="both"/>
      </w:pPr>
      <w:r>
        <w:t xml:space="preserve">     ______________________________________________________________________</w:t>
      </w:r>
    </w:p>
    <w:p w:rsidR="003462D0" w:rsidRDefault="003462D0">
      <w:pPr>
        <w:pStyle w:val="ConsPlusNonformat"/>
        <w:jc w:val="both"/>
      </w:pPr>
      <w:r>
        <w:t>экспертизы</w:t>
      </w:r>
    </w:p>
    <w:p w:rsidR="003462D0" w:rsidRDefault="003462D0">
      <w:pPr>
        <w:pStyle w:val="ConsPlusNonformat"/>
        <w:jc w:val="both"/>
      </w:pPr>
      <w:r>
        <w:t>__________</w:t>
      </w:r>
    </w:p>
    <w:p w:rsidR="003462D0" w:rsidRDefault="003462D0">
      <w:pPr>
        <w:pStyle w:val="ConsPlusNonformat"/>
        <w:jc w:val="both"/>
      </w:pPr>
      <w:r>
        <w:t>Общественной организации (объединения) "Старый город"</w:t>
      </w:r>
    </w:p>
    <w:p w:rsidR="003462D0" w:rsidRDefault="003462D0">
      <w:pPr>
        <w:pStyle w:val="ConsPlusNonformat"/>
        <w:jc w:val="both"/>
      </w:pPr>
      <w:r>
        <w:t>___________________________________________________________________________</w:t>
      </w:r>
    </w:p>
    <w:p w:rsidR="003462D0" w:rsidRDefault="003462D0">
      <w:pPr>
        <w:pStyle w:val="ConsPlusNonformat"/>
        <w:jc w:val="both"/>
      </w:pPr>
      <w:r>
        <w:t xml:space="preserve">           (наименование общественной организации (объединения)</w:t>
      </w:r>
    </w:p>
    <w:p w:rsidR="003462D0" w:rsidRDefault="003462D0">
      <w:pPr>
        <w:pStyle w:val="ConsPlusNonformat"/>
        <w:jc w:val="both"/>
      </w:pPr>
      <w:r>
        <w:t>Юридический адрес: 445022, г. Тольятти Самарской обл., ул. Сергея Королева,</w:t>
      </w:r>
    </w:p>
    <w:p w:rsidR="003462D0" w:rsidRDefault="003462D0">
      <w:pPr>
        <w:pStyle w:val="ConsPlusNonformat"/>
        <w:jc w:val="both"/>
      </w:pPr>
      <w:r>
        <w:t xml:space="preserve">                   ________________________________________________________</w:t>
      </w:r>
    </w:p>
    <w:p w:rsidR="003462D0" w:rsidRDefault="003462D0">
      <w:pPr>
        <w:pStyle w:val="ConsPlusNonformat"/>
        <w:jc w:val="both"/>
      </w:pPr>
      <w:r>
        <w:t>д. 3, офис 365</w:t>
      </w:r>
    </w:p>
    <w:p w:rsidR="003462D0" w:rsidRDefault="003462D0">
      <w:pPr>
        <w:pStyle w:val="ConsPlusNonformat"/>
        <w:jc w:val="both"/>
      </w:pPr>
      <w:r>
        <w:t>______________</w:t>
      </w:r>
    </w:p>
    <w:p w:rsidR="003462D0" w:rsidRDefault="003462D0">
      <w:pPr>
        <w:pStyle w:val="ConsPlusNonformat"/>
        <w:jc w:val="both"/>
      </w:pPr>
      <w:r>
        <w:t>Фактический  адрес  (почтовый  адрес  при  наличии):  445011,  г.  Тольятти</w:t>
      </w:r>
    </w:p>
    <w:p w:rsidR="003462D0" w:rsidRDefault="003462D0">
      <w:pPr>
        <w:pStyle w:val="ConsPlusNonformat"/>
        <w:jc w:val="both"/>
      </w:pPr>
      <w:r>
        <w:t xml:space="preserve">                                                      _____________________</w:t>
      </w:r>
    </w:p>
    <w:p w:rsidR="003462D0" w:rsidRDefault="003462D0">
      <w:pPr>
        <w:pStyle w:val="ConsPlusNonformat"/>
        <w:jc w:val="both"/>
      </w:pPr>
      <w:r>
        <w:t>Самарской обл.; ул. К. Маркса, д. 28, офис. 104</w:t>
      </w:r>
    </w:p>
    <w:p w:rsidR="003462D0" w:rsidRDefault="003462D0">
      <w:pPr>
        <w:pStyle w:val="ConsPlusNonformat"/>
        <w:jc w:val="both"/>
      </w:pPr>
      <w:r>
        <w:t>_______________________________________________</w:t>
      </w:r>
    </w:p>
    <w:p w:rsidR="003462D0" w:rsidRDefault="003462D0">
      <w:pPr>
        <w:pStyle w:val="ConsPlusNonformat"/>
        <w:jc w:val="both"/>
      </w:pPr>
      <w:r>
        <w:t>уставная  деятельность  которой  состоит:  охрана  окружающей  среды, в том</w:t>
      </w:r>
    </w:p>
    <w:p w:rsidR="003462D0" w:rsidRDefault="003462D0">
      <w:pPr>
        <w:pStyle w:val="ConsPlusNonformat"/>
        <w:jc w:val="both"/>
      </w:pPr>
      <w:r>
        <w:t xml:space="preserve">                                          _________________________________</w:t>
      </w:r>
    </w:p>
    <w:p w:rsidR="003462D0" w:rsidRDefault="003462D0">
      <w:pPr>
        <w:pStyle w:val="ConsPlusNonformat"/>
        <w:jc w:val="both"/>
      </w:pPr>
      <w:r>
        <w:t>числе: организация и проведение экологической экспертизы,</w:t>
      </w:r>
    </w:p>
    <w:p w:rsidR="003462D0" w:rsidRDefault="003462D0">
      <w:pPr>
        <w:pStyle w:val="ConsPlusNonformat"/>
        <w:jc w:val="both"/>
      </w:pPr>
      <w:r>
        <w:t>_________________________________________________________</w:t>
      </w:r>
    </w:p>
    <w:p w:rsidR="003462D0" w:rsidRDefault="003462D0">
      <w:pPr>
        <w:pStyle w:val="ConsPlusNonformat"/>
        <w:jc w:val="both"/>
      </w:pPr>
      <w:r>
        <w:t xml:space="preserve">     (характер предусмотренной Уставом деятельности)</w:t>
      </w:r>
    </w:p>
    <w:p w:rsidR="003462D0" w:rsidRDefault="003462D0">
      <w:pPr>
        <w:pStyle w:val="ConsPlusNonformat"/>
        <w:jc w:val="both"/>
      </w:pPr>
      <w:r>
        <w:t xml:space="preserve">в   соответствии   с   Федеральным   </w:t>
      </w:r>
      <w:hyperlink r:id="rId57" w:history="1">
        <w:r>
          <w:rPr>
            <w:color w:val="0000FF"/>
          </w:rPr>
          <w:t>законом</w:t>
        </w:r>
      </w:hyperlink>
      <w:r>
        <w:t xml:space="preserve">   от  23.11.1995  N 174-ФЗ "Об</w:t>
      </w:r>
    </w:p>
    <w:p w:rsidR="003462D0" w:rsidRDefault="003462D0">
      <w:pPr>
        <w:pStyle w:val="ConsPlusNonformat"/>
        <w:jc w:val="both"/>
      </w:pPr>
      <w:r>
        <w:t>экологической  экспертизе" организует проведение общественной экологической</w:t>
      </w:r>
    </w:p>
    <w:p w:rsidR="003462D0" w:rsidRDefault="003462D0">
      <w:pPr>
        <w:pStyle w:val="ConsPlusNonformat"/>
        <w:jc w:val="both"/>
      </w:pPr>
      <w:r>
        <w:t>экспертизы, объектом которой является:</w:t>
      </w:r>
    </w:p>
    <w:p w:rsidR="003462D0" w:rsidRDefault="003462D0">
      <w:pPr>
        <w:pStyle w:val="ConsPlusNonformat"/>
        <w:jc w:val="both"/>
      </w:pPr>
      <w:r>
        <w:t>производство  полиэтиленовой  пленки  из  отходов полиэтилена. Производство</w:t>
      </w:r>
    </w:p>
    <w:p w:rsidR="003462D0" w:rsidRDefault="003462D0">
      <w:pPr>
        <w:pStyle w:val="ConsPlusNonformat"/>
        <w:jc w:val="both"/>
      </w:pPr>
      <w:r>
        <w:t>___________________________________________________________________________</w:t>
      </w:r>
    </w:p>
    <w:p w:rsidR="003462D0" w:rsidRDefault="003462D0">
      <w:pPr>
        <w:pStyle w:val="ConsPlusNonformat"/>
        <w:jc w:val="both"/>
      </w:pPr>
      <w:r>
        <w:lastRenderedPageBreak/>
        <w:t>полиэтилена планируется  разместить  в Центральном районе г.о. Тольятти по</w:t>
      </w:r>
    </w:p>
    <w:p w:rsidR="003462D0" w:rsidRDefault="003462D0">
      <w:pPr>
        <w:pStyle w:val="ConsPlusNonformat"/>
        <w:jc w:val="both"/>
      </w:pPr>
      <w:r>
        <w:t>___________________________________________________________________________</w:t>
      </w:r>
    </w:p>
    <w:p w:rsidR="003462D0" w:rsidRDefault="003462D0">
      <w:pPr>
        <w:pStyle w:val="ConsPlusNonformat"/>
        <w:jc w:val="both"/>
      </w:pPr>
      <w:r>
        <w:t>ул. 50 лет Октября, 46 в 20 метрах от жилого массива. Мощность - 30 000 кв.</w:t>
      </w:r>
    </w:p>
    <w:p w:rsidR="003462D0" w:rsidRDefault="003462D0">
      <w:pPr>
        <w:pStyle w:val="ConsPlusNonformat"/>
        <w:jc w:val="both"/>
      </w:pPr>
      <w:r>
        <w:t>___________________________________________________________________________</w:t>
      </w:r>
    </w:p>
    <w:p w:rsidR="003462D0" w:rsidRDefault="003462D0">
      <w:pPr>
        <w:pStyle w:val="ConsPlusNonformat"/>
        <w:jc w:val="both"/>
      </w:pPr>
      <w:r>
        <w:t>м в год.</w:t>
      </w:r>
    </w:p>
    <w:p w:rsidR="003462D0" w:rsidRDefault="003462D0">
      <w:pPr>
        <w:pStyle w:val="ConsPlusNonformat"/>
        <w:jc w:val="both"/>
      </w:pPr>
      <w:r>
        <w:t>________</w:t>
      </w:r>
    </w:p>
    <w:p w:rsidR="003462D0" w:rsidRDefault="003462D0">
      <w:pPr>
        <w:pStyle w:val="ConsPlusNonformat"/>
        <w:jc w:val="both"/>
      </w:pPr>
      <w:r>
        <w:t xml:space="preserve"> (указать сведения об объекте общественной экологической экспертизы, в том</w:t>
      </w:r>
    </w:p>
    <w:p w:rsidR="003462D0" w:rsidRDefault="003462D0">
      <w:pPr>
        <w:pStyle w:val="ConsPlusNonformat"/>
        <w:jc w:val="both"/>
      </w:pPr>
      <w:r>
        <w:t xml:space="preserve">                       числе о его местонахождении)</w:t>
      </w:r>
    </w:p>
    <w:p w:rsidR="003462D0" w:rsidRDefault="003462D0">
      <w:pPr>
        <w:pStyle w:val="ConsPlusNonformat"/>
        <w:jc w:val="both"/>
      </w:pPr>
      <w:r>
        <w:t>В состав экспертной комиссии общественной экологической экспертизы  входят:</w:t>
      </w:r>
    </w:p>
    <w:p w:rsidR="003462D0" w:rsidRDefault="003462D0">
      <w:pPr>
        <w:pStyle w:val="ConsPlusNonformat"/>
        <w:jc w:val="both"/>
      </w:pPr>
      <w:r>
        <w:t>___________________________________________________________________________</w:t>
      </w:r>
    </w:p>
    <w:p w:rsidR="003462D0" w:rsidRDefault="003462D0">
      <w:pPr>
        <w:pStyle w:val="ConsPlusNonformat"/>
        <w:jc w:val="both"/>
      </w:pPr>
      <w:r>
        <w:t>(Ф.И.О. эксперта; образование; научная степень (при наличии); место работы;</w:t>
      </w:r>
    </w:p>
    <w:p w:rsidR="003462D0" w:rsidRDefault="003462D0">
      <w:pPr>
        <w:pStyle w:val="ConsPlusNonformat"/>
        <w:jc w:val="both"/>
      </w:pPr>
      <w:r>
        <w:t xml:space="preserve">                                должность)</w:t>
      </w:r>
    </w:p>
    <w:p w:rsidR="003462D0" w:rsidRDefault="003462D0">
      <w:pPr>
        <w:pStyle w:val="ConsPlusNonformat"/>
        <w:jc w:val="both"/>
      </w:pPr>
      <w:r>
        <w:t>1.   Иванов   Иван   Иванович   -   руководитель  общественной  организации</w:t>
      </w:r>
    </w:p>
    <w:p w:rsidR="003462D0" w:rsidRDefault="003462D0">
      <w:pPr>
        <w:pStyle w:val="ConsPlusNonformat"/>
        <w:jc w:val="both"/>
      </w:pPr>
      <w:r>
        <w:t xml:space="preserve">     ______________________________________________________________________</w:t>
      </w:r>
    </w:p>
    <w:p w:rsidR="003462D0" w:rsidRDefault="003462D0">
      <w:pPr>
        <w:pStyle w:val="ConsPlusNonformat"/>
        <w:jc w:val="both"/>
      </w:pPr>
      <w:r>
        <w:t>(объединения)   "Старый  город",   к.т.н.,   доцент  кафедры  "Химреагенты"</w:t>
      </w:r>
    </w:p>
    <w:p w:rsidR="003462D0" w:rsidRDefault="003462D0">
      <w:pPr>
        <w:pStyle w:val="ConsPlusNonformat"/>
        <w:jc w:val="both"/>
      </w:pPr>
      <w:r>
        <w:t>___________________________________________________________________________</w:t>
      </w:r>
    </w:p>
    <w:p w:rsidR="003462D0" w:rsidRDefault="003462D0">
      <w:pPr>
        <w:pStyle w:val="ConsPlusNonformat"/>
        <w:jc w:val="both"/>
      </w:pPr>
      <w:r>
        <w:t>Самарского государственного университета;</w:t>
      </w:r>
    </w:p>
    <w:p w:rsidR="003462D0" w:rsidRDefault="003462D0">
      <w:pPr>
        <w:pStyle w:val="ConsPlusNonformat"/>
        <w:jc w:val="both"/>
      </w:pPr>
      <w:r>
        <w:t>_________________________________________</w:t>
      </w:r>
    </w:p>
    <w:p w:rsidR="003462D0" w:rsidRDefault="003462D0">
      <w:pPr>
        <w:pStyle w:val="ConsPlusNonformat"/>
        <w:jc w:val="both"/>
      </w:pPr>
      <w:r>
        <w:t>2.   Бояркина  Мария  Петровна  -  д.б.н.,  профессор,  ведущий  специалист</w:t>
      </w:r>
    </w:p>
    <w:p w:rsidR="003462D0" w:rsidRDefault="003462D0">
      <w:pPr>
        <w:pStyle w:val="ConsPlusNonformat"/>
        <w:jc w:val="both"/>
      </w:pPr>
      <w:r>
        <w:t xml:space="preserve">     ______________________________________________________________________</w:t>
      </w:r>
    </w:p>
    <w:p w:rsidR="003462D0" w:rsidRDefault="003462D0">
      <w:pPr>
        <w:pStyle w:val="ConsPlusNonformat"/>
        <w:jc w:val="both"/>
      </w:pPr>
      <w:r>
        <w:t>общественной организации (объединения) "Старый город";</w:t>
      </w:r>
    </w:p>
    <w:p w:rsidR="003462D0" w:rsidRDefault="003462D0">
      <w:pPr>
        <w:pStyle w:val="ConsPlusNonformat"/>
        <w:jc w:val="both"/>
      </w:pPr>
      <w:r>
        <w:t>______________________________________________________</w:t>
      </w:r>
    </w:p>
    <w:p w:rsidR="003462D0" w:rsidRDefault="003462D0">
      <w:pPr>
        <w:pStyle w:val="ConsPlusNonformat"/>
        <w:jc w:val="both"/>
      </w:pPr>
      <w:r>
        <w:t>3.  Родионова  Ольга  Ильинична  - старший научный сотрудник Тольяттинского</w:t>
      </w:r>
    </w:p>
    <w:p w:rsidR="003462D0" w:rsidRDefault="003462D0">
      <w:pPr>
        <w:pStyle w:val="ConsPlusNonformat"/>
        <w:jc w:val="both"/>
      </w:pPr>
      <w:r>
        <w:t xml:space="preserve">    ______________________________________________________________________</w:t>
      </w:r>
    </w:p>
    <w:p w:rsidR="003462D0" w:rsidRDefault="003462D0">
      <w:pPr>
        <w:pStyle w:val="ConsPlusNonformat"/>
        <w:jc w:val="both"/>
      </w:pPr>
      <w:r>
        <w:t>государственного университета;</w:t>
      </w:r>
    </w:p>
    <w:p w:rsidR="003462D0" w:rsidRDefault="003462D0">
      <w:pPr>
        <w:pStyle w:val="ConsPlusNonformat"/>
        <w:jc w:val="both"/>
      </w:pPr>
      <w:r>
        <w:t>______________________________</w:t>
      </w:r>
    </w:p>
    <w:p w:rsidR="003462D0" w:rsidRDefault="003462D0">
      <w:pPr>
        <w:pStyle w:val="ConsPlusNonformat"/>
        <w:jc w:val="both"/>
      </w:pPr>
      <w:r>
        <w:t>4. Петрова Нина Владимировна - главный инженер ООО "Термогаз"</w:t>
      </w:r>
    </w:p>
    <w:p w:rsidR="003462D0" w:rsidRDefault="003462D0">
      <w:pPr>
        <w:pStyle w:val="ConsPlusNonformat"/>
        <w:jc w:val="both"/>
      </w:pPr>
      <w:r>
        <w:t xml:space="preserve">   __________________________________________________________</w:t>
      </w:r>
    </w:p>
    <w:p w:rsidR="003462D0" w:rsidRDefault="003462D0">
      <w:pPr>
        <w:pStyle w:val="ConsPlusNonformat"/>
        <w:jc w:val="both"/>
      </w:pPr>
    </w:p>
    <w:p w:rsidR="003462D0" w:rsidRDefault="003462D0">
      <w:pPr>
        <w:pStyle w:val="ConsPlusNonformat"/>
        <w:jc w:val="both"/>
      </w:pPr>
      <w:r>
        <w:t>Сроки проведения общественной экологической экспертизы с</w:t>
      </w:r>
    </w:p>
    <w:p w:rsidR="003462D0" w:rsidRDefault="003462D0">
      <w:pPr>
        <w:pStyle w:val="ConsPlusNonformat"/>
        <w:jc w:val="both"/>
      </w:pPr>
      <w:r>
        <w:t>15 января 2019 г. по 15 марта 2019 г.</w:t>
      </w:r>
    </w:p>
    <w:p w:rsidR="003462D0" w:rsidRDefault="003462D0">
      <w:pPr>
        <w:pStyle w:val="ConsPlusNonformat"/>
        <w:jc w:val="both"/>
      </w:pPr>
      <w:r>
        <w:t>_____________________________________</w:t>
      </w:r>
    </w:p>
    <w:p w:rsidR="003462D0" w:rsidRDefault="003462D0">
      <w:pPr>
        <w:pStyle w:val="ConsPlusNonformat"/>
        <w:jc w:val="both"/>
      </w:pPr>
      <w:r>
        <w:t>Результат предоставления муниципальной услуги прошу (выбрать нужное):</w:t>
      </w:r>
    </w:p>
    <w:p w:rsidR="003462D0" w:rsidRDefault="003462D0">
      <w:pPr>
        <w:pStyle w:val="ConsPlusNonformat"/>
        <w:jc w:val="both"/>
      </w:pPr>
      <w:r>
        <w:t>-  выдать  лично  в  ДГХ,  выдать  лично  в  МАУ  "МФЦ", направить почтовым</w:t>
      </w:r>
    </w:p>
    <w:p w:rsidR="003462D0" w:rsidRDefault="003462D0">
      <w:pPr>
        <w:pStyle w:val="ConsPlusNonformat"/>
        <w:jc w:val="both"/>
      </w:pPr>
      <w:r>
        <w:t>отправлением по адресу: выдать лично в ДГХ</w:t>
      </w:r>
    </w:p>
    <w:p w:rsidR="003462D0" w:rsidRDefault="003462D0">
      <w:pPr>
        <w:pStyle w:val="ConsPlusNonformat"/>
        <w:jc w:val="both"/>
      </w:pPr>
    </w:p>
    <w:p w:rsidR="003462D0" w:rsidRDefault="003462D0">
      <w:pPr>
        <w:pStyle w:val="ConsPlusNonformat"/>
        <w:jc w:val="both"/>
      </w:pPr>
      <w:r>
        <w:t>Приложения:</w:t>
      </w:r>
    </w:p>
    <w:p w:rsidR="003462D0" w:rsidRDefault="003462D0">
      <w:pPr>
        <w:pStyle w:val="ConsPlusNonformat"/>
        <w:jc w:val="both"/>
      </w:pPr>
      <w:r>
        <w:t>____________________________ _______________ ______________ ___________</w:t>
      </w:r>
    </w:p>
    <w:p w:rsidR="003462D0" w:rsidRDefault="003462D0">
      <w:pPr>
        <w:pStyle w:val="ConsPlusNonformat"/>
        <w:jc w:val="both"/>
      </w:pPr>
      <w:r>
        <w:t>Руководитель                     подпись         Ф.И.О.        дата</w:t>
      </w:r>
    </w:p>
    <w:p w:rsidR="003462D0" w:rsidRDefault="003462D0">
      <w:pPr>
        <w:pStyle w:val="ConsPlusNonformat"/>
        <w:jc w:val="both"/>
      </w:pPr>
      <w:r>
        <w:t>общественной организации</w:t>
      </w:r>
    </w:p>
    <w:p w:rsidR="003462D0" w:rsidRDefault="003462D0">
      <w:pPr>
        <w:pStyle w:val="ConsPlusNonformat"/>
        <w:jc w:val="both"/>
      </w:pPr>
      <w:r>
        <w:t>(объединения) либо лицо,</w:t>
      </w:r>
    </w:p>
    <w:p w:rsidR="003462D0" w:rsidRDefault="003462D0">
      <w:pPr>
        <w:pStyle w:val="ConsPlusNonformat"/>
        <w:jc w:val="both"/>
      </w:pPr>
      <w:r>
        <w:t>действующее по доверенности</w:t>
      </w:r>
    </w:p>
    <w:p w:rsidR="003462D0" w:rsidRDefault="003462D0">
      <w:pPr>
        <w:pStyle w:val="ConsPlusNonformat"/>
        <w:jc w:val="both"/>
      </w:pPr>
    </w:p>
    <w:p w:rsidR="003462D0" w:rsidRDefault="003462D0">
      <w:pPr>
        <w:pStyle w:val="ConsPlusNonformat"/>
        <w:jc w:val="both"/>
      </w:pPr>
      <w:r>
        <w:t>Заявление ________________________________________________________________,</w:t>
      </w:r>
    </w:p>
    <w:p w:rsidR="003462D0" w:rsidRDefault="003462D0">
      <w:pPr>
        <w:pStyle w:val="ConsPlusNonformat"/>
        <w:jc w:val="both"/>
      </w:pPr>
      <w:r>
        <w:t xml:space="preserve">                     (фамилия, имя, отчество заявителя)</w:t>
      </w:r>
    </w:p>
    <w:p w:rsidR="003462D0" w:rsidRDefault="003462D0">
      <w:pPr>
        <w:pStyle w:val="ConsPlusNonformat"/>
        <w:jc w:val="both"/>
      </w:pPr>
      <w:r>
        <w:t>зарегистрированного                                                      по</w:t>
      </w:r>
    </w:p>
    <w:p w:rsidR="003462D0" w:rsidRDefault="003462D0">
      <w:pPr>
        <w:pStyle w:val="ConsPlusNonformat"/>
        <w:jc w:val="both"/>
      </w:pPr>
      <w:r>
        <w:t>адресу: __________________________________________________</w:t>
      </w:r>
    </w:p>
    <w:p w:rsidR="003462D0" w:rsidRDefault="003462D0">
      <w:pPr>
        <w:pStyle w:val="ConsPlusNonformat"/>
        <w:jc w:val="both"/>
      </w:pPr>
      <w:r>
        <w:t>с  приложением  документов  принято  "______"  _________________  20___  г.</w:t>
      </w:r>
    </w:p>
    <w:p w:rsidR="003462D0" w:rsidRDefault="003462D0">
      <w:pPr>
        <w:pStyle w:val="ConsPlusNonformat"/>
        <w:jc w:val="both"/>
      </w:pPr>
      <w:r>
        <w:t>и зарегистрировано за номером ___________________</w:t>
      </w:r>
    </w:p>
    <w:p w:rsidR="003462D0" w:rsidRDefault="003462D0">
      <w:pPr>
        <w:pStyle w:val="ConsPlusNonformat"/>
        <w:jc w:val="both"/>
      </w:pPr>
      <w:r>
        <w:t>____________________________________________</w:t>
      </w:r>
    </w:p>
    <w:p w:rsidR="003462D0" w:rsidRDefault="003462D0">
      <w:pPr>
        <w:pStyle w:val="ConsPlusNonformat"/>
        <w:jc w:val="both"/>
      </w:pPr>
      <w:r>
        <w:t>(подпись специалиста, принявшего заявление)</w:t>
      </w:r>
    </w:p>
    <w:p w:rsidR="003462D0" w:rsidRDefault="003462D0">
      <w:pPr>
        <w:pStyle w:val="ConsPlusNormal"/>
        <w:jc w:val="both"/>
      </w:pPr>
    </w:p>
    <w:p w:rsidR="003462D0" w:rsidRDefault="003462D0">
      <w:pPr>
        <w:pStyle w:val="ConsPlusNormal"/>
        <w:jc w:val="both"/>
      </w:pPr>
    </w:p>
    <w:p w:rsidR="003462D0" w:rsidRDefault="003462D0">
      <w:pPr>
        <w:pStyle w:val="ConsPlusNormal"/>
        <w:pBdr>
          <w:top w:val="single" w:sz="6" w:space="0" w:color="auto"/>
        </w:pBdr>
        <w:spacing w:before="100" w:after="100"/>
        <w:jc w:val="both"/>
        <w:rPr>
          <w:sz w:val="2"/>
          <w:szCs w:val="2"/>
        </w:rPr>
      </w:pPr>
    </w:p>
    <w:p w:rsidR="00FE7025" w:rsidRDefault="003462D0">
      <w:bookmarkStart w:id="16" w:name="_GoBack"/>
      <w:bookmarkEnd w:id="16"/>
    </w:p>
    <w:sectPr w:rsidR="00FE7025" w:rsidSect="00773D3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D0"/>
    <w:rsid w:val="003462D0"/>
    <w:rsid w:val="00375B3A"/>
    <w:rsid w:val="00734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62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462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62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462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462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462D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462D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462D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62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462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62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462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462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462D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462D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462D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75855D3879414E169FF3FAD166A41707F25C093665D70A508C000F0C59798A7B5CAA26D33D68E64D190DD05AH4EFG" TargetMode="External"/><Relationship Id="rId18" Type="http://schemas.openxmlformats.org/officeDocument/2006/relationships/hyperlink" Target="consultantplus://offline/ref=D775855D3879414E169FF3FAD166A41707F25C093D64D70A508C000F0C59798A695CF22AD13875E0490C5B811C1B9A89C1CB564969761441H6E1G" TargetMode="External"/><Relationship Id="rId26" Type="http://schemas.openxmlformats.org/officeDocument/2006/relationships/hyperlink" Target="consultantplus://offline/ref=D775855D3879414E169FF3FAD166A41707F25C093D64D70A508C000F0C59798A695CF22AD13874E4440C5B811C1B9A89C1CB564969761441H6E1G" TargetMode="External"/><Relationship Id="rId39" Type="http://schemas.openxmlformats.org/officeDocument/2006/relationships/hyperlink" Target="consultantplus://offline/ref=D775855D3879414E169FF3FAD166A41707F25C0A306CD70A508C000F0C59798A695CF22AD13875E24F0C5B811C1B9A89C1CB564969761441H6E1G" TargetMode="External"/><Relationship Id="rId21" Type="http://schemas.openxmlformats.org/officeDocument/2006/relationships/hyperlink" Target="consultantplus://offline/ref=D775855D3879414E169FF3FAD166A41707F25D083769D70A508C000F0C59798A695CF22FD73D7DB31C435ADD5A4B898AC4CB554975H7E5G" TargetMode="External"/><Relationship Id="rId34" Type="http://schemas.openxmlformats.org/officeDocument/2006/relationships/hyperlink" Target="consultantplus://offline/ref=D775855D3879414E169FF3FAD166A41707FB5105366DD70A508C000F0C59798A7B5CAA26D33D68E64D190DD05AH4EFG" TargetMode="External"/><Relationship Id="rId42" Type="http://schemas.openxmlformats.org/officeDocument/2006/relationships/hyperlink" Target="consultantplus://offline/ref=D775855D3879414E169FF3FAD166A41707F25C0A306CD70A508C000F0C59798A695CF22AD13875E24F0C5B811C1B9A89C1CB564969761441H6E1G" TargetMode="External"/><Relationship Id="rId47" Type="http://schemas.openxmlformats.org/officeDocument/2006/relationships/hyperlink" Target="consultantplus://offline/ref=D775855D3879414E169FF3FAD166A41707F25C0A306CD70A508C000F0C59798A695CF22AD13875E24F0C5B811C1B9A89C1CB564969761441H6E1G" TargetMode="External"/><Relationship Id="rId50" Type="http://schemas.openxmlformats.org/officeDocument/2006/relationships/hyperlink" Target="consultantplus://offline/ref=D775855D3879414E169FF3FAD166A41707F25C0A306CD70A508C000F0C59798A695CF229D8387DB31C435ADD5A4B898AC4CB554975H7E5G" TargetMode="External"/><Relationship Id="rId55" Type="http://schemas.openxmlformats.org/officeDocument/2006/relationships/hyperlink" Target="consultantplus://offline/ref=D775855D3879414E169FF3FAD166A41707F25C093D64D70A508C000F0C59798A7B5CAA26D33D68E64D190DD05AH4EFG" TargetMode="External"/><Relationship Id="rId7" Type="http://schemas.openxmlformats.org/officeDocument/2006/relationships/hyperlink" Target="consultantplus://offline/ref=D775855D3879414E169FF3FAD166A41707F25C093D64D70A508C000F0C59798A695CF22AD13874E2450C5B811C1B9A89C1CB564969761441H6E1G" TargetMode="External"/><Relationship Id="rId12" Type="http://schemas.openxmlformats.org/officeDocument/2006/relationships/hyperlink" Target="consultantplus://offline/ref=D775855D3879414E169FF3FAD166A41707F25C083469D70A508C000F0C59798A695CF22AD13877E2440C5B811C1B9A89C1CB564969761441H6E1G" TargetMode="External"/><Relationship Id="rId17" Type="http://schemas.openxmlformats.org/officeDocument/2006/relationships/hyperlink" Target="consultantplus://offline/ref=D775855D3879414E169FEDF7C70AF81F02F10B003569D95D0DDF065853097FDF291CF47F927C7BE64D070FD25C45C3DA80805A4B726A15437E623EEBH1EAG" TargetMode="External"/><Relationship Id="rId25" Type="http://schemas.openxmlformats.org/officeDocument/2006/relationships/hyperlink" Target="consultantplus://offline/ref=D775855D3879414E169FF3FAD166A41707F25C093D64D70A508C000F0C59798A695CF22AD13874E34A0C5B811C1B9A89C1CB564969761441H6E1G" TargetMode="External"/><Relationship Id="rId33" Type="http://schemas.openxmlformats.org/officeDocument/2006/relationships/hyperlink" Target="consultantplus://offline/ref=D775855D3879414E169FF3FAD166A41707F25C043168D70A508C000F0C59798A695CF22AD13876E64D0C5B811C1B9A89C1CB564969761441H6E1G" TargetMode="External"/><Relationship Id="rId38" Type="http://schemas.openxmlformats.org/officeDocument/2006/relationships/hyperlink" Target="consultantplus://offline/ref=D775855D3879414E169FF3FAD166A41707F25C0A306CD70A508C000F0C59798A695CF22AD13875E24F0C5B811C1B9A89C1CB564969761441H6E1G" TargetMode="External"/><Relationship Id="rId46" Type="http://schemas.openxmlformats.org/officeDocument/2006/relationships/hyperlink" Target="consultantplus://offline/ref=D775855D3879414E169FF3FAD166A41707F25C0A306CD70A508C000F0C59798A695CF22AD13875E2490C5B811C1B9A89C1CB564969761441H6E1G" TargetMode="External"/><Relationship Id="rId59"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D775855D3879414E169FF3FAD166A41705FA520F30668A0058D50C0D0B56269D6E15FE2BD13877E546535E940D43958EDAD45757757416H4E2G" TargetMode="External"/><Relationship Id="rId20" Type="http://schemas.openxmlformats.org/officeDocument/2006/relationships/hyperlink" Target="consultantplus://offline/ref=D775855D3879414E169FF3FAD166A41707F35508326ED70A508C000F0C59798A695CF22AD13876E54B0C5B811C1B9A89C1CB564969761441H6E1G" TargetMode="External"/><Relationship Id="rId29" Type="http://schemas.openxmlformats.org/officeDocument/2006/relationships/hyperlink" Target="consultantplus://offline/ref=D775855D3879414E169FF3FAD166A41707F25C093D64D70A508C000F0C59798A695CF22AD13874E34A0C5B811C1B9A89C1CB564969761441H6E1G" TargetMode="External"/><Relationship Id="rId41" Type="http://schemas.openxmlformats.org/officeDocument/2006/relationships/hyperlink" Target="consultantplus://offline/ref=D775855D3879414E169FF3FAD166A41707F25C0A306CD70A508C000F0C59798A695CF22AD13875E24F0C5B811C1B9A89C1CB564969761441H6E1G" TargetMode="External"/><Relationship Id="rId54" Type="http://schemas.openxmlformats.org/officeDocument/2006/relationships/hyperlink" Target="consultantplus://offline/ref=D775855D3879414E169FF3FAD166A41707F25C0A306CD70A508C000F0C59798A695CF22AD13875E24F0C5B811C1B9A89C1CB564969761441H6E1G" TargetMode="External"/><Relationship Id="rId1" Type="http://schemas.openxmlformats.org/officeDocument/2006/relationships/styles" Target="styles.xml"/><Relationship Id="rId6" Type="http://schemas.openxmlformats.org/officeDocument/2006/relationships/hyperlink" Target="consultantplus://offline/ref=D775855D3879414E169FF3FAD166A41707F25C0A306CD70A508C000F0C59798A695CF22AD13876EE490C5B811C1B9A89C1CB564969761441H6E1G" TargetMode="External"/><Relationship Id="rId11" Type="http://schemas.openxmlformats.org/officeDocument/2006/relationships/hyperlink" Target="consultantplus://offline/ref=D775855D3879414E169FF3FAD166A41707F25C093D64D70A508C000F0C59798A695CF22AD13874E2450C5B811C1B9A89C1CB564969761441H6E1G" TargetMode="External"/><Relationship Id="rId24" Type="http://schemas.openxmlformats.org/officeDocument/2006/relationships/hyperlink" Target="consultantplus://offline/ref=D775855D3879414E169FF3FAD166A41707F25C093D64D70A508C000F0C59798A695CF22AD13874E4440C5B811C1B9A89C1CB564969761441H6E1G" TargetMode="External"/><Relationship Id="rId32" Type="http://schemas.openxmlformats.org/officeDocument/2006/relationships/hyperlink" Target="consultantplus://offline/ref=D775855D3879414E169FF3FAD166A41706FA560E346CD70A508C000F0C59798A695CF22AD13876E64F0C5B811C1B9A89C1CB564969761441H6E1G" TargetMode="External"/><Relationship Id="rId37" Type="http://schemas.openxmlformats.org/officeDocument/2006/relationships/hyperlink" Target="consultantplus://offline/ref=D775855D3879414E169FF3FAD166A41707F25C0A306CD70A508C000F0C59798A695CF22AD13875E24F0C5B811C1B9A89C1CB564969761441H6E1G" TargetMode="External"/><Relationship Id="rId40" Type="http://schemas.openxmlformats.org/officeDocument/2006/relationships/hyperlink" Target="consultantplus://offline/ref=D775855D3879414E169FF3FAD166A41707F25C0A306CD70A508C000F0C59798A695CF22AD13875E24F0C5B811C1B9A89C1CB564969761441H6E1G" TargetMode="External"/><Relationship Id="rId45" Type="http://schemas.openxmlformats.org/officeDocument/2006/relationships/hyperlink" Target="consultantplus://offline/ref=D775855D3879414E169FF3FAD166A41707F25C0A306CD70A508C000F0C59798A695CF22AD13875E2490C5B811C1B9A89C1CB564969761441H6E1G" TargetMode="External"/><Relationship Id="rId53" Type="http://schemas.openxmlformats.org/officeDocument/2006/relationships/hyperlink" Target="consultantplus://offline/ref=D775855D3879414E169FF3FAD166A41707F25C0A306CD70A508C000F0C59798A695CF22AD13875E24F0C5B811C1B9A89C1CB564969761441H6E1G" TargetMode="External"/><Relationship Id="rId58"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D775855D3879414E169FF3FAD166A41707F25C0A306CD70A508C000F0C59798A695CF22AD13876EE490C5B811C1B9A89C1CB564969761441H6E1G" TargetMode="External"/><Relationship Id="rId23" Type="http://schemas.openxmlformats.org/officeDocument/2006/relationships/hyperlink" Target="consultantplus://offline/ref=D775855D3879414E169FF3FAD166A41707F25D083769D70A508C000F0C59798A695CF22AD03D7FEC19564B85554C9295C5D5494B7776H1E5G" TargetMode="External"/><Relationship Id="rId28" Type="http://schemas.openxmlformats.org/officeDocument/2006/relationships/hyperlink" Target="consultantplus://offline/ref=D775855D3879414E169FF3FAD166A41707F25C093D64D70A508C000F0C59798A695CF22AD13874E4440C5B811C1B9A89C1CB564969761441H6E1G" TargetMode="External"/><Relationship Id="rId36" Type="http://schemas.openxmlformats.org/officeDocument/2006/relationships/hyperlink" Target="consultantplus://offline/ref=D775855D3879414E169FF3FAD166A41707F25C0A306CD70A508C000F0C59798A695CF22AD13875E24F0C5B811C1B9A89C1CB564969761441H6E1G" TargetMode="External"/><Relationship Id="rId49" Type="http://schemas.openxmlformats.org/officeDocument/2006/relationships/hyperlink" Target="consultantplus://offline/ref=D775855D3879414E169FF3FAD166A41707F25C0A306CD70A508C000F0C59798A695CF22AD13875E2490C5B811C1B9A89C1CB564969761441H6E1G" TargetMode="External"/><Relationship Id="rId57" Type="http://schemas.openxmlformats.org/officeDocument/2006/relationships/hyperlink" Target="consultantplus://offline/ref=D775855D3879414E169FF3FAD166A41707F25C093D64D70A508C000F0C59798A7B5CAA26D33D68E64D190DD05AH4EFG" TargetMode="External"/><Relationship Id="rId10" Type="http://schemas.openxmlformats.org/officeDocument/2006/relationships/hyperlink" Target="consultantplus://offline/ref=D775855D3879414E169FEDF7C70AF81F02F10B003569D95D0DDF065853097FDF291CF47F927C7BE64D070FD25C45C3DA80805A4B726A15437E623EEBH1EAG" TargetMode="External"/><Relationship Id="rId19" Type="http://schemas.openxmlformats.org/officeDocument/2006/relationships/hyperlink" Target="consultantplus://offline/ref=D775855D3879414E169FF3FAD166A41707F25C093D64D70A508C000F0C59798A695CF22AD13875E0490C5B811C1B9A89C1CB564969761441H6E1G" TargetMode="External"/><Relationship Id="rId31" Type="http://schemas.openxmlformats.org/officeDocument/2006/relationships/hyperlink" Target="consultantplus://offline/ref=D775855D3879414E169FF3FAD166A41707F25C093D64D70A508C000F0C59798A695CF22AD13874E24A0C5B811C1B9A89C1CB564969761441H6E1G" TargetMode="External"/><Relationship Id="rId44" Type="http://schemas.openxmlformats.org/officeDocument/2006/relationships/hyperlink" Target="consultantplus://offline/ref=D775855D3879414E169FF3FAD166A41707F25C0A306CD70A508C000F0C59798A695CF229D53C7DB31C435ADD5A4B898AC4CB554975H7E5G" TargetMode="External"/><Relationship Id="rId52" Type="http://schemas.openxmlformats.org/officeDocument/2006/relationships/hyperlink" Target="consultantplus://offline/ref=D775855D3879414E169FF3FAD166A41707F25C0A306CD70A508C000F0C59798A695CF22AD13875E24F0C5B811C1B9A89C1CB564969761441H6E1G" TargetMode="External"/><Relationship Id="rId4" Type="http://schemas.openxmlformats.org/officeDocument/2006/relationships/webSettings" Target="webSettings.xml"/><Relationship Id="rId9" Type="http://schemas.openxmlformats.org/officeDocument/2006/relationships/hyperlink" Target="consultantplus://offline/ref=D775855D3879414E169FF3FAD166A41707F25C093665D70A508C000F0C59798A7B5CAA26D33D68E64D190DD05AH4EFG" TargetMode="External"/><Relationship Id="rId14" Type="http://schemas.openxmlformats.org/officeDocument/2006/relationships/hyperlink" Target="consultantplus://offline/ref=D775855D3879414E169FF3FAD166A41706F252083F3B800801D90E0A0409239A7F15FD2ECF3976F94F070DHDE1G" TargetMode="External"/><Relationship Id="rId22" Type="http://schemas.openxmlformats.org/officeDocument/2006/relationships/hyperlink" Target="consultantplus://offline/ref=D775855D3879414E169FF3FAD166A41707F25D083769D70A508C000F0C59798A695CF22AD03175EC19564B85554C9295C5D5494B7776H1E5G" TargetMode="External"/><Relationship Id="rId27" Type="http://schemas.openxmlformats.org/officeDocument/2006/relationships/hyperlink" Target="consultantplus://offline/ref=D775855D3879414E169FF3FAD166A41707F25C093D64D70A508C000F0C59798A695CF22AD13874E34A0C5B811C1B9A89C1CB564969761441H6E1G" TargetMode="External"/><Relationship Id="rId30" Type="http://schemas.openxmlformats.org/officeDocument/2006/relationships/hyperlink" Target="consultantplus://offline/ref=D775855D3879414E169FF3FAD166A41707F25C093D64D70A508C000F0C59798A695CF22AD13874E3480C5B811C1B9A89C1CB564969761441H6E1G" TargetMode="External"/><Relationship Id="rId35" Type="http://schemas.openxmlformats.org/officeDocument/2006/relationships/hyperlink" Target="consultantplus://offline/ref=D775855D3879414E169FF3FAD166A41707F25C0A306CD70A508C000F0C59798A7B5CAA26D33D68E64D190DD05AH4EFG" TargetMode="External"/><Relationship Id="rId43" Type="http://schemas.openxmlformats.org/officeDocument/2006/relationships/hyperlink" Target="consultantplus://offline/ref=D775855D3879414E169FF3FAD166A41707F25C0A306CD70A508C000F0C59798A695CF22AD13875E24F0C5B811C1B9A89C1CB564969761441H6E1G" TargetMode="External"/><Relationship Id="rId48" Type="http://schemas.openxmlformats.org/officeDocument/2006/relationships/hyperlink" Target="consultantplus://offline/ref=D775855D3879414E169FF3FAD166A41707F25C0A306CD70A508C000F0C59798A695CF22AD13875E2490C5B811C1B9A89C1CB564969761441H6E1G" TargetMode="External"/><Relationship Id="rId56" Type="http://schemas.openxmlformats.org/officeDocument/2006/relationships/image" Target="media/image1.png"/><Relationship Id="rId8" Type="http://schemas.openxmlformats.org/officeDocument/2006/relationships/hyperlink" Target="consultantplus://offline/ref=D775855D3879414E169FF3FAD166A41707F25C083469D70A508C000F0C59798A695CF22AD13877E2440C5B811C1B9A89C1CB564969761441H6E1G" TargetMode="External"/><Relationship Id="rId51" Type="http://schemas.openxmlformats.org/officeDocument/2006/relationships/hyperlink" Target="consultantplus://offline/ref=D775855D3879414E169FF3FAD166A41707F25C0A306CD70A508C000F0C59798A695CF22AD13875E2490C5B811C1B9A89C1CB564969761441H6E1G"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13823</Words>
  <Characters>78792</Characters>
  <Application>Microsoft Office Word</Application>
  <DocSecurity>0</DocSecurity>
  <Lines>656</Lines>
  <Paragraphs>184</Paragraphs>
  <ScaleCrop>false</ScaleCrop>
  <Company/>
  <LinksUpToDate>false</LinksUpToDate>
  <CharactersWithSpaces>92431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2021-10-25T06:04:00Z</dcterms:created>
  <dcterms:modified xsi:type="dcterms:W3CDTF">2021-10-25T06:04:00Z</dcterms:modified>
</cp:coreProperties>
</file>