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C9" w:rsidRPr="00AA01BA" w:rsidRDefault="00472FC9" w:rsidP="00472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01BA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:rsidR="00D359A4" w:rsidRPr="00D359A4" w:rsidRDefault="00D359A4" w:rsidP="00D3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9A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122975" w:rsidRDefault="00122975" w:rsidP="00DE61A0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9A4" w:rsidRPr="00D359A4" w:rsidRDefault="00D359A4" w:rsidP="00D3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9A4">
        <w:rPr>
          <w:rFonts w:ascii="Times New Roman" w:hAnsi="Times New Roman" w:cs="Times New Roman"/>
          <w:sz w:val="28"/>
          <w:szCs w:val="28"/>
        </w:rPr>
        <w:t>от__________ № ___________</w:t>
      </w:r>
    </w:p>
    <w:p w:rsidR="00A851BE" w:rsidRDefault="008F7513" w:rsidP="00D359A4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03D">
        <w:rPr>
          <w:rFonts w:ascii="Times New Roman" w:hAnsi="Times New Roman" w:cs="Times New Roman"/>
          <w:sz w:val="28"/>
          <w:szCs w:val="28"/>
        </w:rPr>
        <w:t xml:space="preserve">«Об </w:t>
      </w:r>
      <w:r w:rsidR="00DE61A0">
        <w:rPr>
          <w:rFonts w:ascii="Times New Roman" w:hAnsi="Times New Roman" w:cs="Times New Roman"/>
          <w:sz w:val="28"/>
          <w:szCs w:val="28"/>
        </w:rPr>
        <w:t>организации ме</w:t>
      </w:r>
      <w:proofErr w:type="gramStart"/>
      <w:r w:rsidR="00DE61A0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="00DE61A0">
        <w:rPr>
          <w:rFonts w:ascii="Times New Roman" w:hAnsi="Times New Roman" w:cs="Times New Roman"/>
          <w:sz w:val="28"/>
          <w:szCs w:val="28"/>
        </w:rPr>
        <w:t xml:space="preserve">адирования грунта </w:t>
      </w:r>
    </w:p>
    <w:p w:rsidR="00A851BE" w:rsidRDefault="00DE61A0" w:rsidP="00DE61A0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плодородного слоя почвы на территории</w:t>
      </w:r>
    </w:p>
    <w:p w:rsidR="00973816" w:rsidRPr="00964A69" w:rsidRDefault="00DE61A0" w:rsidP="00DE61A0">
      <w:pPr>
        <w:pStyle w:val="2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5E499E">
        <w:rPr>
          <w:rFonts w:ascii="Times New Roman" w:hAnsi="Times New Roman" w:cs="Times New Roman"/>
          <w:sz w:val="28"/>
          <w:szCs w:val="28"/>
        </w:rPr>
        <w:t xml:space="preserve"> </w:t>
      </w:r>
      <w:r w:rsidR="00964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17" w:rsidRPr="00964A69" w:rsidRDefault="00096617" w:rsidP="00096617">
      <w:pPr>
        <w:pStyle w:val="2"/>
        <w:tabs>
          <w:tab w:val="center" w:pos="4677"/>
          <w:tab w:val="left" w:pos="543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851BE" w:rsidRDefault="00A851BE" w:rsidP="00096617">
      <w:pPr>
        <w:pStyle w:val="2"/>
        <w:tabs>
          <w:tab w:val="center" w:pos="4677"/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8A1" w:rsidRDefault="00BF68A1" w:rsidP="00614647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12FB7">
        <w:rPr>
          <w:rFonts w:ascii="Times New Roman" w:hAnsi="Times New Roman" w:cs="Times New Roman"/>
          <w:sz w:val="28"/>
          <w:szCs w:val="28"/>
        </w:rPr>
        <w:t xml:space="preserve"> целях осуществления охраны земель городского округа Тольятти в соответствии с   Федеральным законом  от 06.10.2003 г. № 131-ФЗ «Об общих принципах организации местного самоуправления в Российской Федерации», Градостроительным кодексом Российской Федерации от 29.12.2004 г. № 190-ФЗ, Земельным кодексом Российской Федерации от 25.10.2001 г. № 136-ФЗ, </w:t>
      </w:r>
      <w:r w:rsidR="00F6657C" w:rsidRPr="00F6657C">
        <w:rPr>
          <w:rFonts w:ascii="Times New Roman" w:hAnsi="Times New Roman" w:cs="Times New Roman"/>
          <w:sz w:val="28"/>
          <w:szCs w:val="28"/>
        </w:rPr>
        <w:t>Решение</w:t>
      </w:r>
      <w:r w:rsidR="00222ABA">
        <w:rPr>
          <w:rFonts w:ascii="Times New Roman" w:hAnsi="Times New Roman" w:cs="Times New Roman"/>
          <w:sz w:val="28"/>
          <w:szCs w:val="28"/>
        </w:rPr>
        <w:t>м</w:t>
      </w:r>
      <w:r w:rsidR="00F6657C" w:rsidRPr="00F6657C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Самарской области от 04.07.20</w:t>
      </w:r>
      <w:r w:rsidR="00F6657C">
        <w:rPr>
          <w:rFonts w:ascii="Times New Roman" w:hAnsi="Times New Roman" w:cs="Times New Roman"/>
          <w:sz w:val="28"/>
          <w:szCs w:val="28"/>
        </w:rPr>
        <w:t xml:space="preserve">18 </w:t>
      </w:r>
      <w:r w:rsidR="00222ABA">
        <w:rPr>
          <w:rFonts w:ascii="Times New Roman" w:hAnsi="Times New Roman" w:cs="Times New Roman"/>
          <w:sz w:val="28"/>
          <w:szCs w:val="28"/>
        </w:rPr>
        <w:t>№</w:t>
      </w:r>
      <w:r w:rsidR="00F6657C">
        <w:rPr>
          <w:rFonts w:ascii="Times New Roman" w:hAnsi="Times New Roman" w:cs="Times New Roman"/>
          <w:sz w:val="28"/>
          <w:szCs w:val="28"/>
        </w:rPr>
        <w:t xml:space="preserve"> 1789  «</w:t>
      </w:r>
      <w:r w:rsidR="00F6657C" w:rsidRPr="00F6657C">
        <w:rPr>
          <w:rFonts w:ascii="Times New Roman" w:hAnsi="Times New Roman" w:cs="Times New Roman"/>
          <w:sz w:val="28"/>
          <w:szCs w:val="28"/>
        </w:rPr>
        <w:t>О Правилах благоустройства террит</w:t>
      </w:r>
      <w:r w:rsidR="00F6657C">
        <w:rPr>
          <w:rFonts w:ascii="Times New Roman" w:hAnsi="Times New Roman" w:cs="Times New Roman"/>
          <w:sz w:val="28"/>
          <w:szCs w:val="28"/>
        </w:rPr>
        <w:t>ории городского округа Тольятти»</w:t>
      </w:r>
      <w:r w:rsidR="00F665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964A69" w:rsidRPr="00964A69" w:rsidRDefault="00614647" w:rsidP="00964A69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2ABA">
        <w:rPr>
          <w:rFonts w:ascii="Times New Roman" w:hAnsi="Times New Roman" w:cs="Times New Roman"/>
          <w:sz w:val="28"/>
          <w:szCs w:val="28"/>
        </w:rPr>
        <w:t xml:space="preserve"> </w:t>
      </w:r>
      <w:r w:rsidR="00F6657C">
        <w:rPr>
          <w:rFonts w:ascii="Times New Roman" w:hAnsi="Times New Roman" w:cs="Times New Roman"/>
          <w:sz w:val="28"/>
          <w:szCs w:val="28"/>
        </w:rPr>
        <w:t xml:space="preserve">При проведении мероприятий по снятию грунта и плодородного слоя почвы при производстве </w:t>
      </w:r>
      <w:r w:rsidR="00E62315">
        <w:rPr>
          <w:rFonts w:ascii="Times New Roman" w:hAnsi="Times New Roman" w:cs="Times New Roman"/>
          <w:sz w:val="28"/>
          <w:szCs w:val="28"/>
        </w:rPr>
        <w:t>строительных и земляных работ на территории городского округа Тольятти складирование грунта и плодородного слоя почвы рекомендуется производить на земельном участке, имеющ</w:t>
      </w:r>
      <w:r w:rsidR="00222ABA">
        <w:rPr>
          <w:rFonts w:ascii="Times New Roman" w:hAnsi="Times New Roman" w:cs="Times New Roman"/>
          <w:sz w:val="28"/>
          <w:szCs w:val="28"/>
        </w:rPr>
        <w:t>ем</w:t>
      </w:r>
      <w:r w:rsidR="00E62315">
        <w:rPr>
          <w:rFonts w:ascii="Times New Roman" w:hAnsi="Times New Roman" w:cs="Times New Roman"/>
          <w:sz w:val="28"/>
          <w:szCs w:val="28"/>
        </w:rPr>
        <w:t xml:space="preserve"> местоположение:</w:t>
      </w:r>
    </w:p>
    <w:p w:rsidR="004D57C9" w:rsidRDefault="00E62315" w:rsidP="00B51C29">
      <w:pPr>
        <w:pStyle w:val="2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г. Тольятти, северо-восточней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(полигон промышленных отходов «Даниловский-1») – по адресу: Самарская область, г. Тольятти, Центральный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Хрящевское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</w:t>
      </w:r>
      <w:r w:rsidR="00122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E62315" w:rsidRDefault="00E62315" w:rsidP="00222ABA">
      <w:pPr>
        <w:pStyle w:val="2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2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организации, осуществляющей прием и хранение грунта и плодородного слоя почвы </w:t>
      </w:r>
      <w:r w:rsidR="004F7B66">
        <w:rPr>
          <w:rFonts w:ascii="Times New Roman" w:hAnsi="Times New Roman" w:cs="Times New Roman"/>
          <w:sz w:val="28"/>
          <w:szCs w:val="28"/>
        </w:rPr>
        <w:t xml:space="preserve">обеспечить обустройство и содержание площадок под хранение грунта и плодородного слоя почвы в соответствии с действующим законодательством Российской Федерации. </w:t>
      </w:r>
    </w:p>
    <w:p w:rsidR="004F7B66" w:rsidRDefault="004F7B66" w:rsidP="00222ABA">
      <w:pPr>
        <w:pStyle w:val="2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F7B66">
        <w:rPr>
          <w:sz w:val="28"/>
          <w:szCs w:val="28"/>
        </w:rPr>
        <w:t xml:space="preserve"> </w:t>
      </w:r>
      <w:r w:rsidRPr="004F7B6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мэр</w:t>
      </w:r>
      <w:r w:rsidR="00012197">
        <w:rPr>
          <w:rFonts w:ascii="Times New Roman" w:hAnsi="Times New Roman" w:cs="Times New Roman"/>
          <w:sz w:val="28"/>
          <w:szCs w:val="28"/>
        </w:rPr>
        <w:t>ии городского округа Тольятти</w:t>
      </w:r>
      <w:r w:rsidRPr="004F7B66">
        <w:rPr>
          <w:rFonts w:ascii="Times New Roman" w:hAnsi="Times New Roman" w:cs="Times New Roman"/>
          <w:sz w:val="28"/>
          <w:szCs w:val="28"/>
        </w:rPr>
        <w:t xml:space="preserve"> </w:t>
      </w:r>
      <w:r w:rsidR="00012197" w:rsidRPr="005E499E">
        <w:rPr>
          <w:rFonts w:ascii="Times New Roman" w:hAnsi="Times New Roman" w:cs="Times New Roman"/>
          <w:sz w:val="28"/>
          <w:szCs w:val="28"/>
        </w:rPr>
        <w:t>от</w:t>
      </w:r>
      <w:r w:rsidR="00012197">
        <w:rPr>
          <w:rFonts w:ascii="Times New Roman" w:hAnsi="Times New Roman" w:cs="Times New Roman"/>
          <w:sz w:val="28"/>
          <w:szCs w:val="28"/>
        </w:rPr>
        <w:t xml:space="preserve"> 27.11</w:t>
      </w:r>
      <w:r w:rsidR="00012197" w:rsidRPr="005E499E">
        <w:rPr>
          <w:rFonts w:ascii="Times New Roman" w:hAnsi="Times New Roman" w:cs="Times New Roman"/>
          <w:sz w:val="28"/>
          <w:szCs w:val="28"/>
        </w:rPr>
        <w:t>.2013 № 3631-П/1</w:t>
      </w:r>
      <w:r w:rsidRPr="004F7B66">
        <w:rPr>
          <w:rFonts w:ascii="Times New Roman" w:hAnsi="Times New Roman" w:cs="Times New Roman"/>
          <w:sz w:val="28"/>
          <w:szCs w:val="28"/>
        </w:rPr>
        <w:t xml:space="preserve">  </w:t>
      </w:r>
      <w:r w:rsidR="00012197" w:rsidRPr="0020503D">
        <w:rPr>
          <w:rFonts w:ascii="Times New Roman" w:hAnsi="Times New Roman" w:cs="Times New Roman"/>
          <w:sz w:val="28"/>
          <w:szCs w:val="28"/>
        </w:rPr>
        <w:t xml:space="preserve">«Об </w:t>
      </w:r>
      <w:r w:rsidR="00012197">
        <w:rPr>
          <w:rFonts w:ascii="Times New Roman" w:hAnsi="Times New Roman" w:cs="Times New Roman"/>
          <w:sz w:val="28"/>
          <w:szCs w:val="28"/>
        </w:rPr>
        <w:t>организации мест складирования грунта и плодородного слоя почвы на территории городского округа Тольятти»</w:t>
      </w:r>
      <w:r w:rsidRPr="004F7B66">
        <w:rPr>
          <w:rFonts w:ascii="Times New Roman" w:hAnsi="Times New Roman" w:cs="Times New Roman"/>
          <w:sz w:val="28"/>
          <w:szCs w:val="28"/>
        </w:rPr>
        <w:t xml:space="preserve"> </w:t>
      </w:r>
      <w:r w:rsidRPr="00860973">
        <w:rPr>
          <w:rFonts w:ascii="Times New Roman" w:hAnsi="Times New Roman" w:cs="Times New Roman"/>
          <w:sz w:val="28"/>
          <w:szCs w:val="28"/>
        </w:rPr>
        <w:t>(газета «Городские</w:t>
      </w:r>
      <w:r w:rsidR="00860973" w:rsidRPr="00860973">
        <w:rPr>
          <w:rFonts w:ascii="Times New Roman" w:hAnsi="Times New Roman" w:cs="Times New Roman"/>
          <w:sz w:val="28"/>
          <w:szCs w:val="28"/>
        </w:rPr>
        <w:t xml:space="preserve"> ведомости»,</w:t>
      </w:r>
      <w:r w:rsidR="00860973">
        <w:rPr>
          <w:rFonts w:ascii="Times New Roman" w:hAnsi="Times New Roman" w:cs="Times New Roman"/>
          <w:sz w:val="28"/>
          <w:szCs w:val="28"/>
        </w:rPr>
        <w:t xml:space="preserve"> № 90, </w:t>
      </w:r>
      <w:r w:rsidR="00012197" w:rsidRPr="00860973">
        <w:rPr>
          <w:rFonts w:ascii="Times New Roman" w:hAnsi="Times New Roman" w:cs="Times New Roman"/>
          <w:sz w:val="28"/>
          <w:szCs w:val="28"/>
        </w:rPr>
        <w:t xml:space="preserve">29 </w:t>
      </w:r>
      <w:r w:rsidR="00860973">
        <w:rPr>
          <w:rFonts w:ascii="Times New Roman" w:hAnsi="Times New Roman" w:cs="Times New Roman"/>
          <w:sz w:val="28"/>
          <w:szCs w:val="28"/>
        </w:rPr>
        <w:t>ноября</w:t>
      </w:r>
      <w:r w:rsidR="00860973" w:rsidRPr="00860973">
        <w:rPr>
          <w:rFonts w:ascii="Times New Roman" w:hAnsi="Times New Roman" w:cs="Times New Roman"/>
          <w:sz w:val="28"/>
          <w:szCs w:val="28"/>
        </w:rPr>
        <w:t>2013</w:t>
      </w:r>
      <w:r w:rsidR="00012197" w:rsidRPr="00860973">
        <w:rPr>
          <w:rFonts w:ascii="Times New Roman" w:hAnsi="Times New Roman" w:cs="Times New Roman"/>
          <w:sz w:val="28"/>
          <w:szCs w:val="28"/>
        </w:rPr>
        <w:t>)</w:t>
      </w:r>
      <w:r w:rsidR="00012197"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 w:rsidR="00012197" w:rsidRPr="004F7B66">
        <w:rPr>
          <w:rFonts w:ascii="Times New Roman" w:hAnsi="Times New Roman" w:cs="Times New Roman"/>
          <w:sz w:val="28"/>
          <w:szCs w:val="28"/>
        </w:rPr>
        <w:t>мэр</w:t>
      </w:r>
      <w:r w:rsidR="00012197">
        <w:rPr>
          <w:rFonts w:ascii="Times New Roman" w:hAnsi="Times New Roman" w:cs="Times New Roman"/>
          <w:sz w:val="28"/>
          <w:szCs w:val="28"/>
        </w:rPr>
        <w:t>ии городского округа Тольятти от 14.04.2016 №1174</w:t>
      </w:r>
      <w:r w:rsidR="00CD41AF">
        <w:rPr>
          <w:rFonts w:ascii="Times New Roman" w:hAnsi="Times New Roman" w:cs="Times New Roman"/>
          <w:sz w:val="28"/>
          <w:szCs w:val="28"/>
        </w:rPr>
        <w:t>-</w:t>
      </w:r>
      <w:r w:rsidR="00CD41AF" w:rsidRPr="00CD4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1AF" w:rsidRPr="005E49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41AF" w:rsidRPr="005E499E">
        <w:rPr>
          <w:rFonts w:ascii="Times New Roman" w:hAnsi="Times New Roman" w:cs="Times New Roman"/>
          <w:sz w:val="28"/>
          <w:szCs w:val="28"/>
        </w:rPr>
        <w:t>/1</w:t>
      </w:r>
      <w:r w:rsidR="0001219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мэрии городского округа Толья</w:t>
      </w:r>
      <w:bookmarkStart w:id="0" w:name="_GoBack"/>
      <w:bookmarkEnd w:id="0"/>
      <w:r w:rsidR="00012197">
        <w:rPr>
          <w:rFonts w:ascii="Times New Roman" w:hAnsi="Times New Roman" w:cs="Times New Roman"/>
          <w:sz w:val="28"/>
          <w:szCs w:val="28"/>
        </w:rPr>
        <w:t xml:space="preserve">тти» </w:t>
      </w:r>
      <w:r w:rsidR="00012197" w:rsidRPr="005E499E">
        <w:rPr>
          <w:rFonts w:ascii="Times New Roman" w:hAnsi="Times New Roman" w:cs="Times New Roman"/>
          <w:sz w:val="28"/>
          <w:szCs w:val="28"/>
        </w:rPr>
        <w:t>от</w:t>
      </w:r>
      <w:r w:rsidR="00012197">
        <w:rPr>
          <w:rFonts w:ascii="Times New Roman" w:hAnsi="Times New Roman" w:cs="Times New Roman"/>
          <w:sz w:val="28"/>
          <w:szCs w:val="28"/>
        </w:rPr>
        <w:t xml:space="preserve"> </w:t>
      </w:r>
      <w:r w:rsidR="00A07D98">
        <w:rPr>
          <w:rFonts w:ascii="Times New Roman" w:hAnsi="Times New Roman" w:cs="Times New Roman"/>
          <w:sz w:val="28"/>
          <w:szCs w:val="28"/>
        </w:rPr>
        <w:t>27.11</w:t>
      </w:r>
      <w:r w:rsidR="00012197" w:rsidRPr="005E499E">
        <w:rPr>
          <w:rFonts w:ascii="Times New Roman" w:hAnsi="Times New Roman" w:cs="Times New Roman"/>
          <w:sz w:val="28"/>
          <w:szCs w:val="28"/>
        </w:rPr>
        <w:t xml:space="preserve">.2013 № </w:t>
      </w:r>
      <w:r w:rsidR="00012197">
        <w:rPr>
          <w:rFonts w:ascii="Times New Roman" w:hAnsi="Times New Roman" w:cs="Times New Roman"/>
          <w:sz w:val="28"/>
          <w:szCs w:val="28"/>
        </w:rPr>
        <w:t>3631-п</w:t>
      </w:r>
      <w:r w:rsidR="00012197" w:rsidRPr="005E499E">
        <w:rPr>
          <w:rFonts w:ascii="Times New Roman" w:hAnsi="Times New Roman" w:cs="Times New Roman"/>
          <w:sz w:val="28"/>
          <w:szCs w:val="28"/>
        </w:rPr>
        <w:t>/1</w:t>
      </w:r>
      <w:r w:rsidR="00012197">
        <w:rPr>
          <w:rFonts w:ascii="Times New Roman" w:hAnsi="Times New Roman" w:cs="Times New Roman"/>
          <w:sz w:val="28"/>
          <w:szCs w:val="28"/>
        </w:rPr>
        <w:t xml:space="preserve"> «Об организации мест складирования грунта и плодородного слоя почвы на территории городского округа Тольятти»</w:t>
      </w:r>
      <w:r w:rsidR="00222ABA">
        <w:rPr>
          <w:rFonts w:ascii="Times New Roman" w:hAnsi="Times New Roman" w:cs="Times New Roman"/>
          <w:sz w:val="28"/>
          <w:szCs w:val="28"/>
        </w:rPr>
        <w:t xml:space="preserve"> </w:t>
      </w:r>
      <w:r w:rsidR="00222ABA" w:rsidRPr="00860973">
        <w:rPr>
          <w:rFonts w:ascii="Times New Roman" w:hAnsi="Times New Roman" w:cs="Times New Roman"/>
          <w:sz w:val="28"/>
          <w:szCs w:val="28"/>
        </w:rPr>
        <w:t>(</w:t>
      </w:r>
      <w:r w:rsidR="00860973" w:rsidRPr="00860973">
        <w:rPr>
          <w:rFonts w:ascii="Times New Roman" w:hAnsi="Times New Roman" w:cs="Times New Roman"/>
          <w:sz w:val="28"/>
          <w:szCs w:val="28"/>
        </w:rPr>
        <w:t>не публиковалось</w:t>
      </w:r>
      <w:r w:rsidR="00222ABA" w:rsidRPr="00860973">
        <w:rPr>
          <w:rFonts w:ascii="Times New Roman" w:hAnsi="Times New Roman" w:cs="Times New Roman"/>
          <w:sz w:val="28"/>
          <w:szCs w:val="28"/>
        </w:rPr>
        <w:t>)</w:t>
      </w:r>
      <w:r w:rsidR="00012197" w:rsidRPr="00860973">
        <w:rPr>
          <w:rFonts w:ascii="Times New Roman" w:hAnsi="Times New Roman" w:cs="Times New Roman"/>
          <w:sz w:val="28"/>
          <w:szCs w:val="28"/>
        </w:rPr>
        <w:t>.</w:t>
      </w:r>
    </w:p>
    <w:p w:rsidR="00D359A4" w:rsidRDefault="00222ABA" w:rsidP="00D359A4">
      <w:pPr>
        <w:pStyle w:val="ng-scope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1BA">
        <w:rPr>
          <w:sz w:val="28"/>
          <w:szCs w:val="28"/>
        </w:rPr>
        <w:t xml:space="preserve">4. </w:t>
      </w:r>
      <w:r w:rsidR="00D359A4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4F7B66" w:rsidRDefault="00222ABA" w:rsidP="00222ABA">
      <w:pPr>
        <w:pStyle w:val="2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10BD">
        <w:rPr>
          <w:rFonts w:ascii="Times New Roman" w:hAnsi="Times New Roman" w:cs="Times New Roman"/>
          <w:sz w:val="28"/>
          <w:szCs w:val="28"/>
        </w:rPr>
        <w:t>.</w:t>
      </w:r>
      <w:r w:rsidR="00872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E3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710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710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главы.</w:t>
      </w:r>
    </w:p>
    <w:p w:rsidR="00331E1D" w:rsidRDefault="00331E1D" w:rsidP="006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6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ABA" w:rsidRDefault="00222ABA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35D5" w:rsidRDefault="003335D5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  <w:r w:rsidRPr="00333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  <w:r w:rsidRPr="003335D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A7EED" w:rsidRPr="003335D5" w:rsidRDefault="003335D5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EED" w:rsidRPr="003335D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33914" w:rsidRDefault="00633914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3914" w:rsidRDefault="00633914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3914" w:rsidRDefault="00633914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3914" w:rsidRDefault="00633914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3914" w:rsidRDefault="00633914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1E54" w:rsidRDefault="00E01E54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A27" w:rsidRDefault="002E1A27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A27" w:rsidRDefault="002E1A27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72E2" w:rsidRDefault="003D72E2" w:rsidP="008A7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3D72E2" w:rsidSect="00A85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A8" w:rsidRDefault="00BB3EA8" w:rsidP="00A851BE">
      <w:pPr>
        <w:spacing w:after="0" w:line="240" w:lineRule="auto"/>
      </w:pPr>
      <w:r>
        <w:separator/>
      </w:r>
    </w:p>
  </w:endnote>
  <w:endnote w:type="continuationSeparator" w:id="0">
    <w:p w:rsidR="00BB3EA8" w:rsidRDefault="00BB3EA8" w:rsidP="00A8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BE" w:rsidRDefault="00A851B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BE" w:rsidRDefault="00A851B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BE" w:rsidRDefault="00A851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A8" w:rsidRDefault="00BB3EA8" w:rsidP="00A851BE">
      <w:pPr>
        <w:spacing w:after="0" w:line="240" w:lineRule="auto"/>
      </w:pPr>
      <w:r>
        <w:separator/>
      </w:r>
    </w:p>
  </w:footnote>
  <w:footnote w:type="continuationSeparator" w:id="0">
    <w:p w:rsidR="00BB3EA8" w:rsidRDefault="00BB3EA8" w:rsidP="00A8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BE" w:rsidRDefault="00A851B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3626"/>
      <w:docPartObj>
        <w:docPartGallery w:val="Page Numbers (Top of Page)"/>
        <w:docPartUnique/>
      </w:docPartObj>
    </w:sdtPr>
    <w:sdtEndPr/>
    <w:sdtContent>
      <w:p w:rsidR="00A851BE" w:rsidRDefault="004D57C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51BE" w:rsidRDefault="00A851B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BE" w:rsidRDefault="00A851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052"/>
    <w:multiLevelType w:val="hybridMultilevel"/>
    <w:tmpl w:val="429CCF82"/>
    <w:lvl w:ilvl="0" w:tplc="6BCAB2AE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E877DF1"/>
    <w:multiLevelType w:val="hybridMultilevel"/>
    <w:tmpl w:val="8B408684"/>
    <w:lvl w:ilvl="0" w:tplc="24A2B8CA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A3F50DA"/>
    <w:multiLevelType w:val="hybridMultilevel"/>
    <w:tmpl w:val="2C5AEBE4"/>
    <w:lvl w:ilvl="0" w:tplc="9D204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71"/>
    <w:rsid w:val="000064D6"/>
    <w:rsid w:val="00012197"/>
    <w:rsid w:val="00056C2C"/>
    <w:rsid w:val="000608E8"/>
    <w:rsid w:val="00084054"/>
    <w:rsid w:val="00096617"/>
    <w:rsid w:val="000C7943"/>
    <w:rsid w:val="00101FDC"/>
    <w:rsid w:val="0010404A"/>
    <w:rsid w:val="00121BAA"/>
    <w:rsid w:val="00122975"/>
    <w:rsid w:val="00153F47"/>
    <w:rsid w:val="00164B34"/>
    <w:rsid w:val="00181E41"/>
    <w:rsid w:val="001970DE"/>
    <w:rsid w:val="001C3B71"/>
    <w:rsid w:val="0020503D"/>
    <w:rsid w:val="00222ABA"/>
    <w:rsid w:val="002305C7"/>
    <w:rsid w:val="00274C69"/>
    <w:rsid w:val="002E1A27"/>
    <w:rsid w:val="002E1D35"/>
    <w:rsid w:val="0030403B"/>
    <w:rsid w:val="003267F9"/>
    <w:rsid w:val="00331E1D"/>
    <w:rsid w:val="003335D5"/>
    <w:rsid w:val="0033703C"/>
    <w:rsid w:val="00347071"/>
    <w:rsid w:val="00391DE5"/>
    <w:rsid w:val="003C1769"/>
    <w:rsid w:val="003D72E2"/>
    <w:rsid w:val="003E05AD"/>
    <w:rsid w:val="0040146C"/>
    <w:rsid w:val="00402194"/>
    <w:rsid w:val="00405A55"/>
    <w:rsid w:val="00417587"/>
    <w:rsid w:val="00426635"/>
    <w:rsid w:val="00427452"/>
    <w:rsid w:val="004370DA"/>
    <w:rsid w:val="004431F5"/>
    <w:rsid w:val="004455DC"/>
    <w:rsid w:val="00472FC9"/>
    <w:rsid w:val="004833CF"/>
    <w:rsid w:val="004A00BF"/>
    <w:rsid w:val="004A4E08"/>
    <w:rsid w:val="004B75F9"/>
    <w:rsid w:val="004B775D"/>
    <w:rsid w:val="004D57C9"/>
    <w:rsid w:val="004D59F7"/>
    <w:rsid w:val="004F7B66"/>
    <w:rsid w:val="0054141A"/>
    <w:rsid w:val="00552083"/>
    <w:rsid w:val="00552ED4"/>
    <w:rsid w:val="005A2DD7"/>
    <w:rsid w:val="005E499E"/>
    <w:rsid w:val="00614647"/>
    <w:rsid w:val="00632C33"/>
    <w:rsid w:val="00633914"/>
    <w:rsid w:val="00637CC0"/>
    <w:rsid w:val="00641671"/>
    <w:rsid w:val="00677261"/>
    <w:rsid w:val="006B29E7"/>
    <w:rsid w:val="006D458C"/>
    <w:rsid w:val="006D72A0"/>
    <w:rsid w:val="006E664C"/>
    <w:rsid w:val="00712FB7"/>
    <w:rsid w:val="00754FBA"/>
    <w:rsid w:val="0075574E"/>
    <w:rsid w:val="00797B28"/>
    <w:rsid w:val="007A0077"/>
    <w:rsid w:val="007B7AD5"/>
    <w:rsid w:val="007C0A78"/>
    <w:rsid w:val="007D3D7C"/>
    <w:rsid w:val="007E1553"/>
    <w:rsid w:val="007F37F8"/>
    <w:rsid w:val="008021BC"/>
    <w:rsid w:val="008101FE"/>
    <w:rsid w:val="008138B7"/>
    <w:rsid w:val="00847AA4"/>
    <w:rsid w:val="00860973"/>
    <w:rsid w:val="00872E3F"/>
    <w:rsid w:val="008A7EED"/>
    <w:rsid w:val="008E28E0"/>
    <w:rsid w:val="008E5204"/>
    <w:rsid w:val="008F7513"/>
    <w:rsid w:val="00901732"/>
    <w:rsid w:val="0091797D"/>
    <w:rsid w:val="009400CC"/>
    <w:rsid w:val="00962EFD"/>
    <w:rsid w:val="00964A69"/>
    <w:rsid w:val="00966CD1"/>
    <w:rsid w:val="00973816"/>
    <w:rsid w:val="009951D5"/>
    <w:rsid w:val="00995872"/>
    <w:rsid w:val="009B0DD7"/>
    <w:rsid w:val="009B51AF"/>
    <w:rsid w:val="009B7906"/>
    <w:rsid w:val="009D3787"/>
    <w:rsid w:val="00A07D98"/>
    <w:rsid w:val="00A21D4C"/>
    <w:rsid w:val="00A56BE4"/>
    <w:rsid w:val="00A56DF2"/>
    <w:rsid w:val="00A776E6"/>
    <w:rsid w:val="00A851BE"/>
    <w:rsid w:val="00AA01BA"/>
    <w:rsid w:val="00AE3D83"/>
    <w:rsid w:val="00AE4C7F"/>
    <w:rsid w:val="00B378CB"/>
    <w:rsid w:val="00B51C29"/>
    <w:rsid w:val="00B77A99"/>
    <w:rsid w:val="00BA0210"/>
    <w:rsid w:val="00BA09FE"/>
    <w:rsid w:val="00BB3EA8"/>
    <w:rsid w:val="00BE6B9E"/>
    <w:rsid w:val="00BF68A1"/>
    <w:rsid w:val="00C03432"/>
    <w:rsid w:val="00C7212C"/>
    <w:rsid w:val="00C81592"/>
    <w:rsid w:val="00C95D11"/>
    <w:rsid w:val="00C961BF"/>
    <w:rsid w:val="00CD41AF"/>
    <w:rsid w:val="00CD7E7B"/>
    <w:rsid w:val="00D010F5"/>
    <w:rsid w:val="00D05010"/>
    <w:rsid w:val="00D07561"/>
    <w:rsid w:val="00D21A49"/>
    <w:rsid w:val="00D359A4"/>
    <w:rsid w:val="00D558BF"/>
    <w:rsid w:val="00D917C4"/>
    <w:rsid w:val="00DA1349"/>
    <w:rsid w:val="00DA3E20"/>
    <w:rsid w:val="00DB0405"/>
    <w:rsid w:val="00DB4FDF"/>
    <w:rsid w:val="00DE61A0"/>
    <w:rsid w:val="00DF307B"/>
    <w:rsid w:val="00DF6B11"/>
    <w:rsid w:val="00DF7F0F"/>
    <w:rsid w:val="00E01E54"/>
    <w:rsid w:val="00E4269D"/>
    <w:rsid w:val="00E501B4"/>
    <w:rsid w:val="00E62315"/>
    <w:rsid w:val="00E70814"/>
    <w:rsid w:val="00EC52A8"/>
    <w:rsid w:val="00F512A7"/>
    <w:rsid w:val="00F6657C"/>
    <w:rsid w:val="00F710BD"/>
    <w:rsid w:val="00F87664"/>
    <w:rsid w:val="00F8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both"/>
      <w:outlineLvl w:val="0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both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Pr>
      <w:rFonts w:ascii="Times New Roman" w:hAnsi="Times New Roman" w:cs="Times New Roman"/>
    </w:rPr>
  </w:style>
  <w:style w:type="paragraph" w:styleId="a6">
    <w:name w:val="Title"/>
    <w:basedOn w:val="a"/>
    <w:link w:val="a7"/>
    <w:uiPriority w:val="99"/>
    <w:qFormat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44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55DC"/>
    <w:rPr>
      <w:rFonts w:ascii="Tahoma" w:hAnsi="Tahoma" w:cs="Tahoma"/>
      <w:sz w:val="16"/>
      <w:szCs w:val="16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A8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51BE"/>
    <w:rPr>
      <w:rFonts w:ascii="Calibri" w:hAnsi="Calibri" w:cs="Calibr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8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51BE"/>
    <w:rPr>
      <w:rFonts w:ascii="Calibri" w:hAnsi="Calibri" w:cs="Calibri"/>
      <w:lang w:eastAsia="en-US"/>
    </w:rPr>
  </w:style>
  <w:style w:type="paragraph" w:styleId="ae">
    <w:name w:val="Plain Text"/>
    <w:basedOn w:val="a"/>
    <w:link w:val="af"/>
    <w:uiPriority w:val="99"/>
    <w:semiHidden/>
    <w:unhideWhenUsed/>
    <w:rsid w:val="00712FB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712FB7"/>
    <w:rPr>
      <w:rFonts w:ascii="Calibri" w:eastAsiaTheme="minorHAnsi" w:hAnsi="Calibri" w:cstheme="minorBidi"/>
      <w:szCs w:val="21"/>
      <w:lang w:eastAsia="en-US"/>
    </w:rPr>
  </w:style>
  <w:style w:type="paragraph" w:customStyle="1" w:styleId="ng-scope">
    <w:name w:val="ng-scope"/>
    <w:basedOn w:val="a"/>
    <w:rsid w:val="00D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both"/>
      <w:outlineLvl w:val="0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both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Pr>
      <w:rFonts w:ascii="Times New Roman" w:hAnsi="Times New Roman" w:cs="Times New Roman"/>
    </w:rPr>
  </w:style>
  <w:style w:type="paragraph" w:styleId="a6">
    <w:name w:val="Title"/>
    <w:basedOn w:val="a"/>
    <w:link w:val="a7"/>
    <w:uiPriority w:val="99"/>
    <w:qFormat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44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55DC"/>
    <w:rPr>
      <w:rFonts w:ascii="Tahoma" w:hAnsi="Tahoma" w:cs="Tahoma"/>
      <w:sz w:val="16"/>
      <w:szCs w:val="16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A8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51BE"/>
    <w:rPr>
      <w:rFonts w:ascii="Calibri" w:hAnsi="Calibri" w:cs="Calibr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8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51BE"/>
    <w:rPr>
      <w:rFonts w:ascii="Calibri" w:hAnsi="Calibri" w:cs="Calibri"/>
      <w:lang w:eastAsia="en-US"/>
    </w:rPr>
  </w:style>
  <w:style w:type="paragraph" w:styleId="ae">
    <w:name w:val="Plain Text"/>
    <w:basedOn w:val="a"/>
    <w:link w:val="af"/>
    <w:uiPriority w:val="99"/>
    <w:semiHidden/>
    <w:unhideWhenUsed/>
    <w:rsid w:val="00712FB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712FB7"/>
    <w:rPr>
      <w:rFonts w:ascii="Calibri" w:eastAsiaTheme="minorHAnsi" w:hAnsi="Calibri" w:cstheme="minorBidi"/>
      <w:szCs w:val="21"/>
      <w:lang w:eastAsia="en-US"/>
    </w:rPr>
  </w:style>
  <w:style w:type="paragraph" w:customStyle="1" w:styleId="ng-scope">
    <w:name w:val="ng-scope"/>
    <w:basedOn w:val="a"/>
    <w:rsid w:val="00D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DBDC-C253-45C2-8C67-99AD59B7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284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72</dc:creator>
  <cp:lastModifiedBy>Егошина Татьяна Александровна</cp:lastModifiedBy>
  <cp:revision>19</cp:revision>
  <cp:lastPrinted>2016-01-29T11:08:00Z</cp:lastPrinted>
  <dcterms:created xsi:type="dcterms:W3CDTF">2024-01-15T10:00:00Z</dcterms:created>
  <dcterms:modified xsi:type="dcterms:W3CDTF">2024-02-13T10:04:00Z</dcterms:modified>
</cp:coreProperties>
</file>