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D92F" w14:textId="77777777" w:rsidR="00406312" w:rsidRDefault="001A4BF8" w:rsidP="00406312">
      <w:pPr>
        <w:pStyle w:val="1"/>
        <w:shd w:val="clear" w:color="auto" w:fill="auto"/>
        <w:tabs>
          <w:tab w:val="left" w:leader="underscore" w:pos="6371"/>
        </w:tabs>
        <w:spacing w:after="0" w:line="240" w:lineRule="auto"/>
        <w:ind w:right="23" w:firstLine="6"/>
        <w:contextualSpacing/>
        <w:jc w:val="center"/>
      </w:pPr>
      <w:r>
        <w:t>ПРОЕКТ ПОСТАНОВЛЕНИЯ</w:t>
      </w:r>
    </w:p>
    <w:p w14:paraId="248A7399" w14:textId="77777777" w:rsidR="00584280" w:rsidRDefault="00241D42" w:rsidP="00406312">
      <w:pPr>
        <w:pStyle w:val="1"/>
        <w:shd w:val="clear" w:color="auto" w:fill="auto"/>
        <w:tabs>
          <w:tab w:val="left" w:leader="underscore" w:pos="6371"/>
        </w:tabs>
        <w:spacing w:after="0" w:line="240" w:lineRule="auto"/>
        <w:ind w:right="23" w:firstLine="6"/>
        <w:contextualSpacing/>
        <w:jc w:val="center"/>
      </w:pPr>
      <w:r>
        <w:t>АДМИНИСТРАЦИИ</w:t>
      </w:r>
      <w:r w:rsidR="001A4BF8">
        <w:t xml:space="preserve"> ГОРОДСКОГО ОКРУГА </w:t>
      </w:r>
      <w:r w:rsidR="001745D6">
        <w:t>ТОЛЬЯТТИ</w:t>
      </w:r>
    </w:p>
    <w:p w14:paraId="7CF2C779" w14:textId="4E7D8EE1" w:rsidR="00DA66B3" w:rsidRDefault="00DA66B3" w:rsidP="00584280">
      <w:pPr>
        <w:pStyle w:val="1"/>
        <w:shd w:val="clear" w:color="auto" w:fill="auto"/>
        <w:tabs>
          <w:tab w:val="left" w:leader="underscore" w:pos="6371"/>
        </w:tabs>
        <w:spacing w:after="0" w:line="240" w:lineRule="auto"/>
        <w:ind w:right="23" w:firstLine="6"/>
        <w:contextualSpacing/>
      </w:pPr>
    </w:p>
    <w:p w14:paraId="08DB6046" w14:textId="77777777" w:rsidR="00DA66B3" w:rsidRDefault="001A4BF8">
      <w:pPr>
        <w:pStyle w:val="1"/>
        <w:shd w:val="clear" w:color="auto" w:fill="auto"/>
        <w:spacing w:after="0" w:line="326" w:lineRule="exact"/>
        <w:ind w:left="20"/>
        <w:jc w:val="center"/>
      </w:pPr>
      <w:r>
        <w:t xml:space="preserve">О временном </w:t>
      </w:r>
      <w:r w:rsidR="00263B3C">
        <w:t>прекращении</w:t>
      </w:r>
      <w:r>
        <w:t xml:space="preserve"> движения транспортных средств на автомобильных дорогах общего пользования местного значения</w:t>
      </w:r>
    </w:p>
    <w:p w14:paraId="630925E2" w14:textId="77777777" w:rsidR="00DA66B3" w:rsidRDefault="001A4BF8">
      <w:pPr>
        <w:pStyle w:val="1"/>
        <w:shd w:val="clear" w:color="auto" w:fill="auto"/>
        <w:spacing w:after="321" w:line="260" w:lineRule="exact"/>
        <w:ind w:left="20"/>
        <w:jc w:val="center"/>
      </w:pPr>
      <w:r>
        <w:t>городского округа Тольятти</w:t>
      </w:r>
    </w:p>
    <w:p w14:paraId="70FF41BD" w14:textId="1CBD9227" w:rsidR="00DA66B3" w:rsidRDefault="008A6139" w:rsidP="007D358C">
      <w:pPr>
        <w:pStyle w:val="1"/>
        <w:shd w:val="clear" w:color="auto" w:fill="auto"/>
        <w:spacing w:after="0" w:line="360" w:lineRule="auto"/>
        <w:ind w:left="20" w:right="20" w:firstLine="520"/>
        <w:jc w:val="both"/>
      </w:pPr>
      <w:r>
        <w:t xml:space="preserve">В целях обеспечения безопасности дорожного движения на автомобильной дороге общего пользования местного значения городского округа Тольятти  при предупреждении чрезвычайных ситуаций (выполнении </w:t>
      </w:r>
      <w:r w:rsidR="006C1FFB">
        <w:t xml:space="preserve">планового </w:t>
      </w:r>
      <w:r>
        <w:t>ремонта тепловых сетей)</w:t>
      </w:r>
      <w:r w:rsidR="001A4BF8">
        <w:t xml:space="preserve">, руководствуясь статьей 14 Федерального закона </w:t>
      </w:r>
      <w:r w:rsidR="00BB78EA">
        <w:t xml:space="preserve">от 10.12.1995г. №196-ФЗ </w:t>
      </w:r>
      <w:r w:rsidR="001A4BF8">
        <w:t>"О безопасности дорожного движения", статьей 30 Федерального</w:t>
      </w:r>
      <w:r w:rsidR="00BB78EA">
        <w:t xml:space="preserve"> </w:t>
      </w:r>
      <w:r w:rsidR="001A4BF8">
        <w:t xml:space="preserve">закона </w:t>
      </w:r>
      <w:r w:rsidR="00BB78EA">
        <w:t xml:space="preserve">от 08.11.2007г. №257-ФЗ </w:t>
      </w:r>
      <w:r w:rsidR="001A4BF8">
        <w:t>"Об автомобильных дорогах</w:t>
      </w:r>
      <w:r w:rsidR="00BB78EA">
        <w:t xml:space="preserve"> </w:t>
      </w:r>
      <w:r w:rsidR="001A4BF8">
        <w:t xml:space="preserve">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Самарской области от 08.04.2014 </w:t>
      </w:r>
      <w:r w:rsidR="00584280">
        <w:rPr>
          <w:lang w:eastAsia="en-US" w:bidi="en-US"/>
        </w:rPr>
        <w:t xml:space="preserve">№ </w:t>
      </w:r>
      <w:r w:rsidR="001A4BF8">
        <w:t>180 "Об утверждении Порядка осуществления временн</w:t>
      </w:r>
      <w:r w:rsidR="002805F1">
        <w:t>ых</w:t>
      </w:r>
      <w:r w:rsidR="001A4BF8">
        <w:t xml:space="preserve">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</w:t>
      </w:r>
      <w:r w:rsidR="002805F1">
        <w:t>ых</w:t>
      </w:r>
      <w:r w:rsidR="001A4BF8">
        <w:t xml:space="preserve"> ограничения или прекращения движения транспортных средств по автомобильным дорогам местного значения в Самарской области", </w:t>
      </w:r>
      <w:r w:rsidR="00241D42">
        <w:t>администрация</w:t>
      </w:r>
      <w:r w:rsidR="00891ED6">
        <w:t xml:space="preserve"> городского округа Тольятти </w:t>
      </w:r>
      <w:r w:rsidR="001A4BF8">
        <w:t>ПОСТАНОВЛЯЕТ:</w:t>
      </w:r>
    </w:p>
    <w:p w14:paraId="0B89EC6B" w14:textId="09C4D399" w:rsidR="00DA66B3" w:rsidRDefault="00CF7F07" w:rsidP="00CF7F07">
      <w:pPr>
        <w:pStyle w:val="1"/>
        <w:shd w:val="clear" w:color="auto" w:fill="auto"/>
        <w:spacing w:after="0" w:line="360" w:lineRule="auto"/>
        <w:ind w:right="20"/>
        <w:jc w:val="both"/>
      </w:pPr>
      <w:r w:rsidRPr="00CF7F07">
        <w:rPr>
          <w:b/>
          <w:bCs/>
        </w:rPr>
        <w:t>1</w:t>
      </w:r>
      <w:r>
        <w:t xml:space="preserve">. </w:t>
      </w:r>
      <w:r w:rsidR="001A4BF8">
        <w:t xml:space="preserve">Ввести временное </w:t>
      </w:r>
      <w:r w:rsidR="00263B3C">
        <w:t>прекращение</w:t>
      </w:r>
      <w:r w:rsidR="001A4BF8">
        <w:t xml:space="preserve"> движения транспортных средств</w:t>
      </w:r>
      <w:r w:rsidR="003A1343">
        <w:t xml:space="preserve"> </w:t>
      </w:r>
      <w:r w:rsidR="001745D6">
        <w:t>с четной стороны проезжей части Молодежн</w:t>
      </w:r>
      <w:r>
        <w:t>ого</w:t>
      </w:r>
      <w:r w:rsidR="001745D6">
        <w:t xml:space="preserve"> </w:t>
      </w:r>
      <w:proofErr w:type="gramStart"/>
      <w:r w:rsidR="001745D6">
        <w:t>б-</w:t>
      </w:r>
      <w:proofErr w:type="spellStart"/>
      <w:r w:rsidR="001745D6">
        <w:t>ра</w:t>
      </w:r>
      <w:proofErr w:type="spellEnd"/>
      <w:proofErr w:type="gramEnd"/>
      <w:r w:rsidR="001745D6">
        <w:t xml:space="preserve"> </w:t>
      </w:r>
      <w:r>
        <w:t>(</w:t>
      </w:r>
      <w:r w:rsidR="001745D6">
        <w:t xml:space="preserve">от </w:t>
      </w:r>
      <w:r w:rsidR="00D562C8">
        <w:t>ул. Ленина</w:t>
      </w:r>
      <w:r w:rsidR="001745D6">
        <w:t xml:space="preserve"> </w:t>
      </w:r>
      <w:r w:rsidR="00D562C8">
        <w:t>до ул. Калинина</w:t>
      </w:r>
      <w:r w:rsidR="00724E18">
        <w:t xml:space="preserve"> и от ул. Ленина до жилого дома б-р Молодежный, 22</w:t>
      </w:r>
      <w:r>
        <w:t>)</w:t>
      </w:r>
      <w:r w:rsidR="001745D6">
        <w:t xml:space="preserve"> </w:t>
      </w:r>
      <w:r w:rsidR="007055B3">
        <w:t>с</w:t>
      </w:r>
      <w:r w:rsidR="00263B3C">
        <w:t xml:space="preserve"> обеспечение</w:t>
      </w:r>
      <w:r w:rsidR="007055B3">
        <w:t>м</w:t>
      </w:r>
      <w:r w:rsidR="00263B3C">
        <w:t xml:space="preserve"> объезда по</w:t>
      </w:r>
      <w:r w:rsidR="00891ED6">
        <w:t xml:space="preserve"> </w:t>
      </w:r>
      <w:r w:rsidR="00263B3C">
        <w:t>автомобильным дорогам общего пользования</w:t>
      </w:r>
      <w:r w:rsidR="00F37878">
        <w:t xml:space="preserve"> согласно </w:t>
      </w:r>
      <w:r w:rsidR="00F37878" w:rsidRPr="00F37878">
        <w:t>временной схем</w:t>
      </w:r>
      <w:r w:rsidR="00C25A47">
        <w:t>е</w:t>
      </w:r>
      <w:r w:rsidR="00F37878" w:rsidRPr="00F37878">
        <w:t xml:space="preserve"> организации дорожного движения</w:t>
      </w:r>
      <w:r w:rsidR="00F37878">
        <w:t xml:space="preserve"> (Приложени</w:t>
      </w:r>
      <w:r w:rsidR="00E00C7F">
        <w:t>е</w:t>
      </w:r>
      <w:r w:rsidR="00F37878">
        <w:t>)</w:t>
      </w:r>
      <w:r w:rsidR="001A4BF8">
        <w:t>:</w:t>
      </w:r>
    </w:p>
    <w:p w14:paraId="453F88FB" w14:textId="293FD8BC" w:rsidR="00DA66B3" w:rsidRDefault="001A4BF8" w:rsidP="00CF7F07">
      <w:pPr>
        <w:pStyle w:val="1"/>
        <w:shd w:val="clear" w:color="auto" w:fill="auto"/>
        <w:spacing w:after="57" w:line="360" w:lineRule="auto"/>
        <w:ind w:left="567" w:hanging="567"/>
        <w:jc w:val="both"/>
      </w:pPr>
      <w:r>
        <w:t xml:space="preserve">- до </w:t>
      </w:r>
      <w:r w:rsidR="00584280">
        <w:t>30</w:t>
      </w:r>
      <w:r>
        <w:t>.</w:t>
      </w:r>
      <w:r w:rsidR="00336747">
        <w:t>0</w:t>
      </w:r>
      <w:r w:rsidR="00584280">
        <w:t>9</w:t>
      </w:r>
      <w:r>
        <w:t>.20</w:t>
      </w:r>
      <w:r w:rsidR="006C1FFB">
        <w:t>2</w:t>
      </w:r>
      <w:r w:rsidR="00D562C8">
        <w:t>2</w:t>
      </w:r>
      <w:r>
        <w:t>г. - круглосуточно.</w:t>
      </w:r>
    </w:p>
    <w:p w14:paraId="3176E34B" w14:textId="09D82085" w:rsidR="00DA66B3" w:rsidRDefault="00CF7F07" w:rsidP="00CF7F07">
      <w:pPr>
        <w:pStyle w:val="1"/>
        <w:shd w:val="clear" w:color="auto" w:fill="auto"/>
        <w:tabs>
          <w:tab w:val="left" w:pos="966"/>
        </w:tabs>
        <w:spacing w:after="0" w:line="360" w:lineRule="auto"/>
        <w:ind w:right="20" w:hanging="567"/>
        <w:jc w:val="both"/>
      </w:pPr>
      <w:r>
        <w:rPr>
          <w:b/>
          <w:bCs/>
        </w:rPr>
        <w:t xml:space="preserve">         </w:t>
      </w:r>
      <w:r w:rsidRPr="00CF7F07">
        <w:rPr>
          <w:b/>
          <w:bCs/>
        </w:rPr>
        <w:t>2</w:t>
      </w:r>
      <w:r>
        <w:t xml:space="preserve">. </w:t>
      </w:r>
      <w:r w:rsidR="00545FF5">
        <w:t>Территориальному управлению по теплоснабжению в г. Тольятти Филиал «Самарский» ПАО «Т Плюс»</w:t>
      </w:r>
      <w:r w:rsidR="001A4BF8">
        <w:t xml:space="preserve"> (</w:t>
      </w:r>
      <w:r w:rsidR="00584280">
        <w:t>Т</w:t>
      </w:r>
      <w:r w:rsidR="00D562C8">
        <w:t>ехническ</w:t>
      </w:r>
      <w:r w:rsidR="00584280">
        <w:t>ий</w:t>
      </w:r>
      <w:r w:rsidR="00D562C8">
        <w:t xml:space="preserve"> директор-главного инженера </w:t>
      </w:r>
      <w:r w:rsidR="00584280">
        <w:t>В.В. Николаев</w:t>
      </w:r>
      <w:r w:rsidR="001A4BF8">
        <w:t xml:space="preserve">) обеспечить своевременную установку и демонтаж временных дорожных </w:t>
      </w:r>
      <w:r w:rsidR="001A4BF8" w:rsidRPr="006A52E0">
        <w:rPr>
          <w:rStyle w:val="16pt80"/>
          <w:b w:val="0"/>
          <w:w w:val="100"/>
          <w:sz w:val="26"/>
          <w:szCs w:val="26"/>
        </w:rPr>
        <w:t>знаков на месте проведения</w:t>
      </w:r>
      <w:r w:rsidR="00130CD3">
        <w:rPr>
          <w:rStyle w:val="16pt80"/>
          <w:b w:val="0"/>
          <w:w w:val="100"/>
          <w:sz w:val="26"/>
          <w:szCs w:val="26"/>
        </w:rPr>
        <w:t xml:space="preserve"> </w:t>
      </w:r>
      <w:r w:rsidR="001A4BF8" w:rsidRPr="006A52E0">
        <w:t>работ</w:t>
      </w:r>
      <w:r w:rsidR="00C33DF2">
        <w:t>,</w:t>
      </w:r>
      <w:r w:rsidR="001A4BF8" w:rsidRPr="006A52E0">
        <w:t xml:space="preserve"> в соответствии с</w:t>
      </w:r>
      <w:r w:rsidR="00F5493D">
        <w:t xml:space="preserve"> временной</w:t>
      </w:r>
      <w:r w:rsidR="001A4BF8" w:rsidRPr="006A52E0">
        <w:t xml:space="preserve"> схем</w:t>
      </w:r>
      <w:r w:rsidR="00C33DF2">
        <w:t>ой</w:t>
      </w:r>
      <w:r w:rsidR="001A4BF8" w:rsidRPr="006A52E0">
        <w:t xml:space="preserve"> организации д</w:t>
      </w:r>
      <w:r w:rsidR="001A4BF8">
        <w:t>орожного движения</w:t>
      </w:r>
      <w:r w:rsidR="002805F1">
        <w:t xml:space="preserve"> и ограждения места производства работ</w:t>
      </w:r>
      <w:r w:rsidR="00C33DF2">
        <w:t xml:space="preserve">, </w:t>
      </w:r>
      <w:r w:rsidR="00C33DF2">
        <w:lastRenderedPageBreak/>
        <w:t xml:space="preserve">согласованной с ОГИБДД У МВД России по г. Тольятти </w:t>
      </w:r>
      <w:r w:rsidR="002805F1">
        <w:t>(Приложение)</w:t>
      </w:r>
      <w:r w:rsidR="006A52E0">
        <w:t>.</w:t>
      </w:r>
    </w:p>
    <w:p w14:paraId="38FA937B" w14:textId="32F2B391" w:rsidR="00C33DF2" w:rsidRDefault="00CF7F07" w:rsidP="00CF7F07">
      <w:pPr>
        <w:pStyle w:val="1"/>
        <w:shd w:val="clear" w:color="auto" w:fill="auto"/>
        <w:spacing w:after="0" w:line="360" w:lineRule="auto"/>
        <w:ind w:left="20" w:right="20"/>
        <w:jc w:val="both"/>
      </w:pPr>
      <w:r w:rsidRPr="00CF7F07">
        <w:rPr>
          <w:b/>
          <w:bCs/>
        </w:rPr>
        <w:t>3</w:t>
      </w:r>
      <w:r w:rsidRPr="00CF7F07">
        <w:t>.</w:t>
      </w:r>
      <w:r>
        <w:t xml:space="preserve"> </w:t>
      </w:r>
      <w:r w:rsidR="00C33DF2">
        <w:t xml:space="preserve">Департаменту </w:t>
      </w:r>
      <w:r w:rsidR="001745D6">
        <w:t>дорожного хозяйства</w:t>
      </w:r>
      <w:r w:rsidR="00C33DF2">
        <w:t xml:space="preserve"> и транспорта администрации городского округа Тольятти (Баннов П.В.) направить копию постановления о временном прекращении движения транспортных средств на автомобильных дорогах общего пользования местного значения городского округа Тольятти в ОГИБДД У МВД России по г. Тольятти в течение трех рабочих дней с</w:t>
      </w:r>
      <w:r w:rsidR="00C25A47">
        <w:t xml:space="preserve">о дня подписания </w:t>
      </w:r>
      <w:r w:rsidR="00C33DF2">
        <w:t>настоящего постановления.</w:t>
      </w:r>
    </w:p>
    <w:p w14:paraId="7FF8AA59" w14:textId="273B3C31" w:rsidR="00DA66B3" w:rsidRPr="00BB3F48" w:rsidRDefault="00CF7F07" w:rsidP="00CF7F07">
      <w:pPr>
        <w:pStyle w:val="1"/>
        <w:shd w:val="clear" w:color="auto" w:fill="auto"/>
        <w:spacing w:after="0" w:line="360" w:lineRule="auto"/>
        <w:ind w:right="20"/>
        <w:jc w:val="both"/>
      </w:pPr>
      <w:r w:rsidRPr="00CF7F07">
        <w:rPr>
          <w:b/>
          <w:bCs/>
        </w:rPr>
        <w:t>4</w:t>
      </w:r>
      <w:r>
        <w:t xml:space="preserve">. </w:t>
      </w:r>
      <w:r w:rsidR="00F5493D">
        <w:t>Организационному у</w:t>
      </w:r>
      <w:r w:rsidR="00BB3F48" w:rsidRPr="00BB3F48">
        <w:t>правлени</w:t>
      </w:r>
      <w:r w:rsidR="00197385">
        <w:t>ю</w:t>
      </w:r>
      <w:r w:rsidR="00BB3F48" w:rsidRPr="00BB3F48">
        <w:t xml:space="preserve"> </w:t>
      </w:r>
      <w:r w:rsidR="0025072F">
        <w:t>администрации городского округа Тольятти (</w:t>
      </w:r>
      <w:r w:rsidR="00641D22">
        <w:t>Власов В.А.</w:t>
      </w:r>
      <w:r w:rsidR="0025072F">
        <w:t xml:space="preserve">) </w:t>
      </w:r>
      <w:r w:rsidR="00BB3F48">
        <w:t>разместить информацию о временном прекращении движения</w:t>
      </w:r>
      <w:r w:rsidR="00197385">
        <w:t xml:space="preserve"> транспортных средств</w:t>
      </w:r>
      <w:r w:rsidR="00712258" w:rsidRPr="00712258">
        <w:t xml:space="preserve"> </w:t>
      </w:r>
      <w:r w:rsidR="001745D6" w:rsidRPr="001745D6">
        <w:t>с четной стороны проезжей части Молодежн</w:t>
      </w:r>
      <w:r w:rsidR="001745D6">
        <w:t>ого</w:t>
      </w:r>
      <w:r w:rsidR="001745D6" w:rsidRPr="001745D6">
        <w:t xml:space="preserve"> б-</w:t>
      </w:r>
      <w:proofErr w:type="spellStart"/>
      <w:r w:rsidR="001745D6" w:rsidRPr="001745D6">
        <w:t>ра</w:t>
      </w:r>
      <w:proofErr w:type="spellEnd"/>
      <w:r w:rsidR="001745D6" w:rsidRPr="001745D6">
        <w:t xml:space="preserve"> </w:t>
      </w:r>
      <w:r w:rsidR="003A1343">
        <w:t>(</w:t>
      </w:r>
      <w:r w:rsidR="00E00C7F" w:rsidRPr="00E00C7F">
        <w:t>от ул. Ленина до ул. Калинина</w:t>
      </w:r>
      <w:r w:rsidR="003A1343">
        <w:t>)</w:t>
      </w:r>
      <w:r w:rsidR="000A03BC">
        <w:t>,</w:t>
      </w:r>
      <w:r w:rsidR="00197385">
        <w:t xml:space="preserve"> его причинах и сроках,</w:t>
      </w:r>
      <w:r w:rsidR="00985D18">
        <w:t xml:space="preserve"> а так</w:t>
      </w:r>
      <w:r w:rsidR="002805F1">
        <w:t>же</w:t>
      </w:r>
      <w:r w:rsidR="00985D18">
        <w:t xml:space="preserve"> о возможных маршрутах объезда,</w:t>
      </w:r>
      <w:r w:rsidR="00BB3F48">
        <w:t xml:space="preserve"> на портале </w:t>
      </w:r>
      <w:r w:rsidR="002805F1">
        <w:t>администрации</w:t>
      </w:r>
      <w:r w:rsidR="00197385">
        <w:t xml:space="preserve"> городского округа Тольятти</w:t>
      </w:r>
      <w:r w:rsidR="00BB3F48">
        <w:t xml:space="preserve"> в </w:t>
      </w:r>
      <w:r w:rsidR="00F5493D">
        <w:t xml:space="preserve">информационно-телекоммуникационной </w:t>
      </w:r>
      <w:r w:rsidR="00BB3F48">
        <w:t xml:space="preserve">сети </w:t>
      </w:r>
      <w:r w:rsidR="00197385" w:rsidRPr="00584280">
        <w:t>И</w:t>
      </w:r>
      <w:r w:rsidR="00BB3F48" w:rsidRPr="00584280">
        <w:t>нтернет, а также через</w:t>
      </w:r>
      <w:r w:rsidR="00BB3F48" w:rsidRPr="00BB3F48">
        <w:t xml:space="preserve"> средства массовой информации</w:t>
      </w:r>
      <w:r w:rsidR="001A4BF8" w:rsidRPr="00BB3F48">
        <w:t>.</w:t>
      </w:r>
    </w:p>
    <w:p w14:paraId="43ABC0B4" w14:textId="515AAC51" w:rsidR="00130CD3" w:rsidRDefault="00C25A47" w:rsidP="00C25A47">
      <w:pPr>
        <w:pStyle w:val="1"/>
        <w:shd w:val="clear" w:color="auto" w:fill="auto"/>
        <w:spacing w:after="0" w:line="360" w:lineRule="auto"/>
        <w:ind w:right="20"/>
        <w:jc w:val="both"/>
      </w:pPr>
      <w:r w:rsidRPr="00C25A47">
        <w:rPr>
          <w:b/>
          <w:bCs/>
        </w:rPr>
        <w:t>5</w:t>
      </w:r>
      <w:r w:rsidR="00CF7F07" w:rsidRPr="00C25A47">
        <w:rPr>
          <w:b/>
          <w:bCs/>
        </w:rPr>
        <w:t>.</w:t>
      </w:r>
      <w:r w:rsidR="00CF7F07">
        <w:t xml:space="preserve"> </w:t>
      </w:r>
      <w:r w:rsidR="001A4BF8">
        <w:t xml:space="preserve">Контроль за исполнением настоящего </w:t>
      </w:r>
      <w:r w:rsidR="00C823CC">
        <w:t>п</w:t>
      </w:r>
      <w:r w:rsidR="001A4BF8">
        <w:t xml:space="preserve">остановления </w:t>
      </w:r>
      <w:r w:rsidR="00F5493D">
        <w:t>оставляю за собой.</w:t>
      </w:r>
    </w:p>
    <w:p w14:paraId="1E918807" w14:textId="501C3DE6" w:rsidR="00C25A47" w:rsidRDefault="00C25A47" w:rsidP="00C25A47">
      <w:pPr>
        <w:pStyle w:val="1"/>
        <w:shd w:val="clear" w:color="auto" w:fill="auto"/>
        <w:spacing w:after="0" w:line="360" w:lineRule="auto"/>
        <w:ind w:right="20"/>
        <w:jc w:val="both"/>
      </w:pPr>
    </w:p>
    <w:p w14:paraId="667F73B9" w14:textId="428771E0" w:rsidR="00C25A47" w:rsidRDefault="00C25A47" w:rsidP="00C25A47">
      <w:pPr>
        <w:pStyle w:val="1"/>
        <w:shd w:val="clear" w:color="auto" w:fill="auto"/>
        <w:spacing w:after="0" w:line="360" w:lineRule="auto"/>
        <w:ind w:right="20"/>
        <w:jc w:val="both"/>
      </w:pPr>
    </w:p>
    <w:p w14:paraId="612866E7" w14:textId="77777777" w:rsidR="00C25A47" w:rsidRDefault="00C25A47" w:rsidP="00C25A47">
      <w:pPr>
        <w:pStyle w:val="1"/>
        <w:shd w:val="clear" w:color="auto" w:fill="auto"/>
        <w:spacing w:after="0" w:line="360" w:lineRule="auto"/>
        <w:ind w:right="20"/>
        <w:jc w:val="both"/>
      </w:pPr>
    </w:p>
    <w:p w14:paraId="4DBF9C04" w14:textId="79E565A7" w:rsidR="00543C70" w:rsidRDefault="00466775" w:rsidP="00F5493D">
      <w:pPr>
        <w:pStyle w:val="1"/>
        <w:shd w:val="clear" w:color="auto" w:fill="auto"/>
        <w:spacing w:after="0" w:line="240" w:lineRule="auto"/>
        <w:ind w:right="23"/>
        <w:jc w:val="both"/>
      </w:pPr>
      <w:r>
        <w:t>Г</w:t>
      </w:r>
      <w:r w:rsidR="00543C70">
        <w:t>лав</w:t>
      </w:r>
      <w:r>
        <w:t>а</w:t>
      </w:r>
      <w:r w:rsidR="00543C70">
        <w:t xml:space="preserve"> городского </w:t>
      </w:r>
      <w:r>
        <w:t>округа Тольятти</w:t>
      </w:r>
      <w:r w:rsidR="00F5493D">
        <w:t xml:space="preserve">                                                           </w:t>
      </w:r>
      <w:r>
        <w:t xml:space="preserve"> </w:t>
      </w:r>
      <w:r w:rsidR="001745D6">
        <w:t xml:space="preserve">  </w:t>
      </w:r>
      <w:r>
        <w:t xml:space="preserve"> Н.А. </w:t>
      </w:r>
      <w:proofErr w:type="spellStart"/>
      <w:r>
        <w:t>Ренц</w:t>
      </w:r>
      <w:proofErr w:type="spellEnd"/>
      <w:r w:rsidR="00543C70">
        <w:t xml:space="preserve">                                                  </w:t>
      </w:r>
      <w:r w:rsidR="00130CD3">
        <w:t xml:space="preserve">                         </w:t>
      </w:r>
      <w:r w:rsidR="00543C70">
        <w:t xml:space="preserve">  </w:t>
      </w:r>
    </w:p>
    <w:sectPr w:rsidR="00543C70" w:rsidSect="00F5493D">
      <w:type w:val="continuous"/>
      <w:pgSz w:w="11909" w:h="16838"/>
      <w:pgMar w:top="1701" w:right="851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D298" w14:textId="77777777" w:rsidR="00AA4BCA" w:rsidRDefault="00AA4BCA" w:rsidP="00DA66B3">
      <w:r>
        <w:separator/>
      </w:r>
    </w:p>
  </w:endnote>
  <w:endnote w:type="continuationSeparator" w:id="0">
    <w:p w14:paraId="6E04B255" w14:textId="77777777" w:rsidR="00AA4BCA" w:rsidRDefault="00AA4BCA" w:rsidP="00D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157A" w14:textId="77777777" w:rsidR="00AA4BCA" w:rsidRDefault="00AA4BCA"/>
  </w:footnote>
  <w:footnote w:type="continuationSeparator" w:id="0">
    <w:p w14:paraId="5A0D4E15" w14:textId="77777777" w:rsidR="00AA4BCA" w:rsidRDefault="00AA4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3192"/>
    <w:multiLevelType w:val="multilevel"/>
    <w:tmpl w:val="45EE4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06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3"/>
    <w:rsid w:val="00023025"/>
    <w:rsid w:val="0004036C"/>
    <w:rsid w:val="000913A9"/>
    <w:rsid w:val="000A03BC"/>
    <w:rsid w:val="000A2DEB"/>
    <w:rsid w:val="000C5F1C"/>
    <w:rsid w:val="000F3E15"/>
    <w:rsid w:val="0011649C"/>
    <w:rsid w:val="00130CD3"/>
    <w:rsid w:val="00135B7D"/>
    <w:rsid w:val="001571A9"/>
    <w:rsid w:val="001745D6"/>
    <w:rsid w:val="00197385"/>
    <w:rsid w:val="001A4BF8"/>
    <w:rsid w:val="001B45EA"/>
    <w:rsid w:val="001C4682"/>
    <w:rsid w:val="001E5BBF"/>
    <w:rsid w:val="002012A4"/>
    <w:rsid w:val="00202719"/>
    <w:rsid w:val="00210418"/>
    <w:rsid w:val="00227B4C"/>
    <w:rsid w:val="00241D42"/>
    <w:rsid w:val="0025072F"/>
    <w:rsid w:val="00263B3C"/>
    <w:rsid w:val="002805F1"/>
    <w:rsid w:val="0029133F"/>
    <w:rsid w:val="002D3B0D"/>
    <w:rsid w:val="0031515A"/>
    <w:rsid w:val="00317FFA"/>
    <w:rsid w:val="00336747"/>
    <w:rsid w:val="00352E77"/>
    <w:rsid w:val="00354AF5"/>
    <w:rsid w:val="00373301"/>
    <w:rsid w:val="003955D4"/>
    <w:rsid w:val="003A00E6"/>
    <w:rsid w:val="003A1343"/>
    <w:rsid w:val="003B4E6F"/>
    <w:rsid w:val="003B5F6D"/>
    <w:rsid w:val="003D06CF"/>
    <w:rsid w:val="003D1840"/>
    <w:rsid w:val="003F4C14"/>
    <w:rsid w:val="00406312"/>
    <w:rsid w:val="00466775"/>
    <w:rsid w:val="00485618"/>
    <w:rsid w:val="004B726E"/>
    <w:rsid w:val="00513A34"/>
    <w:rsid w:val="00533252"/>
    <w:rsid w:val="00543C70"/>
    <w:rsid w:val="00545FF5"/>
    <w:rsid w:val="00552EE1"/>
    <w:rsid w:val="005640FD"/>
    <w:rsid w:val="00584280"/>
    <w:rsid w:val="00585F1E"/>
    <w:rsid w:val="005910C3"/>
    <w:rsid w:val="005B4BA8"/>
    <w:rsid w:val="005D1545"/>
    <w:rsid w:val="00641D22"/>
    <w:rsid w:val="00667B8D"/>
    <w:rsid w:val="0067624C"/>
    <w:rsid w:val="006851B0"/>
    <w:rsid w:val="00690189"/>
    <w:rsid w:val="006A52E0"/>
    <w:rsid w:val="006B2BF3"/>
    <w:rsid w:val="006C1059"/>
    <w:rsid w:val="006C1FFB"/>
    <w:rsid w:val="006F17CC"/>
    <w:rsid w:val="007055B3"/>
    <w:rsid w:val="00712258"/>
    <w:rsid w:val="00724E18"/>
    <w:rsid w:val="00725FB7"/>
    <w:rsid w:val="00736455"/>
    <w:rsid w:val="00773E09"/>
    <w:rsid w:val="00775101"/>
    <w:rsid w:val="00781748"/>
    <w:rsid w:val="007848E3"/>
    <w:rsid w:val="007A0130"/>
    <w:rsid w:val="007D358C"/>
    <w:rsid w:val="007E24F3"/>
    <w:rsid w:val="008132B3"/>
    <w:rsid w:val="00814C6A"/>
    <w:rsid w:val="008408FD"/>
    <w:rsid w:val="0085174E"/>
    <w:rsid w:val="00867550"/>
    <w:rsid w:val="00870BB8"/>
    <w:rsid w:val="00874085"/>
    <w:rsid w:val="00874417"/>
    <w:rsid w:val="00891ED6"/>
    <w:rsid w:val="008A42F4"/>
    <w:rsid w:val="008A6139"/>
    <w:rsid w:val="008E569D"/>
    <w:rsid w:val="00920F69"/>
    <w:rsid w:val="009263AE"/>
    <w:rsid w:val="00985D18"/>
    <w:rsid w:val="009A4AF0"/>
    <w:rsid w:val="009B2404"/>
    <w:rsid w:val="009B2F82"/>
    <w:rsid w:val="009D059F"/>
    <w:rsid w:val="009E45B2"/>
    <w:rsid w:val="00A36C5A"/>
    <w:rsid w:val="00A40AEB"/>
    <w:rsid w:val="00A7065F"/>
    <w:rsid w:val="00A737D7"/>
    <w:rsid w:val="00A9307A"/>
    <w:rsid w:val="00A9651D"/>
    <w:rsid w:val="00AA4BCA"/>
    <w:rsid w:val="00AC1AFB"/>
    <w:rsid w:val="00AE1F64"/>
    <w:rsid w:val="00AE26C1"/>
    <w:rsid w:val="00B27F2E"/>
    <w:rsid w:val="00BA6C7F"/>
    <w:rsid w:val="00BB3F48"/>
    <w:rsid w:val="00BB78EA"/>
    <w:rsid w:val="00BC3077"/>
    <w:rsid w:val="00BE7E31"/>
    <w:rsid w:val="00BF6A33"/>
    <w:rsid w:val="00C072D4"/>
    <w:rsid w:val="00C25A47"/>
    <w:rsid w:val="00C33DF2"/>
    <w:rsid w:val="00C546B7"/>
    <w:rsid w:val="00C715C9"/>
    <w:rsid w:val="00C823CC"/>
    <w:rsid w:val="00CA648E"/>
    <w:rsid w:val="00CC54E0"/>
    <w:rsid w:val="00CE45BD"/>
    <w:rsid w:val="00CE5458"/>
    <w:rsid w:val="00CF216E"/>
    <w:rsid w:val="00CF7F07"/>
    <w:rsid w:val="00D562C8"/>
    <w:rsid w:val="00D70A66"/>
    <w:rsid w:val="00D826EF"/>
    <w:rsid w:val="00DA66B3"/>
    <w:rsid w:val="00DB4285"/>
    <w:rsid w:val="00DD109C"/>
    <w:rsid w:val="00DD1399"/>
    <w:rsid w:val="00DD16D7"/>
    <w:rsid w:val="00DE508C"/>
    <w:rsid w:val="00DE69FC"/>
    <w:rsid w:val="00E00C7F"/>
    <w:rsid w:val="00E042F9"/>
    <w:rsid w:val="00E276F4"/>
    <w:rsid w:val="00E3014F"/>
    <w:rsid w:val="00E31544"/>
    <w:rsid w:val="00E40E40"/>
    <w:rsid w:val="00E607CE"/>
    <w:rsid w:val="00E7366F"/>
    <w:rsid w:val="00E93AC3"/>
    <w:rsid w:val="00EB0B94"/>
    <w:rsid w:val="00EC41A4"/>
    <w:rsid w:val="00ED4D0C"/>
    <w:rsid w:val="00EE29CE"/>
    <w:rsid w:val="00EF565A"/>
    <w:rsid w:val="00F0569A"/>
    <w:rsid w:val="00F061EC"/>
    <w:rsid w:val="00F37878"/>
    <w:rsid w:val="00F548A7"/>
    <w:rsid w:val="00F5493D"/>
    <w:rsid w:val="00F7152C"/>
    <w:rsid w:val="00F86143"/>
    <w:rsid w:val="00FA1D47"/>
    <w:rsid w:val="00FD3099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D03E"/>
  <w15:docId w15:val="{FC386490-AF0A-499B-85FD-21421ADA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6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6B3"/>
    <w:rPr>
      <w:color w:val="000080"/>
      <w:u w:val="single"/>
    </w:rPr>
  </w:style>
  <w:style w:type="character" w:customStyle="1" w:styleId="Exact">
    <w:name w:val="Основной текст Exact"/>
    <w:basedOn w:val="a0"/>
    <w:rsid w:val="00DA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1"/>
    <w:rsid w:val="00DA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pt80">
    <w:name w:val="Основной текст + 16 pt;Полужирный;Масштаб 80%"/>
    <w:basedOn w:val="a4"/>
    <w:rsid w:val="00DA6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A66B3"/>
    <w:pPr>
      <w:shd w:val="clear" w:color="auto" w:fill="FFFFFF"/>
      <w:spacing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2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Алексей Михайлович</dc:creator>
  <cp:lastModifiedBy>Колмыкова Наталья Васильевна</cp:lastModifiedBy>
  <cp:revision>3</cp:revision>
  <cp:lastPrinted>2022-07-13T04:56:00Z</cp:lastPrinted>
  <dcterms:created xsi:type="dcterms:W3CDTF">2022-07-13T04:50:00Z</dcterms:created>
  <dcterms:modified xsi:type="dcterms:W3CDTF">2022-07-13T04:56:00Z</dcterms:modified>
</cp:coreProperties>
</file>