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C4" w:rsidRPr="004927E6" w:rsidRDefault="00F554C4" w:rsidP="00F55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C16A5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D9780B" w:rsidRDefault="00D9780B" w:rsidP="00D9780B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</w:p>
    <w:p w:rsidR="00214F84" w:rsidRDefault="00214F84" w:rsidP="00214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городского округа Тольятти</w:t>
      </w:r>
    </w:p>
    <w:p w:rsidR="00214F84" w:rsidRPr="00CC16A5" w:rsidRDefault="00214F84" w:rsidP="00214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03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 № __________</w:t>
      </w:r>
    </w:p>
    <w:p w:rsidR="00214F84" w:rsidRDefault="00214F84" w:rsidP="00D9780B">
      <w:pPr>
        <w:pStyle w:val="a3"/>
        <w:shd w:val="clear" w:color="auto" w:fill="FFFFFF"/>
        <w:spacing w:before="0" w:beforeAutospacing="0" w:after="115" w:afterAutospacing="0"/>
        <w:rPr>
          <w:rFonts w:ascii="Arial" w:hAnsi="Arial" w:cs="Arial"/>
          <w:color w:val="000000"/>
          <w:sz w:val="16"/>
          <w:szCs w:val="16"/>
        </w:rPr>
      </w:pPr>
    </w:p>
    <w:p w:rsidR="00214F84" w:rsidRDefault="00D9780B" w:rsidP="00214F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780B">
        <w:rPr>
          <w:rFonts w:ascii="Arial" w:eastAsia="Times New Roman" w:hAnsi="Arial" w:cs="Arial"/>
          <w:b/>
          <w:bCs/>
          <w:color w:val="000000"/>
          <w:sz w:val="14"/>
          <w:szCs w:val="14"/>
        </w:rPr>
        <w:br/>
      </w:r>
      <w:r w:rsidRPr="00214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признании </w:t>
      </w:r>
      <w:proofErr w:type="gramStart"/>
      <w:r w:rsidRPr="00214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утратившими</w:t>
      </w:r>
      <w:proofErr w:type="gramEnd"/>
      <w:r w:rsidRPr="00214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силу </w:t>
      </w:r>
    </w:p>
    <w:p w:rsidR="00D9780B" w:rsidRPr="00214F84" w:rsidRDefault="00D9780B" w:rsidP="00214F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F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отдельных муниципальных правовых актов</w:t>
      </w:r>
    </w:p>
    <w:p w:rsidR="00D9780B" w:rsidRPr="00214F84" w:rsidRDefault="00D9780B" w:rsidP="00214F84">
      <w:pPr>
        <w:pStyle w:val="a3"/>
        <w:shd w:val="clear" w:color="auto" w:fill="FFFFFF"/>
        <w:spacing w:before="0" w:beforeAutospacing="0" w:after="115" w:afterAutospacing="0" w:line="276" w:lineRule="auto"/>
        <w:rPr>
          <w:color w:val="000000"/>
          <w:sz w:val="28"/>
          <w:szCs w:val="28"/>
        </w:rPr>
      </w:pPr>
    </w:p>
    <w:p w:rsidR="00D9780B" w:rsidRPr="00214F84" w:rsidRDefault="00D9780B" w:rsidP="00214F84">
      <w:pPr>
        <w:pStyle w:val="a3"/>
        <w:shd w:val="clear" w:color="auto" w:fill="FFFFFF"/>
        <w:spacing w:before="0" w:beforeAutospacing="0" w:after="115" w:afterAutospacing="0" w:line="276" w:lineRule="auto"/>
        <w:rPr>
          <w:color w:val="000000"/>
          <w:sz w:val="28"/>
          <w:szCs w:val="28"/>
        </w:rPr>
      </w:pPr>
    </w:p>
    <w:p w:rsidR="00D9780B" w:rsidRPr="00214F84" w:rsidRDefault="00D9780B" w:rsidP="00F554C4">
      <w:pPr>
        <w:pStyle w:val="a3"/>
        <w:shd w:val="clear" w:color="auto" w:fill="FFFFFF"/>
        <w:spacing w:before="0" w:beforeAutospacing="0" w:after="11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14F84"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 Уставом городского округа Тольятти, администрация городского округа Тольятти ПОСТАНОВЛЯЕТ:</w:t>
      </w:r>
    </w:p>
    <w:p w:rsidR="00D9780B" w:rsidRPr="00214F84" w:rsidRDefault="00D9780B" w:rsidP="00F554C4">
      <w:pPr>
        <w:pStyle w:val="consplustitle"/>
        <w:shd w:val="clear" w:color="auto" w:fill="FFFFFF"/>
        <w:spacing w:before="0" w:beforeAutospacing="0" w:after="11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14F84">
        <w:rPr>
          <w:color w:val="000000"/>
          <w:sz w:val="28"/>
          <w:szCs w:val="28"/>
        </w:rPr>
        <w:t>1. Признать утратившими силу:</w:t>
      </w:r>
    </w:p>
    <w:p w:rsidR="00F554C4" w:rsidRDefault="00F554C4" w:rsidP="00E43CCE">
      <w:pPr>
        <w:pStyle w:val="consplustitle"/>
        <w:shd w:val="clear" w:color="auto" w:fill="FFFFFF"/>
        <w:spacing w:before="0" w:beforeAutospacing="0" w:after="115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Распоряжение мэрии</w:t>
      </w:r>
      <w:r w:rsidR="00D9780B" w:rsidRPr="00214F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городского округа</w:t>
      </w:r>
      <w:r w:rsidR="00E43CCE">
        <w:rPr>
          <w:color w:val="000000"/>
          <w:sz w:val="28"/>
          <w:szCs w:val="28"/>
        </w:rPr>
        <w:t xml:space="preserve"> Тольятти от 18.02.2011 № 1778-р/1</w:t>
      </w:r>
      <w:r>
        <w:rPr>
          <w:color w:val="000000"/>
          <w:sz w:val="28"/>
          <w:szCs w:val="28"/>
        </w:rPr>
        <w:t xml:space="preserve"> «</w:t>
      </w:r>
      <w:r w:rsidR="00D9780B" w:rsidRPr="00214F8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мероприятиях по предупреждению чрезвычайных ситуаций в связи с сильными морозами»</w:t>
      </w:r>
      <w:r w:rsidR="00E43CCE">
        <w:rPr>
          <w:color w:val="000000"/>
          <w:sz w:val="28"/>
          <w:szCs w:val="28"/>
        </w:rPr>
        <w:t xml:space="preserve"> </w:t>
      </w:r>
      <w:r w:rsidR="00E43CCE" w:rsidRPr="00214F84">
        <w:rPr>
          <w:color w:val="000000"/>
          <w:sz w:val="28"/>
          <w:szCs w:val="28"/>
        </w:rPr>
        <w:t>(</w:t>
      </w:r>
      <w:r w:rsidR="00E43CCE">
        <w:rPr>
          <w:color w:val="000000"/>
          <w:sz w:val="28"/>
          <w:szCs w:val="28"/>
        </w:rPr>
        <w:t>газета Городские ведомости, 2011, 19 февраля</w:t>
      </w:r>
      <w:r w:rsidR="00E43CCE" w:rsidRPr="00214F84">
        <w:rPr>
          <w:color w:val="000000"/>
          <w:sz w:val="28"/>
          <w:szCs w:val="28"/>
        </w:rPr>
        <w:t>).</w:t>
      </w:r>
    </w:p>
    <w:p w:rsidR="00CA2424" w:rsidRDefault="00D9780B" w:rsidP="00CA2424">
      <w:pPr>
        <w:pStyle w:val="consplustitle"/>
        <w:shd w:val="clear" w:color="auto" w:fill="FFFFFF"/>
        <w:spacing w:before="0" w:beforeAutospacing="0" w:after="11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14F84">
        <w:rPr>
          <w:color w:val="000000"/>
          <w:sz w:val="28"/>
          <w:szCs w:val="28"/>
        </w:rPr>
        <w:t xml:space="preserve">1.2. Постановление мэрии </w:t>
      </w:r>
      <w:r w:rsidR="00E43CCE">
        <w:rPr>
          <w:color w:val="000000"/>
          <w:sz w:val="28"/>
          <w:szCs w:val="28"/>
        </w:rPr>
        <w:t>городского округа Тольятти от 25.01.2011 № 155</w:t>
      </w:r>
      <w:r w:rsidRPr="00214F84">
        <w:rPr>
          <w:color w:val="000000"/>
          <w:sz w:val="28"/>
          <w:szCs w:val="28"/>
        </w:rPr>
        <w:t xml:space="preserve">-п/1 </w:t>
      </w:r>
      <w:r w:rsidR="00E43CCE">
        <w:rPr>
          <w:color w:val="000000"/>
          <w:sz w:val="28"/>
          <w:szCs w:val="28"/>
        </w:rPr>
        <w:t>«</w:t>
      </w:r>
      <w:r w:rsidRPr="00214F84">
        <w:rPr>
          <w:color w:val="000000"/>
          <w:sz w:val="28"/>
          <w:szCs w:val="28"/>
        </w:rPr>
        <w:t xml:space="preserve">О внесении изменений в постановление мэра </w:t>
      </w:r>
      <w:r w:rsidR="00E43CCE">
        <w:rPr>
          <w:color w:val="000000"/>
          <w:sz w:val="28"/>
          <w:szCs w:val="28"/>
        </w:rPr>
        <w:t>городского округа Тольятти от 11.08.2008 №2044-1/</w:t>
      </w:r>
      <w:proofErr w:type="spellStart"/>
      <w:proofErr w:type="gramStart"/>
      <w:r w:rsidR="00E43CCE">
        <w:rPr>
          <w:color w:val="000000"/>
          <w:sz w:val="28"/>
          <w:szCs w:val="28"/>
        </w:rPr>
        <w:t>п</w:t>
      </w:r>
      <w:proofErr w:type="spellEnd"/>
      <w:proofErr w:type="gramEnd"/>
      <w:r w:rsidR="00E43CCE">
        <w:rPr>
          <w:color w:val="000000"/>
          <w:sz w:val="28"/>
          <w:szCs w:val="28"/>
        </w:rPr>
        <w:t xml:space="preserve"> «</w:t>
      </w:r>
      <w:r w:rsidRPr="00214F84">
        <w:rPr>
          <w:color w:val="000000"/>
          <w:sz w:val="28"/>
          <w:szCs w:val="28"/>
        </w:rPr>
        <w:t>О</w:t>
      </w:r>
      <w:r w:rsidR="00CA2424">
        <w:rPr>
          <w:color w:val="000000"/>
          <w:sz w:val="28"/>
          <w:szCs w:val="28"/>
        </w:rPr>
        <w:t xml:space="preserve"> мерах по обеспечению безопасности людей на водных объектах, охране их жизни и здоровья»</w:t>
      </w:r>
      <w:r w:rsidR="00E43CCE">
        <w:rPr>
          <w:color w:val="000000"/>
          <w:sz w:val="28"/>
          <w:szCs w:val="28"/>
        </w:rPr>
        <w:t xml:space="preserve"> </w:t>
      </w:r>
      <w:r w:rsidRPr="00214F84">
        <w:rPr>
          <w:color w:val="000000"/>
          <w:sz w:val="28"/>
          <w:szCs w:val="28"/>
        </w:rPr>
        <w:t>(газета Городские ведомости, 2</w:t>
      </w:r>
      <w:r w:rsidR="00CA2424">
        <w:rPr>
          <w:color w:val="000000"/>
          <w:sz w:val="28"/>
          <w:szCs w:val="28"/>
        </w:rPr>
        <w:t>011, 29 января</w:t>
      </w:r>
      <w:r w:rsidRPr="00214F84">
        <w:rPr>
          <w:color w:val="000000"/>
          <w:sz w:val="28"/>
          <w:szCs w:val="28"/>
        </w:rPr>
        <w:t>).</w:t>
      </w:r>
    </w:p>
    <w:p w:rsidR="00CA2424" w:rsidRPr="00214F84" w:rsidRDefault="00CA2424" w:rsidP="009E55A6">
      <w:pPr>
        <w:pStyle w:val="consplustitle"/>
        <w:shd w:val="clear" w:color="auto" w:fill="FFFFFF"/>
        <w:spacing w:before="0" w:beforeAutospacing="0" w:after="115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214F84">
        <w:rPr>
          <w:color w:val="000000"/>
          <w:sz w:val="28"/>
          <w:szCs w:val="28"/>
        </w:rPr>
        <w:t xml:space="preserve">. </w:t>
      </w:r>
      <w:r w:rsidR="009E55A6" w:rsidRPr="00214F84">
        <w:rPr>
          <w:color w:val="000000"/>
          <w:sz w:val="28"/>
          <w:szCs w:val="28"/>
        </w:rPr>
        <w:t xml:space="preserve">Постановление мэрии </w:t>
      </w:r>
      <w:r w:rsidR="009E55A6">
        <w:rPr>
          <w:color w:val="000000"/>
          <w:sz w:val="28"/>
          <w:szCs w:val="28"/>
        </w:rPr>
        <w:t>городского округа Тольятти от 18.08.2011 № 2489</w:t>
      </w:r>
      <w:r w:rsidR="009E55A6" w:rsidRPr="00214F84">
        <w:rPr>
          <w:color w:val="000000"/>
          <w:sz w:val="28"/>
          <w:szCs w:val="28"/>
        </w:rPr>
        <w:t xml:space="preserve">-п/1 </w:t>
      </w:r>
      <w:r w:rsidR="009E55A6">
        <w:rPr>
          <w:color w:val="000000"/>
          <w:sz w:val="28"/>
          <w:szCs w:val="28"/>
        </w:rPr>
        <w:t>«</w:t>
      </w:r>
      <w:r w:rsidR="009E55A6" w:rsidRPr="00214F84">
        <w:rPr>
          <w:color w:val="000000"/>
          <w:sz w:val="28"/>
          <w:szCs w:val="28"/>
        </w:rPr>
        <w:t>О</w:t>
      </w:r>
      <w:r w:rsidR="009E55A6">
        <w:rPr>
          <w:color w:val="000000"/>
          <w:sz w:val="28"/>
          <w:szCs w:val="28"/>
        </w:rPr>
        <w:t xml:space="preserve">б утверждении Положения и Методических рекомендаций по проведению смотров нештатных аварийно-спасательных формирований» </w:t>
      </w:r>
      <w:r w:rsidR="009E55A6" w:rsidRPr="00214F84">
        <w:rPr>
          <w:color w:val="000000"/>
          <w:sz w:val="28"/>
          <w:szCs w:val="28"/>
        </w:rPr>
        <w:t>(газета Городские ведомости, 2</w:t>
      </w:r>
      <w:r w:rsidR="009E55A6">
        <w:rPr>
          <w:color w:val="000000"/>
          <w:sz w:val="28"/>
          <w:szCs w:val="28"/>
        </w:rPr>
        <w:t>011, 27 августа</w:t>
      </w:r>
      <w:r w:rsidR="009E55A6" w:rsidRPr="00214F84">
        <w:rPr>
          <w:color w:val="000000"/>
          <w:sz w:val="28"/>
          <w:szCs w:val="28"/>
        </w:rPr>
        <w:t>).</w:t>
      </w:r>
    </w:p>
    <w:p w:rsidR="00D9780B" w:rsidRPr="00214F84" w:rsidRDefault="00D9780B" w:rsidP="00F554C4">
      <w:pPr>
        <w:pStyle w:val="a3"/>
        <w:shd w:val="clear" w:color="auto" w:fill="FFFFFF"/>
        <w:spacing w:before="0" w:beforeAutospacing="0" w:after="115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14F84">
        <w:rPr>
          <w:color w:val="000000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Городские ведомости.</w:t>
      </w:r>
    </w:p>
    <w:p w:rsidR="00214F84" w:rsidRDefault="00214F84" w:rsidP="00214F84">
      <w:pPr>
        <w:pStyle w:val="a3"/>
        <w:shd w:val="clear" w:color="auto" w:fill="FFFFFF"/>
        <w:spacing w:before="0" w:beforeAutospacing="0" w:after="115" w:afterAutospacing="0" w:line="276" w:lineRule="auto"/>
        <w:jc w:val="both"/>
        <w:rPr>
          <w:color w:val="000000"/>
          <w:sz w:val="28"/>
          <w:szCs w:val="28"/>
        </w:rPr>
      </w:pPr>
    </w:p>
    <w:p w:rsidR="009E55A6" w:rsidRDefault="009E55A6" w:rsidP="00214F84">
      <w:pPr>
        <w:pStyle w:val="a3"/>
        <w:shd w:val="clear" w:color="auto" w:fill="FFFFFF"/>
        <w:spacing w:before="0" w:beforeAutospacing="0" w:after="115" w:afterAutospacing="0" w:line="276" w:lineRule="auto"/>
        <w:jc w:val="both"/>
        <w:rPr>
          <w:color w:val="000000"/>
          <w:sz w:val="28"/>
          <w:szCs w:val="28"/>
        </w:rPr>
      </w:pPr>
    </w:p>
    <w:p w:rsidR="009E55A6" w:rsidRDefault="009E55A6" w:rsidP="00214F84">
      <w:pPr>
        <w:pStyle w:val="a3"/>
        <w:shd w:val="clear" w:color="auto" w:fill="FFFFFF"/>
        <w:spacing w:before="0" w:beforeAutospacing="0" w:after="115" w:afterAutospacing="0" w:line="276" w:lineRule="auto"/>
        <w:jc w:val="both"/>
        <w:rPr>
          <w:color w:val="000000"/>
          <w:sz w:val="28"/>
          <w:szCs w:val="28"/>
        </w:rPr>
      </w:pPr>
    </w:p>
    <w:p w:rsidR="0067156A" w:rsidRDefault="00D9780B" w:rsidP="00F554C4">
      <w:pPr>
        <w:pStyle w:val="a3"/>
        <w:shd w:val="clear" w:color="auto" w:fill="FFFFFF"/>
        <w:spacing w:before="0" w:beforeAutospacing="0" w:after="115" w:afterAutospacing="0" w:line="276" w:lineRule="auto"/>
        <w:jc w:val="both"/>
      </w:pPr>
      <w:r w:rsidRPr="00214F84">
        <w:rPr>
          <w:color w:val="000000"/>
          <w:sz w:val="28"/>
          <w:szCs w:val="28"/>
        </w:rPr>
        <w:t xml:space="preserve">Глава городского округа </w:t>
      </w:r>
      <w:r w:rsidR="00214F84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214F84">
        <w:rPr>
          <w:color w:val="000000"/>
          <w:sz w:val="28"/>
          <w:szCs w:val="28"/>
        </w:rPr>
        <w:t>Н.А.</w:t>
      </w:r>
      <w:r w:rsidR="00214F84">
        <w:rPr>
          <w:color w:val="000000"/>
          <w:sz w:val="28"/>
          <w:szCs w:val="28"/>
        </w:rPr>
        <w:t xml:space="preserve"> </w:t>
      </w:r>
      <w:proofErr w:type="spellStart"/>
      <w:r w:rsidRPr="00214F84">
        <w:rPr>
          <w:color w:val="000000"/>
          <w:sz w:val="28"/>
          <w:szCs w:val="28"/>
        </w:rPr>
        <w:t>Ренц</w:t>
      </w:r>
      <w:proofErr w:type="spellEnd"/>
    </w:p>
    <w:sectPr w:rsidR="0067156A" w:rsidSect="009F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9780B"/>
    <w:rsid w:val="00214F84"/>
    <w:rsid w:val="0067156A"/>
    <w:rsid w:val="009E55A6"/>
    <w:rsid w:val="009F3C59"/>
    <w:rsid w:val="00CA2424"/>
    <w:rsid w:val="00D9780B"/>
    <w:rsid w:val="00E43CCE"/>
    <w:rsid w:val="00F5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D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7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kolesnik.aa</dc:creator>
  <cp:keywords/>
  <dc:description/>
  <cp:lastModifiedBy>kolesnik.aa</cp:lastModifiedBy>
  <cp:revision>3</cp:revision>
  <dcterms:created xsi:type="dcterms:W3CDTF">2021-11-01T11:30:00Z</dcterms:created>
  <dcterms:modified xsi:type="dcterms:W3CDTF">2021-11-01T12:38:00Z</dcterms:modified>
</cp:coreProperties>
</file>