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599C9" w14:textId="77777777" w:rsidR="00082310" w:rsidRPr="0033614B" w:rsidRDefault="00082310" w:rsidP="00CB1886">
      <w:pPr>
        <w:jc w:val="center"/>
        <w:rPr>
          <w:sz w:val="22"/>
          <w:szCs w:val="22"/>
        </w:rPr>
      </w:pPr>
      <w:bookmarkStart w:id="0" w:name="_Hlk62545723"/>
      <w:r w:rsidRPr="0033614B">
        <w:rPr>
          <w:sz w:val="22"/>
          <w:szCs w:val="22"/>
        </w:rPr>
        <w:t>ПОЯСНИТЕЛЬНАЯ ЗАПИСКА</w:t>
      </w:r>
    </w:p>
    <w:p w14:paraId="09099AC0" w14:textId="77777777" w:rsidR="0032500E" w:rsidRPr="0033614B" w:rsidRDefault="0032500E" w:rsidP="00CB1886">
      <w:pPr>
        <w:jc w:val="center"/>
        <w:rPr>
          <w:sz w:val="22"/>
          <w:szCs w:val="22"/>
        </w:rPr>
      </w:pPr>
      <w:r w:rsidRPr="0033614B">
        <w:rPr>
          <w:sz w:val="22"/>
          <w:szCs w:val="22"/>
        </w:rPr>
        <w:t>к проекту постановления администрации городского округа Тольятти</w:t>
      </w:r>
    </w:p>
    <w:p w14:paraId="50826C59" w14:textId="77777777" w:rsidR="0032500E" w:rsidRPr="0033614B" w:rsidRDefault="0032500E" w:rsidP="00CB1886">
      <w:pPr>
        <w:jc w:val="center"/>
        <w:rPr>
          <w:sz w:val="22"/>
          <w:szCs w:val="22"/>
        </w:rPr>
      </w:pPr>
    </w:p>
    <w:p w14:paraId="3F086387" w14:textId="60208F04" w:rsidR="00B80581" w:rsidRPr="0033614B" w:rsidRDefault="0032500E" w:rsidP="00CB1886">
      <w:pPr>
        <w:jc w:val="center"/>
        <w:rPr>
          <w:sz w:val="22"/>
          <w:szCs w:val="22"/>
        </w:rPr>
      </w:pPr>
      <w:r w:rsidRPr="0033614B">
        <w:rPr>
          <w:sz w:val="22"/>
          <w:szCs w:val="22"/>
        </w:rPr>
        <w:t xml:space="preserve">О внесении изменений в постановление </w:t>
      </w:r>
      <w:r w:rsidR="005137D9" w:rsidRPr="0033614B">
        <w:rPr>
          <w:sz w:val="22"/>
          <w:szCs w:val="22"/>
        </w:rPr>
        <w:t xml:space="preserve">администрации </w:t>
      </w:r>
      <w:r w:rsidRPr="0033614B">
        <w:rPr>
          <w:sz w:val="22"/>
          <w:szCs w:val="22"/>
        </w:rPr>
        <w:t xml:space="preserve">городского округа Тольятти от </w:t>
      </w:r>
      <w:r w:rsidR="00021815" w:rsidRPr="0033614B">
        <w:rPr>
          <w:sz w:val="22"/>
          <w:szCs w:val="22"/>
        </w:rPr>
        <w:t>14</w:t>
      </w:r>
      <w:r w:rsidRPr="0033614B">
        <w:rPr>
          <w:sz w:val="22"/>
          <w:szCs w:val="22"/>
        </w:rPr>
        <w:t>.1</w:t>
      </w:r>
      <w:r w:rsidR="00021815" w:rsidRPr="0033614B">
        <w:rPr>
          <w:sz w:val="22"/>
          <w:szCs w:val="22"/>
        </w:rPr>
        <w:t>0</w:t>
      </w:r>
      <w:r w:rsidRPr="0033614B">
        <w:rPr>
          <w:sz w:val="22"/>
          <w:szCs w:val="22"/>
        </w:rPr>
        <w:t>.20</w:t>
      </w:r>
      <w:r w:rsidR="00021815" w:rsidRPr="0033614B">
        <w:rPr>
          <w:sz w:val="22"/>
          <w:szCs w:val="22"/>
        </w:rPr>
        <w:t>20</w:t>
      </w:r>
      <w:r w:rsidRPr="0033614B">
        <w:rPr>
          <w:sz w:val="22"/>
          <w:szCs w:val="22"/>
        </w:rPr>
        <w:t xml:space="preserve"> № 3</w:t>
      </w:r>
      <w:r w:rsidR="00021815" w:rsidRPr="0033614B">
        <w:rPr>
          <w:sz w:val="22"/>
          <w:szCs w:val="22"/>
        </w:rPr>
        <w:t>118</w:t>
      </w:r>
      <w:r w:rsidRPr="0033614B">
        <w:rPr>
          <w:sz w:val="22"/>
          <w:szCs w:val="22"/>
        </w:rPr>
        <w:t>-п/1</w:t>
      </w:r>
      <w:r w:rsidR="00D850D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«Об утверждении муниципальной программы</w:t>
      </w:r>
      <w:r w:rsidR="00D850D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“Развитие транспортной системы и дорожного</w:t>
      </w:r>
      <w:r w:rsidR="00D850D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хозяйства городского округа Тольятти на 20</w:t>
      </w:r>
      <w:r w:rsidR="00021815" w:rsidRPr="0033614B">
        <w:rPr>
          <w:sz w:val="22"/>
          <w:szCs w:val="22"/>
        </w:rPr>
        <w:t>21</w:t>
      </w:r>
      <w:r w:rsidRPr="0033614B">
        <w:rPr>
          <w:sz w:val="22"/>
          <w:szCs w:val="22"/>
        </w:rPr>
        <w:t>-202</w:t>
      </w:r>
      <w:r w:rsidR="00021815" w:rsidRPr="0033614B">
        <w:rPr>
          <w:sz w:val="22"/>
          <w:szCs w:val="22"/>
        </w:rPr>
        <w:t>5</w:t>
      </w:r>
      <w:r w:rsidRPr="0033614B">
        <w:rPr>
          <w:sz w:val="22"/>
          <w:szCs w:val="22"/>
        </w:rPr>
        <w:t xml:space="preserve"> гг.”»</w:t>
      </w:r>
      <w:r w:rsidR="00B80581" w:rsidRPr="0033614B">
        <w:rPr>
          <w:sz w:val="22"/>
          <w:szCs w:val="22"/>
        </w:rPr>
        <w:t xml:space="preserve"> (далее – Программа)</w:t>
      </w:r>
    </w:p>
    <w:bookmarkEnd w:id="0"/>
    <w:p w14:paraId="6DCAC3C5" w14:textId="77777777" w:rsidR="00082310" w:rsidRPr="0033614B" w:rsidRDefault="00082310" w:rsidP="00CB1886">
      <w:pPr>
        <w:jc w:val="both"/>
        <w:rPr>
          <w:sz w:val="22"/>
          <w:szCs w:val="22"/>
        </w:rPr>
      </w:pPr>
    </w:p>
    <w:p w14:paraId="16C556C7" w14:textId="77777777" w:rsidR="002715D9" w:rsidRPr="0033614B" w:rsidRDefault="00040BCB" w:rsidP="00CB1886">
      <w:pPr>
        <w:jc w:val="both"/>
        <w:rPr>
          <w:sz w:val="22"/>
          <w:szCs w:val="22"/>
        </w:rPr>
      </w:pPr>
      <w:r w:rsidRPr="0033614B">
        <w:rPr>
          <w:sz w:val="22"/>
          <w:szCs w:val="22"/>
        </w:rPr>
        <w:tab/>
      </w:r>
    </w:p>
    <w:p w14:paraId="512DC46E" w14:textId="762D527B" w:rsidR="00EC0742" w:rsidRPr="0033614B" w:rsidRDefault="00EC0742" w:rsidP="00CB1886">
      <w:pPr>
        <w:ind w:firstLine="708"/>
        <w:jc w:val="both"/>
        <w:rPr>
          <w:sz w:val="22"/>
          <w:szCs w:val="22"/>
        </w:rPr>
      </w:pPr>
      <w:bookmarkStart w:id="1" w:name="_Hlk55487661"/>
      <w:bookmarkStart w:id="2" w:name="_Hlk55559223"/>
      <w:bookmarkStart w:id="3" w:name="_Hlk67572990"/>
      <w:r w:rsidRPr="0033614B">
        <w:rPr>
          <w:sz w:val="22"/>
          <w:szCs w:val="22"/>
        </w:rPr>
        <w:t xml:space="preserve">Руководствуясь </w:t>
      </w:r>
      <w:r w:rsidRPr="0033614B">
        <w:rPr>
          <w:rFonts w:cs="Calibri"/>
          <w:sz w:val="22"/>
          <w:szCs w:val="22"/>
        </w:rPr>
        <w:t xml:space="preserve">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33614B">
        <w:rPr>
          <w:sz w:val="22"/>
          <w:szCs w:val="22"/>
        </w:rPr>
        <w:t xml:space="preserve">постановлением мэрии городского округа Тольятти от 12.08.2013 № 2546-п/1, </w:t>
      </w:r>
      <w:r w:rsidRPr="0033614B">
        <w:rPr>
          <w:rFonts w:cs="Calibri"/>
          <w:sz w:val="22"/>
          <w:szCs w:val="22"/>
        </w:rPr>
        <w:t xml:space="preserve">в </w:t>
      </w:r>
      <w:r w:rsidRPr="0033614B">
        <w:rPr>
          <w:sz w:val="22"/>
          <w:szCs w:val="22"/>
        </w:rPr>
        <w:t xml:space="preserve">целях приведения Программы </w:t>
      </w:r>
      <w:r w:rsidRPr="0033614B">
        <w:rPr>
          <w:i/>
          <w:sz w:val="22"/>
          <w:szCs w:val="22"/>
        </w:rPr>
        <w:t xml:space="preserve"> </w:t>
      </w:r>
      <w:r w:rsidRPr="0033614B">
        <w:rPr>
          <w:sz w:val="22"/>
          <w:szCs w:val="22"/>
        </w:rPr>
        <w:t>в соответствие с р</w:t>
      </w:r>
      <w:r w:rsidRPr="0033614B">
        <w:rPr>
          <w:bCs/>
          <w:sz w:val="22"/>
          <w:szCs w:val="22"/>
        </w:rPr>
        <w:t xml:space="preserve">ешением Думы городского округа Тольятти от  </w:t>
      </w:r>
      <w:r w:rsidR="00021815" w:rsidRPr="0033614B">
        <w:rPr>
          <w:bCs/>
          <w:sz w:val="22"/>
          <w:szCs w:val="22"/>
        </w:rPr>
        <w:t>23</w:t>
      </w:r>
      <w:r w:rsidRPr="0033614B">
        <w:rPr>
          <w:bCs/>
          <w:sz w:val="22"/>
          <w:szCs w:val="22"/>
        </w:rPr>
        <w:t>.1</w:t>
      </w:r>
      <w:r w:rsidR="00021815" w:rsidRPr="0033614B">
        <w:rPr>
          <w:bCs/>
          <w:sz w:val="22"/>
          <w:szCs w:val="22"/>
        </w:rPr>
        <w:t>2</w:t>
      </w:r>
      <w:r w:rsidRPr="0033614B">
        <w:rPr>
          <w:bCs/>
          <w:sz w:val="22"/>
          <w:szCs w:val="22"/>
        </w:rPr>
        <w:t>.2020  №  7</w:t>
      </w:r>
      <w:r w:rsidR="00DA1F65" w:rsidRPr="0033614B">
        <w:rPr>
          <w:bCs/>
          <w:sz w:val="22"/>
          <w:szCs w:val="22"/>
        </w:rPr>
        <w:t>87</w:t>
      </w:r>
      <w:r w:rsidRPr="0033614B">
        <w:rPr>
          <w:bCs/>
          <w:sz w:val="22"/>
          <w:szCs w:val="22"/>
        </w:rPr>
        <w:t xml:space="preserve"> </w:t>
      </w:r>
      <w:r w:rsidRPr="0033614B">
        <w:rPr>
          <w:sz w:val="22"/>
          <w:szCs w:val="22"/>
        </w:rPr>
        <w:t>«О бюджете городского округа Тольятти на 202</w:t>
      </w:r>
      <w:r w:rsidR="00021815" w:rsidRPr="0033614B">
        <w:rPr>
          <w:sz w:val="22"/>
          <w:szCs w:val="22"/>
        </w:rPr>
        <w:t>1</w:t>
      </w:r>
      <w:r w:rsidRPr="0033614B">
        <w:rPr>
          <w:sz w:val="22"/>
          <w:szCs w:val="22"/>
        </w:rPr>
        <w:t xml:space="preserve"> год и плановый период 202</w:t>
      </w:r>
      <w:r w:rsidR="00021815" w:rsidRPr="0033614B">
        <w:rPr>
          <w:sz w:val="22"/>
          <w:szCs w:val="22"/>
        </w:rPr>
        <w:t>2</w:t>
      </w:r>
      <w:r w:rsidRPr="0033614B">
        <w:rPr>
          <w:sz w:val="22"/>
          <w:szCs w:val="22"/>
        </w:rPr>
        <w:t xml:space="preserve"> и 202</w:t>
      </w:r>
      <w:r w:rsidR="00021815" w:rsidRPr="0033614B">
        <w:rPr>
          <w:sz w:val="22"/>
          <w:szCs w:val="22"/>
        </w:rPr>
        <w:t>3</w:t>
      </w:r>
      <w:r w:rsidRPr="0033614B">
        <w:rPr>
          <w:sz w:val="22"/>
          <w:szCs w:val="22"/>
        </w:rPr>
        <w:t xml:space="preserve"> годов</w:t>
      </w:r>
      <w:r w:rsidRPr="0033614B">
        <w:rPr>
          <w:bCs/>
          <w:sz w:val="22"/>
          <w:szCs w:val="22"/>
        </w:rPr>
        <w:t xml:space="preserve">» </w:t>
      </w:r>
      <w:r w:rsidR="003B68C2" w:rsidRPr="0033614B">
        <w:rPr>
          <w:bCs/>
          <w:sz w:val="22"/>
          <w:szCs w:val="22"/>
        </w:rPr>
        <w:t>о</w:t>
      </w:r>
      <w:r w:rsidR="00F8446C" w:rsidRPr="0033614B">
        <w:rPr>
          <w:bCs/>
          <w:sz w:val="22"/>
          <w:szCs w:val="22"/>
        </w:rPr>
        <w:t xml:space="preserve">т 24.03.2021 № </w:t>
      </w:r>
      <w:r w:rsidR="0084332D" w:rsidRPr="0033614B">
        <w:rPr>
          <w:bCs/>
          <w:sz w:val="22"/>
          <w:szCs w:val="22"/>
        </w:rPr>
        <w:t>876</w:t>
      </w:r>
      <w:r w:rsidR="003B68C2" w:rsidRPr="0033614B">
        <w:rPr>
          <w:bCs/>
          <w:sz w:val="22"/>
          <w:szCs w:val="22"/>
        </w:rPr>
        <w:t xml:space="preserve"> «О внесении изменений в </w:t>
      </w:r>
      <w:r w:rsidR="003B68C2" w:rsidRPr="0033614B">
        <w:rPr>
          <w:sz w:val="22"/>
          <w:szCs w:val="22"/>
        </w:rPr>
        <w:t>р</w:t>
      </w:r>
      <w:r w:rsidR="003B68C2" w:rsidRPr="0033614B">
        <w:rPr>
          <w:bCs/>
          <w:sz w:val="22"/>
          <w:szCs w:val="22"/>
        </w:rPr>
        <w:t xml:space="preserve">ешение Думы городского округа Тольятти от  23.12.2020  №  787 </w:t>
      </w:r>
      <w:r w:rsidR="003B68C2" w:rsidRPr="0033614B">
        <w:rPr>
          <w:sz w:val="22"/>
          <w:szCs w:val="22"/>
        </w:rPr>
        <w:t>«О бюджете городского округа Тольятти на 2021 год и плановый период 2022 и 2023 годов</w:t>
      </w:r>
      <w:r w:rsidR="003B68C2" w:rsidRPr="0033614B">
        <w:rPr>
          <w:bCs/>
          <w:sz w:val="22"/>
          <w:szCs w:val="22"/>
        </w:rPr>
        <w:t xml:space="preserve">»» (далее – решения Думы), </w:t>
      </w:r>
      <w:r w:rsidR="002C2218" w:rsidRPr="0033614B">
        <w:rPr>
          <w:bCs/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в Программу вносятся </w:t>
      </w:r>
      <w:r w:rsidR="00B400E8" w:rsidRPr="0033614B">
        <w:rPr>
          <w:sz w:val="22"/>
          <w:szCs w:val="22"/>
        </w:rPr>
        <w:t xml:space="preserve">следующие </w:t>
      </w:r>
      <w:r w:rsidRPr="0033614B">
        <w:rPr>
          <w:sz w:val="22"/>
          <w:szCs w:val="22"/>
        </w:rPr>
        <w:t>изменения</w:t>
      </w:r>
      <w:r w:rsidR="00B400E8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</w:p>
    <w:p w14:paraId="7893EDE1" w14:textId="7785086F" w:rsidR="00021815" w:rsidRPr="0033614B" w:rsidRDefault="00AE367B" w:rsidP="00B400E8">
      <w:pPr>
        <w:pStyle w:val="aa"/>
        <w:numPr>
          <w:ilvl w:val="0"/>
          <w:numId w:val="19"/>
        </w:numPr>
        <w:ind w:left="0" w:firstLine="708"/>
        <w:jc w:val="both"/>
        <w:rPr>
          <w:b/>
          <w:bCs/>
          <w:sz w:val="22"/>
          <w:szCs w:val="22"/>
        </w:rPr>
      </w:pPr>
      <w:r w:rsidRPr="0033614B">
        <w:rPr>
          <w:sz w:val="22"/>
          <w:szCs w:val="22"/>
        </w:rPr>
        <w:t>Подпрограмма «</w:t>
      </w:r>
      <w:r w:rsidRPr="0033614B">
        <w:rPr>
          <w:b/>
          <w:bCs/>
          <w:sz w:val="22"/>
          <w:szCs w:val="22"/>
        </w:rPr>
        <w:t>Повышение безопасности дорожного движения на период 20</w:t>
      </w:r>
      <w:r w:rsidR="00021815" w:rsidRPr="0033614B">
        <w:rPr>
          <w:b/>
          <w:bCs/>
          <w:sz w:val="22"/>
          <w:szCs w:val="22"/>
        </w:rPr>
        <w:t>21</w:t>
      </w:r>
      <w:r w:rsidRPr="0033614B">
        <w:rPr>
          <w:b/>
          <w:bCs/>
          <w:sz w:val="22"/>
          <w:szCs w:val="22"/>
        </w:rPr>
        <w:t>-202</w:t>
      </w:r>
      <w:r w:rsidR="00021815" w:rsidRPr="0033614B">
        <w:rPr>
          <w:b/>
          <w:bCs/>
          <w:sz w:val="22"/>
          <w:szCs w:val="22"/>
        </w:rPr>
        <w:t>5</w:t>
      </w:r>
      <w:r w:rsidRPr="0033614B">
        <w:rPr>
          <w:b/>
          <w:bCs/>
          <w:sz w:val="22"/>
          <w:szCs w:val="22"/>
        </w:rPr>
        <w:t xml:space="preserve"> гг.»</w:t>
      </w:r>
      <w:r w:rsidR="00E872E9" w:rsidRPr="0033614B">
        <w:rPr>
          <w:b/>
          <w:bCs/>
          <w:sz w:val="22"/>
          <w:szCs w:val="22"/>
        </w:rPr>
        <w:t>.</w:t>
      </w:r>
    </w:p>
    <w:p w14:paraId="5208462A" w14:textId="3090DA69" w:rsidR="00495C18" w:rsidRPr="0033614B" w:rsidRDefault="00D23F98" w:rsidP="00B400E8">
      <w:pPr>
        <w:pStyle w:val="aa"/>
        <w:numPr>
          <w:ilvl w:val="1"/>
          <w:numId w:val="24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М</w:t>
      </w:r>
      <w:r w:rsidR="00021815" w:rsidRPr="0033614B">
        <w:rPr>
          <w:sz w:val="22"/>
          <w:szCs w:val="22"/>
        </w:rPr>
        <w:t>ероприятие 1 «Устройство линий наружного электроосвещения мест концентрации ДТП»</w:t>
      </w:r>
      <w:r w:rsidR="00370928" w:rsidRPr="0033614B">
        <w:rPr>
          <w:sz w:val="22"/>
          <w:szCs w:val="22"/>
        </w:rPr>
        <w:t>.</w:t>
      </w:r>
    </w:p>
    <w:p w14:paraId="0D69FC46" w14:textId="4A80632F" w:rsidR="00021815" w:rsidRPr="0033614B" w:rsidRDefault="00AC70CC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- 2021 год: </w:t>
      </w:r>
      <w:bookmarkStart w:id="4" w:name="_Hlk68696671"/>
      <w:bookmarkStart w:id="5" w:name="_Hlk68697034"/>
      <w:r w:rsidRPr="0033614B">
        <w:rPr>
          <w:sz w:val="22"/>
          <w:szCs w:val="22"/>
        </w:rPr>
        <w:t xml:space="preserve">объем финансирования из бюджета городского округа Тольятти увеличен </w:t>
      </w:r>
      <w:bookmarkEnd w:id="4"/>
      <w:r w:rsidRPr="0033614B">
        <w:rPr>
          <w:sz w:val="22"/>
          <w:szCs w:val="22"/>
        </w:rPr>
        <w:t xml:space="preserve">на </w:t>
      </w:r>
      <w:r w:rsidR="00B400E8" w:rsidRPr="0033614B">
        <w:rPr>
          <w:sz w:val="22"/>
          <w:szCs w:val="22"/>
        </w:rPr>
        <w:t xml:space="preserve">         </w:t>
      </w:r>
      <w:r w:rsidRPr="0033614B">
        <w:rPr>
          <w:sz w:val="22"/>
          <w:szCs w:val="22"/>
        </w:rPr>
        <w:t xml:space="preserve">6 105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и изменен с 63 077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на 69 182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bookmarkEnd w:id="5"/>
      <w:r w:rsidR="00495C18" w:rsidRPr="0033614B">
        <w:rPr>
          <w:sz w:val="22"/>
          <w:szCs w:val="22"/>
        </w:rPr>
        <w:t xml:space="preserve"> Индикатор </w:t>
      </w:r>
      <w:r w:rsidR="00534EBE" w:rsidRPr="0033614B">
        <w:rPr>
          <w:sz w:val="22"/>
          <w:szCs w:val="22"/>
        </w:rPr>
        <w:t xml:space="preserve">«Количество устроенных линий наружного электроосвещения мест концентрации ДТП» </w:t>
      </w:r>
      <w:r w:rsidR="00495C18" w:rsidRPr="0033614B">
        <w:rPr>
          <w:sz w:val="22"/>
          <w:szCs w:val="22"/>
        </w:rPr>
        <w:t xml:space="preserve">изменен </w:t>
      </w:r>
      <w:r w:rsidR="002C2218" w:rsidRPr="0033614B">
        <w:rPr>
          <w:sz w:val="22"/>
          <w:szCs w:val="22"/>
        </w:rPr>
        <w:t>с 5</w:t>
      </w:r>
      <w:r w:rsidR="00534EBE" w:rsidRPr="0033614B">
        <w:rPr>
          <w:sz w:val="22"/>
          <w:szCs w:val="22"/>
        </w:rPr>
        <w:t xml:space="preserve"> </w:t>
      </w:r>
      <w:proofErr w:type="spellStart"/>
      <w:r w:rsidR="00656B6B" w:rsidRPr="0033614B">
        <w:rPr>
          <w:sz w:val="22"/>
          <w:szCs w:val="22"/>
        </w:rPr>
        <w:t>шт</w:t>
      </w:r>
      <w:proofErr w:type="spellEnd"/>
      <w:r w:rsidR="002C2218" w:rsidRPr="0033614B">
        <w:rPr>
          <w:sz w:val="22"/>
          <w:szCs w:val="22"/>
        </w:rPr>
        <w:t xml:space="preserve"> до 6</w:t>
      </w:r>
      <w:r w:rsidR="00534EBE" w:rsidRPr="0033614B">
        <w:rPr>
          <w:sz w:val="22"/>
          <w:szCs w:val="22"/>
        </w:rPr>
        <w:t xml:space="preserve"> </w:t>
      </w:r>
      <w:r w:rsidR="00656B6B" w:rsidRPr="0033614B">
        <w:rPr>
          <w:sz w:val="22"/>
          <w:szCs w:val="22"/>
        </w:rPr>
        <w:t>шт</w:t>
      </w:r>
      <w:r w:rsidR="002C2218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>;</w:t>
      </w:r>
    </w:p>
    <w:p w14:paraId="5D21053E" w14:textId="20992D89" w:rsidR="002C2218" w:rsidRPr="0033614B" w:rsidRDefault="00B400E8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2C2218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</w:t>
      </w:r>
      <w:r w:rsidR="00DD60BC" w:rsidRPr="0033614B">
        <w:rPr>
          <w:sz w:val="22"/>
          <w:szCs w:val="22"/>
        </w:rPr>
        <w:t xml:space="preserve">предусмотрено </w:t>
      </w:r>
      <w:r w:rsidRPr="0033614B">
        <w:rPr>
          <w:sz w:val="22"/>
          <w:szCs w:val="22"/>
        </w:rPr>
        <w:t>финансировани</w:t>
      </w:r>
      <w:r w:rsidR="00DD60BC" w:rsidRPr="0033614B">
        <w:rPr>
          <w:sz w:val="22"/>
          <w:szCs w:val="22"/>
        </w:rPr>
        <w:t>е</w:t>
      </w:r>
      <w:r w:rsidRPr="0033614B">
        <w:rPr>
          <w:sz w:val="22"/>
          <w:szCs w:val="22"/>
        </w:rPr>
        <w:t xml:space="preserve"> из бюджета городского округа Тольятти </w:t>
      </w:r>
      <w:r w:rsidR="00DD60BC" w:rsidRPr="0033614B">
        <w:rPr>
          <w:sz w:val="22"/>
          <w:szCs w:val="22"/>
        </w:rPr>
        <w:t>в сумме</w:t>
      </w:r>
      <w:r w:rsidRPr="0033614B">
        <w:rPr>
          <w:sz w:val="22"/>
          <w:szCs w:val="22"/>
        </w:rPr>
        <w:t xml:space="preserve"> 30 758 тыс. руб. </w:t>
      </w:r>
      <w:r w:rsidR="002C2218" w:rsidRPr="0033614B">
        <w:rPr>
          <w:sz w:val="22"/>
          <w:szCs w:val="22"/>
        </w:rPr>
        <w:t>Индикатор</w:t>
      </w:r>
      <w:r w:rsidR="00173FCB" w:rsidRPr="0033614B">
        <w:rPr>
          <w:sz w:val="22"/>
          <w:szCs w:val="22"/>
        </w:rPr>
        <w:t xml:space="preserve"> </w:t>
      </w:r>
      <w:r w:rsidR="00DD60BC" w:rsidRPr="0033614B">
        <w:rPr>
          <w:sz w:val="22"/>
          <w:szCs w:val="22"/>
        </w:rPr>
        <w:t>составит</w:t>
      </w:r>
      <w:r w:rsidR="00587636" w:rsidRPr="0033614B">
        <w:rPr>
          <w:sz w:val="22"/>
          <w:szCs w:val="22"/>
        </w:rPr>
        <w:t xml:space="preserve"> 2 шт. </w:t>
      </w:r>
      <w:r w:rsidR="002C2218" w:rsidRPr="0033614B">
        <w:rPr>
          <w:sz w:val="22"/>
          <w:szCs w:val="22"/>
        </w:rPr>
        <w:t xml:space="preserve"> </w:t>
      </w:r>
    </w:p>
    <w:p w14:paraId="0FF8837F" w14:textId="630F4B49" w:rsidR="00E24B51" w:rsidRPr="0033614B" w:rsidRDefault="00DD60BC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bookmarkStart w:id="6" w:name="_Hlk62656634"/>
      <w:r w:rsidRPr="0033614B">
        <w:rPr>
          <w:sz w:val="22"/>
          <w:szCs w:val="22"/>
        </w:rPr>
        <w:t xml:space="preserve">В связи с тем, что </w:t>
      </w:r>
      <w:r w:rsidR="006E22DC" w:rsidRPr="0033614B">
        <w:rPr>
          <w:sz w:val="22"/>
          <w:szCs w:val="22"/>
        </w:rPr>
        <w:t xml:space="preserve">приобретение и установка </w:t>
      </w:r>
      <w:r w:rsidRPr="0033614B">
        <w:rPr>
          <w:sz w:val="22"/>
          <w:szCs w:val="22"/>
        </w:rPr>
        <w:t>ограничивающи</w:t>
      </w:r>
      <w:r w:rsidR="006E22DC" w:rsidRPr="0033614B">
        <w:rPr>
          <w:sz w:val="22"/>
          <w:szCs w:val="22"/>
        </w:rPr>
        <w:t>х</w:t>
      </w:r>
      <w:r w:rsidRPr="0033614B">
        <w:rPr>
          <w:sz w:val="22"/>
          <w:szCs w:val="22"/>
        </w:rPr>
        <w:t xml:space="preserve"> пешеходны</w:t>
      </w:r>
      <w:r w:rsidR="006E22DC" w:rsidRPr="0033614B">
        <w:rPr>
          <w:sz w:val="22"/>
          <w:szCs w:val="22"/>
        </w:rPr>
        <w:t>х</w:t>
      </w:r>
      <w:r w:rsidRPr="0033614B">
        <w:rPr>
          <w:sz w:val="22"/>
          <w:szCs w:val="22"/>
        </w:rPr>
        <w:t xml:space="preserve"> ограждени</w:t>
      </w:r>
      <w:r w:rsidR="006E22DC" w:rsidRPr="0033614B">
        <w:rPr>
          <w:sz w:val="22"/>
          <w:szCs w:val="22"/>
        </w:rPr>
        <w:t>й</w:t>
      </w:r>
      <w:r w:rsidRPr="0033614B">
        <w:rPr>
          <w:sz w:val="22"/>
          <w:szCs w:val="22"/>
        </w:rPr>
        <w:t xml:space="preserve"> </w:t>
      </w:r>
      <w:r w:rsidR="006E22DC" w:rsidRPr="0033614B">
        <w:rPr>
          <w:sz w:val="22"/>
          <w:szCs w:val="22"/>
        </w:rPr>
        <w:t>входят в комплекс работ по устройству технических средств организации дорожного движения, м</w:t>
      </w:r>
      <w:r w:rsidR="00E24B51" w:rsidRPr="0033614B">
        <w:rPr>
          <w:sz w:val="22"/>
          <w:szCs w:val="22"/>
        </w:rPr>
        <w:t>е</w:t>
      </w:r>
      <w:r w:rsidR="00F7590F" w:rsidRPr="0033614B">
        <w:rPr>
          <w:sz w:val="22"/>
          <w:szCs w:val="22"/>
        </w:rPr>
        <w:t>роприяти</w:t>
      </w:r>
      <w:r w:rsidR="00E24B51" w:rsidRPr="0033614B">
        <w:rPr>
          <w:sz w:val="22"/>
          <w:szCs w:val="22"/>
        </w:rPr>
        <w:t>е</w:t>
      </w:r>
      <w:r w:rsidR="00F7590F" w:rsidRPr="0033614B">
        <w:rPr>
          <w:sz w:val="22"/>
          <w:szCs w:val="22"/>
        </w:rPr>
        <w:t xml:space="preserve"> «Приобретение ограничивающих пешеходных ограждений»</w:t>
      </w:r>
      <w:r w:rsidR="00FB608C" w:rsidRPr="0033614B">
        <w:rPr>
          <w:sz w:val="22"/>
          <w:szCs w:val="22"/>
        </w:rPr>
        <w:t xml:space="preserve"> </w:t>
      </w:r>
      <w:bookmarkEnd w:id="6"/>
      <w:r w:rsidR="00B400E8" w:rsidRPr="0033614B">
        <w:rPr>
          <w:sz w:val="22"/>
          <w:szCs w:val="22"/>
        </w:rPr>
        <w:t>включено</w:t>
      </w:r>
      <w:r w:rsidR="00E24B51" w:rsidRPr="0033614B">
        <w:rPr>
          <w:sz w:val="22"/>
          <w:szCs w:val="22"/>
        </w:rPr>
        <w:t xml:space="preserve"> в мероприяти</w:t>
      </w:r>
      <w:r w:rsidR="00352635" w:rsidRPr="0033614B">
        <w:rPr>
          <w:sz w:val="22"/>
          <w:szCs w:val="22"/>
        </w:rPr>
        <w:t>е</w:t>
      </w:r>
      <w:r w:rsidR="00E24B51" w:rsidRPr="0033614B">
        <w:rPr>
          <w:sz w:val="22"/>
          <w:szCs w:val="22"/>
        </w:rPr>
        <w:t xml:space="preserve"> № 6 «Устройство технических средств организации дорожного движения».</w:t>
      </w:r>
    </w:p>
    <w:p w14:paraId="5A246FB4" w14:textId="24AC04E5" w:rsidR="00794AE6" w:rsidRPr="0033614B" w:rsidRDefault="006C3F59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Мероприятие </w:t>
      </w:r>
      <w:r w:rsidR="00E24B51" w:rsidRPr="0033614B">
        <w:rPr>
          <w:sz w:val="22"/>
          <w:szCs w:val="22"/>
        </w:rPr>
        <w:t>2</w:t>
      </w:r>
      <w:r w:rsidRPr="0033614B">
        <w:rPr>
          <w:sz w:val="22"/>
          <w:szCs w:val="22"/>
        </w:rPr>
        <w:t xml:space="preserve"> «Устройство искусственных дорожных неровностей, в т.ч. экспертиза выполненных работ</w:t>
      </w:r>
      <w:r w:rsidR="00C5774A" w:rsidRPr="0033614B">
        <w:rPr>
          <w:sz w:val="22"/>
          <w:szCs w:val="22"/>
        </w:rPr>
        <w:t>»</w:t>
      </w:r>
      <w:r w:rsidR="00534EBE" w:rsidRPr="0033614B">
        <w:rPr>
          <w:sz w:val="22"/>
          <w:szCs w:val="22"/>
        </w:rPr>
        <w:t>:</w:t>
      </w:r>
    </w:p>
    <w:p w14:paraId="2CDEF3A0" w14:textId="4CE7646B" w:rsidR="006C3F59" w:rsidRPr="0033614B" w:rsidRDefault="00534EBE" w:rsidP="00534EBE">
      <w:pPr>
        <w:pStyle w:val="aa"/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- 2021 год: </w:t>
      </w:r>
      <w:bookmarkStart w:id="7" w:name="_Hlk68697358"/>
      <w:r w:rsidRPr="0033614B">
        <w:rPr>
          <w:sz w:val="22"/>
          <w:szCs w:val="22"/>
        </w:rPr>
        <w:t>объем финансирования из бюджета городского округа Тольятти</w:t>
      </w:r>
      <w:bookmarkEnd w:id="7"/>
      <w:r w:rsidRPr="0033614B">
        <w:rPr>
          <w:sz w:val="22"/>
          <w:szCs w:val="22"/>
        </w:rPr>
        <w:t xml:space="preserve"> уменьшен на 28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и изменен с 1368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на 1340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</w:t>
      </w:r>
      <w:r w:rsidR="00794AE6" w:rsidRPr="0033614B">
        <w:rPr>
          <w:sz w:val="22"/>
          <w:szCs w:val="22"/>
        </w:rPr>
        <w:t xml:space="preserve">ндикатор «Количество устроенных искусственных дорожных неровностей» </w:t>
      </w:r>
      <w:r w:rsidR="00DF2A26" w:rsidRPr="0033614B">
        <w:rPr>
          <w:sz w:val="22"/>
          <w:szCs w:val="22"/>
        </w:rPr>
        <w:t xml:space="preserve">изменен </w:t>
      </w:r>
      <w:r w:rsidRPr="0033614B">
        <w:rPr>
          <w:sz w:val="22"/>
          <w:szCs w:val="22"/>
        </w:rPr>
        <w:t>с 5 шт. на</w:t>
      </w:r>
      <w:r w:rsidR="00794AE6" w:rsidRPr="0033614B">
        <w:rPr>
          <w:sz w:val="22"/>
          <w:szCs w:val="22"/>
        </w:rPr>
        <w:t xml:space="preserve"> 7</w:t>
      </w:r>
      <w:r w:rsidRPr="0033614B">
        <w:rPr>
          <w:sz w:val="22"/>
          <w:szCs w:val="22"/>
        </w:rPr>
        <w:t xml:space="preserve"> шт</w:t>
      </w:r>
      <w:r w:rsidR="00794AE6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>;</w:t>
      </w:r>
    </w:p>
    <w:p w14:paraId="5C840D86" w14:textId="4DFE578B" w:rsidR="00794AE6" w:rsidRPr="0033614B" w:rsidRDefault="00534EB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794AE6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</w:t>
      </w:r>
      <w:r w:rsidR="006E22DC" w:rsidRPr="0033614B">
        <w:rPr>
          <w:sz w:val="22"/>
          <w:szCs w:val="22"/>
        </w:rPr>
        <w:t xml:space="preserve">предусмотрено </w:t>
      </w:r>
      <w:r w:rsidRPr="0033614B">
        <w:rPr>
          <w:sz w:val="22"/>
          <w:szCs w:val="22"/>
        </w:rPr>
        <w:t>финансировани</w:t>
      </w:r>
      <w:r w:rsidR="006E22DC" w:rsidRPr="0033614B">
        <w:rPr>
          <w:sz w:val="22"/>
          <w:szCs w:val="22"/>
        </w:rPr>
        <w:t>е</w:t>
      </w:r>
      <w:r w:rsidRPr="0033614B">
        <w:rPr>
          <w:sz w:val="22"/>
          <w:szCs w:val="22"/>
        </w:rPr>
        <w:t xml:space="preserve"> из бюджета городского округа Тольятти</w:t>
      </w:r>
      <w:r w:rsidR="00DF2A26" w:rsidRPr="0033614B">
        <w:rPr>
          <w:sz w:val="22"/>
          <w:szCs w:val="22"/>
        </w:rPr>
        <w:t xml:space="preserve"> </w:t>
      </w:r>
      <w:r w:rsidR="006E22DC" w:rsidRPr="0033614B">
        <w:rPr>
          <w:sz w:val="22"/>
          <w:szCs w:val="22"/>
        </w:rPr>
        <w:t>в сумме</w:t>
      </w:r>
      <w:r w:rsidR="00DF2A26" w:rsidRPr="0033614B">
        <w:rPr>
          <w:sz w:val="22"/>
          <w:szCs w:val="22"/>
        </w:rPr>
        <w:t xml:space="preserve"> 1368 </w:t>
      </w:r>
      <w:proofErr w:type="spellStart"/>
      <w:r w:rsidR="00DF2A26" w:rsidRPr="0033614B">
        <w:rPr>
          <w:sz w:val="22"/>
          <w:szCs w:val="22"/>
        </w:rPr>
        <w:t>тыс.руб</w:t>
      </w:r>
      <w:proofErr w:type="spellEnd"/>
      <w:r w:rsidR="00DF2A26" w:rsidRPr="0033614B">
        <w:rPr>
          <w:sz w:val="22"/>
          <w:szCs w:val="22"/>
        </w:rPr>
        <w:t>.</w:t>
      </w:r>
      <w:r w:rsidR="00794AE6" w:rsidRPr="0033614B">
        <w:rPr>
          <w:sz w:val="22"/>
          <w:szCs w:val="22"/>
        </w:rPr>
        <w:t xml:space="preserve"> </w:t>
      </w:r>
      <w:bookmarkStart w:id="8" w:name="_Hlk60041368"/>
      <w:r w:rsidRPr="0033614B">
        <w:rPr>
          <w:sz w:val="22"/>
          <w:szCs w:val="22"/>
        </w:rPr>
        <w:t>И</w:t>
      </w:r>
      <w:r w:rsidR="00794AE6" w:rsidRPr="0033614B">
        <w:rPr>
          <w:sz w:val="22"/>
          <w:szCs w:val="22"/>
        </w:rPr>
        <w:t>ндикатор</w:t>
      </w:r>
      <w:r w:rsidRPr="0033614B">
        <w:rPr>
          <w:sz w:val="22"/>
          <w:szCs w:val="22"/>
        </w:rPr>
        <w:t xml:space="preserve"> </w:t>
      </w:r>
      <w:r w:rsidR="006E22DC" w:rsidRPr="0033614B">
        <w:rPr>
          <w:sz w:val="22"/>
          <w:szCs w:val="22"/>
        </w:rPr>
        <w:t>составит</w:t>
      </w:r>
      <w:r w:rsidRPr="0033614B">
        <w:rPr>
          <w:sz w:val="22"/>
          <w:szCs w:val="22"/>
        </w:rPr>
        <w:t xml:space="preserve"> </w:t>
      </w:r>
      <w:bookmarkEnd w:id="8"/>
      <w:r w:rsidR="0070674B" w:rsidRPr="0033614B">
        <w:rPr>
          <w:sz w:val="22"/>
          <w:szCs w:val="22"/>
        </w:rPr>
        <w:t>4 шт</w:t>
      </w:r>
      <w:r w:rsidR="00D17B25" w:rsidRPr="0033614B">
        <w:rPr>
          <w:sz w:val="22"/>
          <w:szCs w:val="22"/>
        </w:rPr>
        <w:t>.</w:t>
      </w:r>
    </w:p>
    <w:p w14:paraId="5A17E14E" w14:textId="1060DF08" w:rsidR="00C5774A" w:rsidRPr="0033614B" w:rsidRDefault="00815AF6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М</w:t>
      </w:r>
      <w:r w:rsidR="00794AE6" w:rsidRPr="0033614B">
        <w:rPr>
          <w:sz w:val="22"/>
          <w:szCs w:val="22"/>
        </w:rPr>
        <w:t>ероприяти</w:t>
      </w:r>
      <w:r w:rsidRPr="0033614B">
        <w:rPr>
          <w:sz w:val="22"/>
          <w:szCs w:val="22"/>
        </w:rPr>
        <w:t>е</w:t>
      </w:r>
      <w:r w:rsidR="00794AE6" w:rsidRPr="0033614B">
        <w:rPr>
          <w:sz w:val="22"/>
          <w:szCs w:val="22"/>
        </w:rPr>
        <w:t xml:space="preserve"> </w:t>
      </w:r>
      <w:r w:rsidR="00E24B51" w:rsidRPr="0033614B">
        <w:rPr>
          <w:sz w:val="22"/>
          <w:szCs w:val="22"/>
        </w:rPr>
        <w:t>3</w:t>
      </w:r>
      <w:r w:rsidR="00604F17" w:rsidRPr="0033614B">
        <w:rPr>
          <w:sz w:val="22"/>
          <w:szCs w:val="22"/>
        </w:rPr>
        <w:t xml:space="preserve"> «Проектирование устройства пешеходных дорожек, в т.ч. экспертиза </w:t>
      </w:r>
      <w:r w:rsidR="004B3B72" w:rsidRPr="0033614B">
        <w:rPr>
          <w:sz w:val="22"/>
          <w:szCs w:val="22"/>
        </w:rPr>
        <w:t>выполненных работ»</w:t>
      </w:r>
      <w:r w:rsidRPr="0033614B">
        <w:rPr>
          <w:sz w:val="22"/>
          <w:szCs w:val="22"/>
        </w:rPr>
        <w:t>:</w:t>
      </w:r>
    </w:p>
    <w:p w14:paraId="49998391" w14:textId="21D00A0D" w:rsidR="00815AF6" w:rsidRPr="0033614B" w:rsidRDefault="00815AF6" w:rsidP="00815AF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в наименовании слова «выполненных работ» заменены словом «проектов»;</w:t>
      </w:r>
    </w:p>
    <w:p w14:paraId="724B1E5A" w14:textId="31CA34D7" w:rsidR="00487BBE" w:rsidRPr="0033614B" w:rsidRDefault="00815AF6" w:rsidP="00CB1886">
      <w:pPr>
        <w:pStyle w:val="aa"/>
        <w:ind w:left="0" w:firstLine="709"/>
        <w:jc w:val="both"/>
        <w:rPr>
          <w:sz w:val="22"/>
          <w:szCs w:val="22"/>
        </w:rPr>
      </w:pPr>
      <w:bookmarkStart w:id="9" w:name="_Hlk60047728"/>
      <w:r w:rsidRPr="0033614B">
        <w:rPr>
          <w:sz w:val="22"/>
          <w:szCs w:val="22"/>
        </w:rPr>
        <w:t xml:space="preserve">- </w:t>
      </w:r>
      <w:r w:rsidR="00487BBE" w:rsidRPr="0033614B">
        <w:rPr>
          <w:sz w:val="22"/>
          <w:szCs w:val="22"/>
        </w:rPr>
        <w:t xml:space="preserve">2021 </w:t>
      </w:r>
      <w:r w:rsidR="000B67A2" w:rsidRPr="0033614B">
        <w:rPr>
          <w:sz w:val="22"/>
          <w:szCs w:val="22"/>
        </w:rPr>
        <w:t>год</w:t>
      </w:r>
      <w:r w:rsidRPr="0033614B">
        <w:rPr>
          <w:sz w:val="22"/>
          <w:szCs w:val="22"/>
        </w:rPr>
        <w:t xml:space="preserve">: </w:t>
      </w:r>
      <w:r w:rsidR="00487BBE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r w:rsidR="003D4FE9" w:rsidRPr="0033614B">
        <w:rPr>
          <w:sz w:val="22"/>
          <w:szCs w:val="22"/>
        </w:rPr>
        <w:t xml:space="preserve">уменьшен на 686 </w:t>
      </w:r>
      <w:proofErr w:type="spellStart"/>
      <w:r w:rsidR="003D4FE9" w:rsidRPr="0033614B">
        <w:rPr>
          <w:sz w:val="22"/>
          <w:szCs w:val="22"/>
        </w:rPr>
        <w:t>тыс.руб</w:t>
      </w:r>
      <w:proofErr w:type="spellEnd"/>
      <w:r w:rsidR="003D4FE9" w:rsidRPr="0033614B">
        <w:rPr>
          <w:sz w:val="22"/>
          <w:szCs w:val="22"/>
        </w:rPr>
        <w:t xml:space="preserve">. и </w:t>
      </w:r>
      <w:r w:rsidR="000B67A2" w:rsidRPr="0033614B">
        <w:rPr>
          <w:sz w:val="22"/>
          <w:szCs w:val="22"/>
        </w:rPr>
        <w:t xml:space="preserve">изменен </w:t>
      </w:r>
      <w:r w:rsidR="00487BBE" w:rsidRPr="0033614B">
        <w:rPr>
          <w:sz w:val="22"/>
          <w:szCs w:val="22"/>
        </w:rPr>
        <w:t xml:space="preserve">с </w:t>
      </w:r>
      <w:r w:rsidR="000B67A2" w:rsidRPr="0033614B">
        <w:rPr>
          <w:sz w:val="22"/>
          <w:szCs w:val="22"/>
        </w:rPr>
        <w:t xml:space="preserve">2281 </w:t>
      </w:r>
      <w:proofErr w:type="spellStart"/>
      <w:r w:rsidR="000B67A2" w:rsidRPr="0033614B">
        <w:rPr>
          <w:sz w:val="22"/>
          <w:szCs w:val="22"/>
        </w:rPr>
        <w:t>тыс.руб</w:t>
      </w:r>
      <w:proofErr w:type="spellEnd"/>
      <w:r w:rsidR="000B67A2" w:rsidRPr="0033614B">
        <w:rPr>
          <w:sz w:val="22"/>
          <w:szCs w:val="22"/>
        </w:rPr>
        <w:t xml:space="preserve">. на 1595 </w:t>
      </w:r>
      <w:proofErr w:type="spellStart"/>
      <w:r w:rsidR="000B67A2" w:rsidRPr="0033614B">
        <w:rPr>
          <w:sz w:val="22"/>
          <w:szCs w:val="22"/>
        </w:rPr>
        <w:t>тыс.руб</w:t>
      </w:r>
      <w:proofErr w:type="spellEnd"/>
      <w:r w:rsidR="000B67A2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</w:t>
      </w:r>
      <w:r w:rsidR="000B67A2" w:rsidRPr="0033614B">
        <w:rPr>
          <w:sz w:val="22"/>
          <w:szCs w:val="22"/>
        </w:rPr>
        <w:t>ндикатор</w:t>
      </w:r>
      <w:r w:rsidRPr="0033614B">
        <w:rPr>
          <w:sz w:val="22"/>
          <w:szCs w:val="22"/>
        </w:rPr>
        <w:t xml:space="preserve"> «Количество проектных работ на устройство пешеходных дорожек» изменен</w:t>
      </w:r>
      <w:r w:rsidR="000B67A2" w:rsidRPr="0033614B">
        <w:rPr>
          <w:sz w:val="22"/>
          <w:szCs w:val="22"/>
        </w:rPr>
        <w:t xml:space="preserve"> с </w:t>
      </w:r>
      <w:r w:rsidR="00654F54" w:rsidRPr="0033614B">
        <w:rPr>
          <w:sz w:val="22"/>
          <w:szCs w:val="22"/>
        </w:rPr>
        <w:t xml:space="preserve">3 </w:t>
      </w:r>
      <w:r w:rsidRPr="0033614B">
        <w:rPr>
          <w:sz w:val="22"/>
          <w:szCs w:val="22"/>
        </w:rPr>
        <w:t xml:space="preserve">шт. </w:t>
      </w:r>
      <w:r w:rsidR="00654F54" w:rsidRPr="0033614B">
        <w:rPr>
          <w:sz w:val="22"/>
          <w:szCs w:val="22"/>
        </w:rPr>
        <w:t>на 2</w:t>
      </w:r>
      <w:r w:rsidRPr="0033614B">
        <w:rPr>
          <w:sz w:val="22"/>
          <w:szCs w:val="22"/>
        </w:rPr>
        <w:t xml:space="preserve"> шт</w:t>
      </w:r>
      <w:r w:rsidR="00654F54" w:rsidRPr="0033614B">
        <w:rPr>
          <w:sz w:val="22"/>
          <w:szCs w:val="22"/>
        </w:rPr>
        <w:t>.</w:t>
      </w:r>
    </w:p>
    <w:bookmarkEnd w:id="9"/>
    <w:p w14:paraId="7061B355" w14:textId="33A6DF01" w:rsidR="00F707D9" w:rsidRPr="0033614B" w:rsidRDefault="00F707D9" w:rsidP="00CB1886">
      <w:pPr>
        <w:pStyle w:val="aa"/>
        <w:numPr>
          <w:ilvl w:val="1"/>
          <w:numId w:val="19"/>
        </w:numPr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Мероприятие </w:t>
      </w:r>
      <w:r w:rsidR="00E24B51" w:rsidRPr="0033614B">
        <w:rPr>
          <w:sz w:val="22"/>
          <w:szCs w:val="22"/>
        </w:rPr>
        <w:t>4</w:t>
      </w:r>
      <w:r w:rsidRPr="0033614B">
        <w:rPr>
          <w:sz w:val="22"/>
          <w:szCs w:val="22"/>
        </w:rPr>
        <w:t xml:space="preserve"> «Устройство пешеходных дорожек»</w:t>
      </w:r>
      <w:r w:rsidR="00815AF6" w:rsidRPr="0033614B">
        <w:rPr>
          <w:sz w:val="22"/>
          <w:szCs w:val="22"/>
        </w:rPr>
        <w:t>:</w:t>
      </w:r>
    </w:p>
    <w:p w14:paraId="51E1613E" w14:textId="794BE85F" w:rsidR="000B67A2" w:rsidRPr="0033614B" w:rsidRDefault="00815AF6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- 2021 год: объем финансирования из бюджета городского округа Тольятти увеличен на 435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и изменен с 8 219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на 8 654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D11C3F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И</w:t>
      </w:r>
      <w:r w:rsidR="00377363" w:rsidRPr="0033614B">
        <w:rPr>
          <w:sz w:val="22"/>
          <w:szCs w:val="22"/>
        </w:rPr>
        <w:t>ндикатор</w:t>
      </w:r>
      <w:r w:rsidRPr="0033614B">
        <w:rPr>
          <w:sz w:val="22"/>
          <w:szCs w:val="22"/>
        </w:rPr>
        <w:t xml:space="preserve"> «Количество построенных пешеходных дорожек» изменен</w:t>
      </w:r>
      <w:r w:rsidR="00377363" w:rsidRPr="0033614B">
        <w:rPr>
          <w:sz w:val="22"/>
          <w:szCs w:val="22"/>
        </w:rPr>
        <w:t xml:space="preserve"> с</w:t>
      </w:r>
      <w:r w:rsidR="009F1684" w:rsidRPr="0033614B">
        <w:rPr>
          <w:sz w:val="22"/>
          <w:szCs w:val="22"/>
        </w:rPr>
        <w:t xml:space="preserve"> </w:t>
      </w:r>
      <w:r w:rsidR="00972174" w:rsidRPr="0033614B">
        <w:rPr>
          <w:sz w:val="22"/>
          <w:szCs w:val="22"/>
        </w:rPr>
        <w:t xml:space="preserve">8 шт. на </w:t>
      </w:r>
      <w:r w:rsidR="009B0A0C" w:rsidRPr="0033614B">
        <w:rPr>
          <w:sz w:val="22"/>
          <w:szCs w:val="22"/>
        </w:rPr>
        <w:t>9</w:t>
      </w:r>
      <w:r w:rsidR="00972174" w:rsidRPr="0033614B">
        <w:rPr>
          <w:sz w:val="22"/>
          <w:szCs w:val="22"/>
        </w:rPr>
        <w:t xml:space="preserve"> шт.</w:t>
      </w:r>
      <w:r w:rsidR="00D11C3F" w:rsidRPr="0033614B">
        <w:rPr>
          <w:sz w:val="22"/>
          <w:szCs w:val="22"/>
        </w:rPr>
        <w:t>;</w:t>
      </w:r>
    </w:p>
    <w:p w14:paraId="26AB16E6" w14:textId="4FA8FB6C" w:rsidR="00972174" w:rsidRPr="0033614B" w:rsidRDefault="00D11C3F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9F1684" w:rsidRPr="0033614B">
        <w:rPr>
          <w:sz w:val="22"/>
          <w:szCs w:val="22"/>
        </w:rPr>
        <w:t>202</w:t>
      </w:r>
      <w:r w:rsidR="008F7872" w:rsidRPr="0033614B">
        <w:rPr>
          <w:sz w:val="22"/>
          <w:szCs w:val="22"/>
        </w:rPr>
        <w:t>3</w:t>
      </w:r>
      <w:r w:rsidR="009F1684" w:rsidRPr="0033614B">
        <w:rPr>
          <w:sz w:val="22"/>
          <w:szCs w:val="22"/>
        </w:rPr>
        <w:t xml:space="preserve"> год</w:t>
      </w:r>
      <w:r w:rsidRPr="0033614B">
        <w:rPr>
          <w:sz w:val="22"/>
          <w:szCs w:val="22"/>
        </w:rPr>
        <w:t xml:space="preserve">: </w:t>
      </w:r>
      <w:r w:rsidR="006E22DC" w:rsidRPr="0033614B">
        <w:rPr>
          <w:sz w:val="22"/>
          <w:szCs w:val="22"/>
        </w:rPr>
        <w:t xml:space="preserve">предусмотрено </w:t>
      </w:r>
      <w:r w:rsidRPr="0033614B">
        <w:rPr>
          <w:sz w:val="22"/>
          <w:szCs w:val="22"/>
        </w:rPr>
        <w:t>финансировани</w:t>
      </w:r>
      <w:r w:rsidR="006E22DC" w:rsidRPr="0033614B">
        <w:rPr>
          <w:sz w:val="22"/>
          <w:szCs w:val="22"/>
        </w:rPr>
        <w:t>е</w:t>
      </w:r>
      <w:r w:rsidRPr="0033614B">
        <w:rPr>
          <w:sz w:val="22"/>
          <w:szCs w:val="22"/>
        </w:rPr>
        <w:t xml:space="preserve"> из бюджета городского округа Тольятти </w:t>
      </w:r>
      <w:r w:rsidR="006E22DC" w:rsidRPr="0033614B">
        <w:rPr>
          <w:sz w:val="22"/>
          <w:szCs w:val="22"/>
        </w:rPr>
        <w:t>в сумме</w:t>
      </w:r>
      <w:r w:rsidR="00C152F3" w:rsidRPr="0033614B">
        <w:rPr>
          <w:sz w:val="22"/>
          <w:szCs w:val="22"/>
        </w:rPr>
        <w:t xml:space="preserve"> </w:t>
      </w:r>
      <w:r w:rsidR="008F7872" w:rsidRPr="0033614B">
        <w:rPr>
          <w:sz w:val="22"/>
          <w:szCs w:val="22"/>
        </w:rPr>
        <w:t xml:space="preserve">8219 </w:t>
      </w:r>
      <w:proofErr w:type="spellStart"/>
      <w:r w:rsidR="008F7872" w:rsidRPr="0033614B">
        <w:rPr>
          <w:sz w:val="22"/>
          <w:szCs w:val="22"/>
        </w:rPr>
        <w:t>тыс.руб</w:t>
      </w:r>
      <w:proofErr w:type="spellEnd"/>
      <w:r w:rsidR="008F7872" w:rsidRPr="0033614B">
        <w:rPr>
          <w:sz w:val="22"/>
          <w:szCs w:val="22"/>
        </w:rPr>
        <w:t xml:space="preserve">. </w:t>
      </w:r>
      <w:r w:rsidR="00972174" w:rsidRPr="0033614B">
        <w:rPr>
          <w:sz w:val="22"/>
          <w:szCs w:val="22"/>
        </w:rPr>
        <w:t xml:space="preserve">Индикатор </w:t>
      </w:r>
      <w:r w:rsidR="006E22DC" w:rsidRPr="0033614B">
        <w:rPr>
          <w:sz w:val="22"/>
          <w:szCs w:val="22"/>
        </w:rPr>
        <w:t>составит</w:t>
      </w:r>
      <w:r w:rsidR="00972174" w:rsidRPr="0033614B">
        <w:rPr>
          <w:sz w:val="22"/>
          <w:szCs w:val="22"/>
        </w:rPr>
        <w:t xml:space="preserve"> 10 шт.</w:t>
      </w:r>
    </w:p>
    <w:p w14:paraId="56730A3F" w14:textId="0C1AA5D3" w:rsidR="00451481" w:rsidRPr="0033614B" w:rsidRDefault="00D11C3F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В связи с необходимостью осуществления проектно-изыскательских работ по устройству линий наружного электроосвещения в подпрограмму вводится новое м</w:t>
      </w:r>
      <w:r w:rsidR="00451481" w:rsidRPr="0033614B">
        <w:rPr>
          <w:sz w:val="22"/>
          <w:szCs w:val="22"/>
        </w:rPr>
        <w:t>ероприятие «Проектно-изыскательские работы по устройству линий наружного электроосвещения, в том числе осуществление технологического присоединения к электрическим сетям»</w:t>
      </w:r>
      <w:r w:rsidRPr="0033614B">
        <w:rPr>
          <w:sz w:val="22"/>
          <w:szCs w:val="22"/>
        </w:rPr>
        <w:t>:</w:t>
      </w:r>
    </w:p>
    <w:p w14:paraId="165D0920" w14:textId="4C97E489" w:rsidR="00451481" w:rsidRPr="0033614B" w:rsidRDefault="00C81621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451481" w:rsidRPr="0033614B">
        <w:rPr>
          <w:sz w:val="22"/>
          <w:szCs w:val="22"/>
        </w:rPr>
        <w:t>2021 год</w:t>
      </w:r>
      <w:r w:rsidRPr="0033614B">
        <w:rPr>
          <w:sz w:val="22"/>
          <w:szCs w:val="22"/>
        </w:rPr>
        <w:t>:</w:t>
      </w:r>
      <w:r w:rsidR="00451481" w:rsidRPr="0033614B">
        <w:rPr>
          <w:sz w:val="22"/>
          <w:szCs w:val="22"/>
        </w:rPr>
        <w:t xml:space="preserve"> предусмотрено финансирование </w:t>
      </w:r>
      <w:r w:rsidRPr="0033614B">
        <w:rPr>
          <w:sz w:val="22"/>
          <w:szCs w:val="22"/>
        </w:rPr>
        <w:t xml:space="preserve">из бюджета городского округа Тольятти в сумме </w:t>
      </w:r>
      <w:r w:rsidR="00451481" w:rsidRPr="0033614B">
        <w:rPr>
          <w:sz w:val="22"/>
          <w:szCs w:val="22"/>
        </w:rPr>
        <w:t xml:space="preserve">2268 </w:t>
      </w:r>
      <w:proofErr w:type="spellStart"/>
      <w:r w:rsidR="00451481" w:rsidRPr="0033614B">
        <w:rPr>
          <w:sz w:val="22"/>
          <w:szCs w:val="22"/>
        </w:rPr>
        <w:t>тыс.руб</w:t>
      </w:r>
      <w:proofErr w:type="spellEnd"/>
      <w:r w:rsidR="00451481" w:rsidRPr="0033614B">
        <w:rPr>
          <w:sz w:val="22"/>
          <w:szCs w:val="22"/>
        </w:rPr>
        <w:t>.</w:t>
      </w:r>
      <w:r w:rsidR="00410ABB" w:rsidRPr="0033614B">
        <w:rPr>
          <w:sz w:val="22"/>
          <w:szCs w:val="22"/>
        </w:rPr>
        <w:t xml:space="preserve"> </w:t>
      </w:r>
      <w:r w:rsidR="00451481" w:rsidRPr="0033614B">
        <w:rPr>
          <w:sz w:val="22"/>
          <w:szCs w:val="22"/>
        </w:rPr>
        <w:t xml:space="preserve">Введен индикатор </w:t>
      </w:r>
      <w:r w:rsidRPr="0033614B">
        <w:rPr>
          <w:sz w:val="22"/>
          <w:szCs w:val="22"/>
        </w:rPr>
        <w:t xml:space="preserve">«Количество проектных работ по устройству линий наружного электроосвещения, в том числе осуществление технологического присоединения к электрическим сетям» </w:t>
      </w:r>
      <w:r w:rsidR="00451481" w:rsidRPr="0033614B">
        <w:rPr>
          <w:sz w:val="22"/>
          <w:szCs w:val="22"/>
        </w:rPr>
        <w:t xml:space="preserve">со значением 1 </w:t>
      </w:r>
      <w:r w:rsidRPr="0033614B">
        <w:rPr>
          <w:sz w:val="22"/>
          <w:szCs w:val="22"/>
        </w:rPr>
        <w:t>шт</w:t>
      </w:r>
      <w:r w:rsidR="00451481" w:rsidRPr="0033614B">
        <w:rPr>
          <w:sz w:val="22"/>
          <w:szCs w:val="22"/>
        </w:rPr>
        <w:t>.</w:t>
      </w:r>
    </w:p>
    <w:p w14:paraId="6AB94498" w14:textId="20C23288" w:rsidR="00377363" w:rsidRPr="0033614B" w:rsidRDefault="0018389F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lastRenderedPageBreak/>
        <w:t>М</w:t>
      </w:r>
      <w:r w:rsidR="00377363" w:rsidRPr="0033614B">
        <w:rPr>
          <w:sz w:val="22"/>
          <w:szCs w:val="22"/>
        </w:rPr>
        <w:t xml:space="preserve">ероприятие </w:t>
      </w:r>
      <w:r w:rsidRPr="0033614B">
        <w:rPr>
          <w:sz w:val="22"/>
          <w:szCs w:val="22"/>
        </w:rPr>
        <w:t>6</w:t>
      </w:r>
      <w:r w:rsidR="00377363" w:rsidRPr="0033614B">
        <w:rPr>
          <w:sz w:val="22"/>
          <w:szCs w:val="22"/>
        </w:rPr>
        <w:t xml:space="preserve"> «Устройство технических средств организации дорожного движения»</w:t>
      </w:r>
      <w:r w:rsidR="00657550" w:rsidRPr="0033614B">
        <w:rPr>
          <w:sz w:val="22"/>
          <w:szCs w:val="22"/>
        </w:rPr>
        <w:t>:</w:t>
      </w:r>
    </w:p>
    <w:p w14:paraId="0951E585" w14:textId="75D09CD2" w:rsidR="00574FA5" w:rsidRPr="0033614B" w:rsidRDefault="00F02EB0" w:rsidP="00657550">
      <w:pPr>
        <w:pStyle w:val="aa"/>
        <w:ind w:left="0" w:firstLine="709"/>
        <w:jc w:val="both"/>
        <w:rPr>
          <w:sz w:val="22"/>
          <w:szCs w:val="22"/>
        </w:rPr>
      </w:pPr>
      <w:bookmarkStart w:id="10" w:name="_Hlk68701290"/>
      <w:r w:rsidRPr="0033614B">
        <w:rPr>
          <w:sz w:val="22"/>
          <w:szCs w:val="22"/>
        </w:rPr>
        <w:t>Ф</w:t>
      </w:r>
      <w:r w:rsidR="00574FA5" w:rsidRPr="0033614B">
        <w:rPr>
          <w:sz w:val="22"/>
          <w:szCs w:val="22"/>
        </w:rPr>
        <w:t>инансировани</w:t>
      </w:r>
      <w:r w:rsidRPr="0033614B">
        <w:rPr>
          <w:sz w:val="22"/>
          <w:szCs w:val="22"/>
        </w:rPr>
        <w:t>е</w:t>
      </w:r>
      <w:r w:rsidR="00574FA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(</w:t>
      </w:r>
      <w:r w:rsidR="00574FA5" w:rsidRPr="0033614B">
        <w:rPr>
          <w:sz w:val="22"/>
          <w:szCs w:val="22"/>
        </w:rPr>
        <w:t>бюджет городского округа Тольятти</w:t>
      </w:r>
      <w:bookmarkEnd w:id="10"/>
      <w:r w:rsidRPr="0033614B">
        <w:rPr>
          <w:sz w:val="22"/>
          <w:szCs w:val="22"/>
        </w:rPr>
        <w:t>)</w:t>
      </w:r>
      <w:r w:rsidR="00574FA5" w:rsidRPr="0033614B">
        <w:rPr>
          <w:sz w:val="22"/>
          <w:szCs w:val="22"/>
        </w:rPr>
        <w:t>:</w:t>
      </w:r>
    </w:p>
    <w:p w14:paraId="44BA4DC6" w14:textId="586D871F" w:rsidR="00A30A70" w:rsidRPr="0033614B" w:rsidRDefault="00657550" w:rsidP="00657550">
      <w:pPr>
        <w:pStyle w:val="aa"/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- 2021 год: увеличен на </w:t>
      </w:r>
      <w:r w:rsidR="00574FA5" w:rsidRPr="0033614B">
        <w:rPr>
          <w:sz w:val="22"/>
          <w:szCs w:val="22"/>
        </w:rPr>
        <w:t>1</w:t>
      </w:r>
      <w:r w:rsidRPr="0033614B">
        <w:rPr>
          <w:sz w:val="22"/>
          <w:szCs w:val="22"/>
        </w:rPr>
        <w:t xml:space="preserve"> 630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и изменен с 49 639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на 51 269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bookmarkStart w:id="11" w:name="_Hlk61529028"/>
      <w:r w:rsidR="00574FA5" w:rsidRPr="0033614B">
        <w:rPr>
          <w:sz w:val="22"/>
          <w:szCs w:val="22"/>
        </w:rPr>
        <w:t>;</w:t>
      </w:r>
      <w:r w:rsidR="00A30A70" w:rsidRPr="0033614B">
        <w:rPr>
          <w:sz w:val="22"/>
          <w:szCs w:val="22"/>
        </w:rPr>
        <w:t xml:space="preserve"> </w:t>
      </w:r>
    </w:p>
    <w:p w14:paraId="3F2C29B6" w14:textId="41F49475" w:rsidR="00A30A70" w:rsidRPr="0033614B" w:rsidRDefault="00A30A7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- 2022 год</w:t>
      </w:r>
      <w:r w:rsidR="00574FA5" w:rsidRPr="0033614B">
        <w:rPr>
          <w:sz w:val="22"/>
          <w:szCs w:val="22"/>
        </w:rPr>
        <w:t xml:space="preserve">: увеличен </w:t>
      </w:r>
      <w:r w:rsidRPr="0033614B">
        <w:rPr>
          <w:sz w:val="22"/>
          <w:szCs w:val="22"/>
        </w:rPr>
        <w:t>на 1</w:t>
      </w:r>
      <w:r w:rsidR="0018389F" w:rsidRPr="0033614B">
        <w:rPr>
          <w:sz w:val="22"/>
          <w:szCs w:val="22"/>
        </w:rPr>
        <w:t>35</w:t>
      </w:r>
      <w:r w:rsidRPr="0033614B">
        <w:rPr>
          <w:sz w:val="22"/>
          <w:szCs w:val="22"/>
        </w:rPr>
        <w:t xml:space="preserve">2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 с 12</w:t>
      </w:r>
      <w:r w:rsidR="00574FA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572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на </w:t>
      </w:r>
      <w:r w:rsidR="0018389F" w:rsidRPr="0033614B">
        <w:rPr>
          <w:sz w:val="22"/>
          <w:szCs w:val="22"/>
        </w:rPr>
        <w:t>13</w:t>
      </w:r>
      <w:r w:rsidR="00574FA5" w:rsidRPr="0033614B">
        <w:rPr>
          <w:sz w:val="22"/>
          <w:szCs w:val="22"/>
        </w:rPr>
        <w:t xml:space="preserve"> </w:t>
      </w:r>
      <w:r w:rsidR="0018389F" w:rsidRPr="0033614B">
        <w:rPr>
          <w:sz w:val="22"/>
          <w:szCs w:val="22"/>
        </w:rPr>
        <w:t>924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574FA5" w:rsidRPr="0033614B">
        <w:rPr>
          <w:sz w:val="22"/>
          <w:szCs w:val="22"/>
        </w:rPr>
        <w:t>;</w:t>
      </w:r>
    </w:p>
    <w:p w14:paraId="41C9C095" w14:textId="087CA792" w:rsidR="00A30A70" w:rsidRPr="0033614B" w:rsidRDefault="00A30A7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 год</w:t>
      </w:r>
      <w:r w:rsidR="00574FA5" w:rsidRPr="0033614B">
        <w:rPr>
          <w:sz w:val="22"/>
          <w:szCs w:val="22"/>
        </w:rPr>
        <w:t>: у</w:t>
      </w:r>
      <w:r w:rsidRPr="0033614B">
        <w:rPr>
          <w:sz w:val="22"/>
          <w:szCs w:val="22"/>
        </w:rPr>
        <w:t xml:space="preserve">меньшен на </w:t>
      </w:r>
      <w:r w:rsidR="0018389F" w:rsidRPr="0033614B">
        <w:rPr>
          <w:sz w:val="22"/>
          <w:szCs w:val="22"/>
        </w:rPr>
        <w:t>15</w:t>
      </w:r>
      <w:r w:rsidR="00574FA5" w:rsidRPr="0033614B">
        <w:rPr>
          <w:sz w:val="22"/>
          <w:szCs w:val="22"/>
        </w:rPr>
        <w:t xml:space="preserve"> </w:t>
      </w:r>
      <w:r w:rsidR="0018389F" w:rsidRPr="0033614B">
        <w:rPr>
          <w:sz w:val="22"/>
          <w:szCs w:val="22"/>
        </w:rPr>
        <w:t>076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 с 29</w:t>
      </w:r>
      <w:r w:rsidR="00574FA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000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на </w:t>
      </w:r>
      <w:r w:rsidR="0018389F" w:rsidRPr="0033614B">
        <w:rPr>
          <w:sz w:val="22"/>
          <w:szCs w:val="22"/>
        </w:rPr>
        <w:t>13</w:t>
      </w:r>
      <w:r w:rsidR="00574FA5" w:rsidRPr="0033614B">
        <w:rPr>
          <w:sz w:val="22"/>
          <w:szCs w:val="22"/>
        </w:rPr>
        <w:t xml:space="preserve"> </w:t>
      </w:r>
      <w:r w:rsidR="0018389F" w:rsidRPr="0033614B">
        <w:rPr>
          <w:sz w:val="22"/>
          <w:szCs w:val="22"/>
        </w:rPr>
        <w:t>924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574FA5" w:rsidRPr="0033614B">
        <w:rPr>
          <w:sz w:val="22"/>
          <w:szCs w:val="22"/>
        </w:rPr>
        <w:t>;</w:t>
      </w:r>
    </w:p>
    <w:p w14:paraId="30E74372" w14:textId="0D087ED7" w:rsidR="008139F8" w:rsidRPr="0033614B" w:rsidRDefault="006E22DC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С учетом</w:t>
      </w:r>
      <w:r w:rsidR="0018389F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п</w:t>
      </w:r>
      <w:r w:rsidR="0018389F" w:rsidRPr="0033614B">
        <w:rPr>
          <w:sz w:val="22"/>
          <w:szCs w:val="22"/>
        </w:rPr>
        <w:t>риобретени</w:t>
      </w:r>
      <w:r w:rsidRPr="0033614B">
        <w:rPr>
          <w:sz w:val="22"/>
          <w:szCs w:val="22"/>
        </w:rPr>
        <w:t>я</w:t>
      </w:r>
      <w:r w:rsidR="0018389F" w:rsidRPr="0033614B">
        <w:rPr>
          <w:sz w:val="22"/>
          <w:szCs w:val="22"/>
        </w:rPr>
        <w:t xml:space="preserve"> ограничивающих пешеходных ограждений</w:t>
      </w:r>
      <w:r w:rsidR="008139F8" w:rsidRPr="0033614B">
        <w:rPr>
          <w:sz w:val="22"/>
          <w:szCs w:val="22"/>
        </w:rPr>
        <w:t>:</w:t>
      </w:r>
    </w:p>
    <w:p w14:paraId="595F47CF" w14:textId="32CC1B71" w:rsidR="0018389F" w:rsidRPr="0033614B" w:rsidRDefault="0018389F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- 2024 год - увеличен на </w:t>
      </w:r>
      <w:r w:rsidR="00352635" w:rsidRPr="0033614B">
        <w:rPr>
          <w:sz w:val="22"/>
          <w:szCs w:val="22"/>
        </w:rPr>
        <w:t>7</w:t>
      </w:r>
      <w:r w:rsidRPr="0033614B">
        <w:rPr>
          <w:sz w:val="22"/>
          <w:szCs w:val="22"/>
        </w:rPr>
        <w:t xml:space="preserve">81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 с 29</w:t>
      </w:r>
      <w:r w:rsidR="00574FA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000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на </w:t>
      </w:r>
      <w:r w:rsidR="00352635" w:rsidRPr="0033614B">
        <w:rPr>
          <w:sz w:val="22"/>
          <w:szCs w:val="22"/>
        </w:rPr>
        <w:t>29</w:t>
      </w:r>
      <w:r w:rsidR="00574FA5" w:rsidRPr="0033614B">
        <w:rPr>
          <w:sz w:val="22"/>
          <w:szCs w:val="22"/>
        </w:rPr>
        <w:t xml:space="preserve"> </w:t>
      </w:r>
      <w:r w:rsidR="00352635" w:rsidRPr="0033614B">
        <w:rPr>
          <w:sz w:val="22"/>
          <w:szCs w:val="22"/>
        </w:rPr>
        <w:t>781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</w:t>
      </w:r>
    </w:p>
    <w:p w14:paraId="3C210707" w14:textId="0B0B4614" w:rsidR="0018389F" w:rsidRPr="0033614B" w:rsidRDefault="0018389F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- 2025 год - увеличен на </w:t>
      </w:r>
      <w:r w:rsidR="00352635" w:rsidRPr="0033614B">
        <w:rPr>
          <w:sz w:val="22"/>
          <w:szCs w:val="22"/>
        </w:rPr>
        <w:t>7</w:t>
      </w:r>
      <w:r w:rsidRPr="0033614B">
        <w:rPr>
          <w:sz w:val="22"/>
          <w:szCs w:val="22"/>
        </w:rPr>
        <w:t xml:space="preserve">81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 с 29</w:t>
      </w:r>
      <w:r w:rsidR="00574FA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000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на 2</w:t>
      </w:r>
      <w:r w:rsidR="00352635" w:rsidRPr="0033614B">
        <w:rPr>
          <w:sz w:val="22"/>
          <w:szCs w:val="22"/>
        </w:rPr>
        <w:t>9</w:t>
      </w:r>
      <w:r w:rsidR="00574FA5" w:rsidRPr="0033614B">
        <w:rPr>
          <w:sz w:val="22"/>
          <w:szCs w:val="22"/>
        </w:rPr>
        <w:t xml:space="preserve"> </w:t>
      </w:r>
      <w:r w:rsidR="00352635" w:rsidRPr="0033614B">
        <w:rPr>
          <w:sz w:val="22"/>
          <w:szCs w:val="22"/>
        </w:rPr>
        <w:t>7</w:t>
      </w:r>
      <w:r w:rsidRPr="0033614B">
        <w:rPr>
          <w:sz w:val="22"/>
          <w:szCs w:val="22"/>
        </w:rPr>
        <w:t xml:space="preserve">81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</w:t>
      </w:r>
    </w:p>
    <w:p w14:paraId="3329B814" w14:textId="4B107C64" w:rsidR="008139F8" w:rsidRPr="0033614B" w:rsidRDefault="00F02EB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И</w:t>
      </w:r>
      <w:r w:rsidR="008139F8" w:rsidRPr="0033614B">
        <w:rPr>
          <w:sz w:val="22"/>
          <w:szCs w:val="22"/>
        </w:rPr>
        <w:t>ндикаторы:</w:t>
      </w:r>
    </w:p>
    <w:p w14:paraId="134B196A" w14:textId="3B85DD38" w:rsidR="004752C0" w:rsidRPr="0033614B" w:rsidRDefault="004752C0" w:rsidP="00CB1886">
      <w:pPr>
        <w:ind w:firstLine="708"/>
        <w:jc w:val="both"/>
        <w:rPr>
          <w:sz w:val="22"/>
          <w:szCs w:val="22"/>
        </w:rPr>
      </w:pPr>
      <w:bookmarkStart w:id="12" w:name="_Hlk62733702"/>
      <w:r w:rsidRPr="0033614B">
        <w:rPr>
          <w:sz w:val="22"/>
          <w:szCs w:val="22"/>
        </w:rPr>
        <w:t>1</w:t>
      </w:r>
      <w:r w:rsidR="00F02EB0" w:rsidRPr="0033614B">
        <w:rPr>
          <w:sz w:val="22"/>
          <w:szCs w:val="22"/>
        </w:rPr>
        <w:t>)</w:t>
      </w:r>
      <w:r w:rsidR="008139F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«</w:t>
      </w:r>
      <w:r w:rsidR="008139F8" w:rsidRPr="0033614B">
        <w:rPr>
          <w:sz w:val="22"/>
          <w:szCs w:val="22"/>
        </w:rPr>
        <w:t>Протяженность установленных пешеходных ограждений</w:t>
      </w:r>
      <w:r w:rsidRPr="0033614B">
        <w:rPr>
          <w:sz w:val="22"/>
          <w:szCs w:val="22"/>
        </w:rPr>
        <w:t>»:</w:t>
      </w:r>
    </w:p>
    <w:p w14:paraId="6D487A7D" w14:textId="6A3BEB72" w:rsidR="004752C0" w:rsidRPr="0033614B" w:rsidRDefault="004752C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8139F8" w:rsidRPr="0033614B">
        <w:rPr>
          <w:sz w:val="22"/>
          <w:szCs w:val="22"/>
        </w:rPr>
        <w:t xml:space="preserve"> </w:t>
      </w:r>
      <w:bookmarkStart w:id="13" w:name="_Hlk62657257"/>
      <w:r w:rsidR="00300D44" w:rsidRPr="0033614B">
        <w:rPr>
          <w:sz w:val="22"/>
          <w:szCs w:val="22"/>
        </w:rPr>
        <w:t>2022 год</w:t>
      </w:r>
      <w:r w:rsidRPr="0033614B">
        <w:rPr>
          <w:sz w:val="22"/>
          <w:szCs w:val="22"/>
        </w:rPr>
        <w:t>:</w:t>
      </w:r>
      <w:r w:rsidR="00300D44" w:rsidRPr="0033614B">
        <w:rPr>
          <w:sz w:val="22"/>
          <w:szCs w:val="22"/>
        </w:rPr>
        <w:t xml:space="preserve"> с 1,92 </w:t>
      </w:r>
      <w:proofErr w:type="spellStart"/>
      <w:r w:rsidR="00300D44" w:rsidRPr="0033614B">
        <w:rPr>
          <w:sz w:val="22"/>
          <w:szCs w:val="22"/>
        </w:rPr>
        <w:t>тыс.м.п</w:t>
      </w:r>
      <w:proofErr w:type="spellEnd"/>
      <w:r w:rsidR="00300D44" w:rsidRPr="0033614B">
        <w:rPr>
          <w:sz w:val="22"/>
          <w:szCs w:val="22"/>
        </w:rPr>
        <w:t xml:space="preserve">. на </w:t>
      </w:r>
      <w:r w:rsidR="00D00465" w:rsidRPr="0033614B">
        <w:rPr>
          <w:sz w:val="22"/>
          <w:szCs w:val="22"/>
        </w:rPr>
        <w:t>5</w:t>
      </w:r>
      <w:r w:rsidR="00300D44" w:rsidRPr="0033614B">
        <w:rPr>
          <w:sz w:val="22"/>
          <w:szCs w:val="22"/>
        </w:rPr>
        <w:t>,</w:t>
      </w:r>
      <w:r w:rsidR="00D00465" w:rsidRPr="0033614B">
        <w:rPr>
          <w:sz w:val="22"/>
          <w:szCs w:val="22"/>
        </w:rPr>
        <w:t>000</w:t>
      </w:r>
      <w:r w:rsidR="00300D44" w:rsidRPr="0033614B">
        <w:rPr>
          <w:sz w:val="22"/>
          <w:szCs w:val="22"/>
        </w:rPr>
        <w:t xml:space="preserve"> </w:t>
      </w:r>
      <w:proofErr w:type="spellStart"/>
      <w:r w:rsidR="00300D44" w:rsidRPr="0033614B">
        <w:rPr>
          <w:sz w:val="22"/>
          <w:szCs w:val="22"/>
        </w:rPr>
        <w:t>тыс.м.п</w:t>
      </w:r>
      <w:proofErr w:type="spellEnd"/>
      <w:r w:rsidR="00300D44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>;</w:t>
      </w:r>
    </w:p>
    <w:p w14:paraId="3B7F1AD1" w14:textId="39999216" w:rsidR="008139F8" w:rsidRPr="0033614B" w:rsidRDefault="004752C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300D44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2</w:t>
      </w:r>
      <w:r w:rsidR="00300D44" w:rsidRPr="0033614B">
        <w:rPr>
          <w:sz w:val="22"/>
          <w:szCs w:val="22"/>
        </w:rPr>
        <w:t>023 год</w:t>
      </w:r>
      <w:r w:rsidRPr="0033614B">
        <w:rPr>
          <w:sz w:val="22"/>
          <w:szCs w:val="22"/>
        </w:rPr>
        <w:t xml:space="preserve">: </w:t>
      </w:r>
      <w:r w:rsidR="00300D44" w:rsidRPr="0033614B">
        <w:rPr>
          <w:sz w:val="22"/>
          <w:szCs w:val="22"/>
        </w:rPr>
        <w:t xml:space="preserve">с 4,439 </w:t>
      </w:r>
      <w:proofErr w:type="spellStart"/>
      <w:r w:rsidR="00300D44" w:rsidRPr="0033614B">
        <w:rPr>
          <w:sz w:val="22"/>
          <w:szCs w:val="22"/>
        </w:rPr>
        <w:t>тыс.м.п</w:t>
      </w:r>
      <w:proofErr w:type="spellEnd"/>
      <w:r w:rsidR="00300D44" w:rsidRPr="0033614B">
        <w:rPr>
          <w:sz w:val="22"/>
          <w:szCs w:val="22"/>
        </w:rPr>
        <w:t xml:space="preserve">. на </w:t>
      </w:r>
      <w:r w:rsidR="00D00465" w:rsidRPr="0033614B">
        <w:rPr>
          <w:sz w:val="22"/>
          <w:szCs w:val="22"/>
        </w:rPr>
        <w:t>5</w:t>
      </w:r>
      <w:r w:rsidR="00300D44" w:rsidRPr="0033614B">
        <w:rPr>
          <w:sz w:val="22"/>
          <w:szCs w:val="22"/>
        </w:rPr>
        <w:t>,</w:t>
      </w:r>
      <w:r w:rsidR="00D00465" w:rsidRPr="0033614B">
        <w:rPr>
          <w:sz w:val="22"/>
          <w:szCs w:val="22"/>
        </w:rPr>
        <w:t>000</w:t>
      </w:r>
      <w:r w:rsidR="00300D44" w:rsidRPr="0033614B">
        <w:rPr>
          <w:sz w:val="22"/>
          <w:szCs w:val="22"/>
        </w:rPr>
        <w:t xml:space="preserve"> </w:t>
      </w:r>
      <w:proofErr w:type="spellStart"/>
      <w:r w:rsidR="00300D44" w:rsidRPr="0033614B">
        <w:rPr>
          <w:sz w:val="22"/>
          <w:szCs w:val="22"/>
        </w:rPr>
        <w:t>тыс.м.п</w:t>
      </w:r>
      <w:proofErr w:type="spellEnd"/>
      <w:r w:rsidR="00300D44" w:rsidRPr="0033614B">
        <w:rPr>
          <w:sz w:val="22"/>
          <w:szCs w:val="22"/>
        </w:rPr>
        <w:t>.</w:t>
      </w:r>
    </w:p>
    <w:bookmarkEnd w:id="12"/>
    <w:bookmarkEnd w:id="13"/>
    <w:p w14:paraId="202D8FD5" w14:textId="16D52B77" w:rsidR="004752C0" w:rsidRPr="0033614B" w:rsidRDefault="004752C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2</w:t>
      </w:r>
      <w:r w:rsidR="00F02EB0" w:rsidRPr="0033614B">
        <w:rPr>
          <w:sz w:val="22"/>
          <w:szCs w:val="22"/>
        </w:rPr>
        <w:t>)</w:t>
      </w:r>
      <w:r w:rsidR="008139F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«</w:t>
      </w:r>
      <w:r w:rsidR="008139F8" w:rsidRPr="0033614B">
        <w:rPr>
          <w:sz w:val="22"/>
          <w:szCs w:val="22"/>
        </w:rPr>
        <w:t>Количество обустроенных светофорных объектов</w:t>
      </w:r>
      <w:r w:rsidRPr="0033614B">
        <w:rPr>
          <w:sz w:val="22"/>
          <w:szCs w:val="22"/>
        </w:rPr>
        <w:t>»:</w:t>
      </w:r>
    </w:p>
    <w:p w14:paraId="74268DA1" w14:textId="2D38952B" w:rsidR="004752C0" w:rsidRPr="0033614B" w:rsidRDefault="00300D44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 </w:t>
      </w:r>
      <w:r w:rsidR="004752C0" w:rsidRPr="0033614B">
        <w:rPr>
          <w:sz w:val="22"/>
          <w:szCs w:val="22"/>
        </w:rPr>
        <w:t xml:space="preserve">- </w:t>
      </w:r>
      <w:r w:rsidR="00CF6451" w:rsidRPr="0033614B">
        <w:rPr>
          <w:sz w:val="22"/>
          <w:szCs w:val="22"/>
        </w:rPr>
        <w:t>2021 год</w:t>
      </w:r>
      <w:r w:rsidR="004752C0" w:rsidRPr="0033614B">
        <w:rPr>
          <w:sz w:val="22"/>
          <w:szCs w:val="22"/>
        </w:rPr>
        <w:t>:</w:t>
      </w:r>
      <w:r w:rsidR="00CF6451" w:rsidRPr="0033614B">
        <w:rPr>
          <w:sz w:val="22"/>
          <w:szCs w:val="22"/>
        </w:rPr>
        <w:t xml:space="preserve"> с 49 шт. на 50 шт.</w:t>
      </w:r>
      <w:r w:rsidR="004752C0" w:rsidRPr="0033614B">
        <w:rPr>
          <w:sz w:val="22"/>
          <w:szCs w:val="22"/>
        </w:rPr>
        <w:t>;</w:t>
      </w:r>
    </w:p>
    <w:p w14:paraId="5F94F8DC" w14:textId="3D10C942" w:rsidR="00300D44" w:rsidRPr="0033614B" w:rsidRDefault="004752C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300D44" w:rsidRPr="0033614B">
        <w:rPr>
          <w:sz w:val="22"/>
          <w:szCs w:val="22"/>
        </w:rPr>
        <w:t xml:space="preserve"> 2023 год</w:t>
      </w:r>
      <w:r w:rsidR="00260257" w:rsidRPr="0033614B">
        <w:rPr>
          <w:sz w:val="22"/>
          <w:szCs w:val="22"/>
        </w:rPr>
        <w:t>:</w:t>
      </w:r>
      <w:r w:rsidR="00300D44" w:rsidRPr="0033614B">
        <w:rPr>
          <w:sz w:val="22"/>
          <w:szCs w:val="22"/>
        </w:rPr>
        <w:t xml:space="preserve"> с 26 шт</w:t>
      </w:r>
      <w:r w:rsidR="00CF6451" w:rsidRPr="0033614B">
        <w:rPr>
          <w:sz w:val="22"/>
          <w:szCs w:val="22"/>
        </w:rPr>
        <w:t>.</w:t>
      </w:r>
      <w:r w:rsidR="00300D44" w:rsidRPr="0033614B">
        <w:rPr>
          <w:sz w:val="22"/>
          <w:szCs w:val="22"/>
        </w:rPr>
        <w:t xml:space="preserve"> на </w:t>
      </w:r>
      <w:r w:rsidR="00CF6451" w:rsidRPr="0033614B">
        <w:rPr>
          <w:sz w:val="22"/>
          <w:szCs w:val="22"/>
        </w:rPr>
        <w:t>12 шт.</w:t>
      </w:r>
      <w:r w:rsidR="00300D44" w:rsidRPr="0033614B">
        <w:rPr>
          <w:sz w:val="22"/>
          <w:szCs w:val="22"/>
        </w:rPr>
        <w:t>;</w:t>
      </w:r>
    </w:p>
    <w:p w14:paraId="2A75B333" w14:textId="04CD0E91" w:rsidR="004752C0" w:rsidRPr="0033614B" w:rsidRDefault="004752C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3</w:t>
      </w:r>
      <w:r w:rsidR="00F02EB0" w:rsidRPr="0033614B">
        <w:rPr>
          <w:sz w:val="22"/>
          <w:szCs w:val="22"/>
        </w:rPr>
        <w:t>)</w:t>
      </w:r>
      <w:r w:rsidR="008139F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«</w:t>
      </w:r>
      <w:r w:rsidR="008139F8" w:rsidRPr="0033614B">
        <w:rPr>
          <w:sz w:val="22"/>
          <w:szCs w:val="22"/>
        </w:rPr>
        <w:t>Количество установленных дорожных знаков</w:t>
      </w:r>
      <w:r w:rsidRPr="0033614B">
        <w:rPr>
          <w:sz w:val="22"/>
          <w:szCs w:val="22"/>
        </w:rPr>
        <w:t>»:</w:t>
      </w:r>
    </w:p>
    <w:p w14:paraId="4FC208F0" w14:textId="1BB2BC11" w:rsidR="004752C0" w:rsidRPr="0033614B" w:rsidRDefault="004752C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300D44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2</w:t>
      </w:r>
      <w:r w:rsidR="00123773" w:rsidRPr="0033614B">
        <w:rPr>
          <w:sz w:val="22"/>
          <w:szCs w:val="22"/>
        </w:rPr>
        <w:t>021 год</w:t>
      </w:r>
      <w:r w:rsidRPr="0033614B">
        <w:rPr>
          <w:sz w:val="22"/>
          <w:szCs w:val="22"/>
        </w:rPr>
        <w:t>:</w:t>
      </w:r>
      <w:r w:rsidR="00123773" w:rsidRPr="0033614B">
        <w:rPr>
          <w:sz w:val="22"/>
          <w:szCs w:val="22"/>
        </w:rPr>
        <w:t xml:space="preserve"> с </w:t>
      </w:r>
      <w:r w:rsidR="00352635" w:rsidRPr="0033614B">
        <w:rPr>
          <w:sz w:val="22"/>
          <w:szCs w:val="22"/>
        </w:rPr>
        <w:t>645</w:t>
      </w:r>
      <w:r w:rsidRPr="0033614B">
        <w:rPr>
          <w:sz w:val="22"/>
          <w:szCs w:val="22"/>
        </w:rPr>
        <w:t xml:space="preserve"> шт.</w:t>
      </w:r>
      <w:r w:rsidR="00123773" w:rsidRPr="0033614B">
        <w:rPr>
          <w:sz w:val="22"/>
          <w:szCs w:val="22"/>
        </w:rPr>
        <w:t xml:space="preserve"> </w:t>
      </w:r>
      <w:r w:rsidR="00300D44" w:rsidRPr="0033614B">
        <w:rPr>
          <w:sz w:val="22"/>
          <w:szCs w:val="22"/>
        </w:rPr>
        <w:t xml:space="preserve">на </w:t>
      </w:r>
      <w:r w:rsidR="00123773" w:rsidRPr="0033614B">
        <w:rPr>
          <w:sz w:val="22"/>
          <w:szCs w:val="22"/>
        </w:rPr>
        <w:t>700</w:t>
      </w:r>
      <w:r w:rsidRPr="0033614B">
        <w:rPr>
          <w:sz w:val="22"/>
          <w:szCs w:val="22"/>
        </w:rPr>
        <w:t xml:space="preserve"> шт.;</w:t>
      </w:r>
    </w:p>
    <w:p w14:paraId="2A58306D" w14:textId="6F7CF59D" w:rsidR="00260257" w:rsidRPr="0033614B" w:rsidRDefault="004752C0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260257" w:rsidRPr="0033614B">
        <w:rPr>
          <w:sz w:val="22"/>
          <w:szCs w:val="22"/>
        </w:rPr>
        <w:t xml:space="preserve"> </w:t>
      </w:r>
      <w:r w:rsidR="00300D44" w:rsidRPr="0033614B">
        <w:rPr>
          <w:sz w:val="22"/>
          <w:szCs w:val="22"/>
        </w:rPr>
        <w:t>2022 год</w:t>
      </w:r>
      <w:r w:rsidR="00260257" w:rsidRPr="0033614B">
        <w:rPr>
          <w:sz w:val="22"/>
          <w:szCs w:val="22"/>
        </w:rPr>
        <w:t>:</w:t>
      </w:r>
      <w:r w:rsidR="00300D44" w:rsidRPr="0033614B">
        <w:rPr>
          <w:sz w:val="22"/>
          <w:szCs w:val="22"/>
        </w:rPr>
        <w:t xml:space="preserve"> с 5</w:t>
      </w:r>
      <w:r w:rsidR="00352635" w:rsidRPr="0033614B">
        <w:rPr>
          <w:sz w:val="22"/>
          <w:szCs w:val="22"/>
        </w:rPr>
        <w:t>6</w:t>
      </w:r>
      <w:r w:rsidR="00300D44" w:rsidRPr="0033614B">
        <w:rPr>
          <w:sz w:val="22"/>
          <w:szCs w:val="22"/>
        </w:rPr>
        <w:t xml:space="preserve"> шт. на </w:t>
      </w:r>
      <w:r w:rsidR="00352635" w:rsidRPr="0033614B">
        <w:rPr>
          <w:sz w:val="22"/>
          <w:szCs w:val="22"/>
        </w:rPr>
        <w:t>200</w:t>
      </w:r>
      <w:r w:rsidR="00300D44" w:rsidRPr="0033614B">
        <w:rPr>
          <w:sz w:val="22"/>
          <w:szCs w:val="22"/>
        </w:rPr>
        <w:t xml:space="preserve"> шт.</w:t>
      </w:r>
      <w:r w:rsidR="00260257" w:rsidRPr="0033614B">
        <w:rPr>
          <w:sz w:val="22"/>
          <w:szCs w:val="22"/>
        </w:rPr>
        <w:t>;</w:t>
      </w:r>
    </w:p>
    <w:p w14:paraId="6D447140" w14:textId="32B80666" w:rsidR="008139F8" w:rsidRPr="0033614B" w:rsidRDefault="00260257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300D44" w:rsidRPr="0033614B">
        <w:rPr>
          <w:sz w:val="22"/>
          <w:szCs w:val="22"/>
        </w:rPr>
        <w:t xml:space="preserve"> 2023 год</w:t>
      </w:r>
      <w:r w:rsidRPr="0033614B">
        <w:rPr>
          <w:sz w:val="22"/>
          <w:szCs w:val="22"/>
        </w:rPr>
        <w:t>:</w:t>
      </w:r>
      <w:r w:rsidR="00300D44" w:rsidRPr="0033614B">
        <w:rPr>
          <w:sz w:val="22"/>
          <w:szCs w:val="22"/>
        </w:rPr>
        <w:t xml:space="preserve"> с 13</w:t>
      </w:r>
      <w:r w:rsidR="00352635" w:rsidRPr="0033614B">
        <w:rPr>
          <w:sz w:val="22"/>
          <w:szCs w:val="22"/>
        </w:rPr>
        <w:t>0</w:t>
      </w:r>
      <w:r w:rsidR="00300D44" w:rsidRPr="0033614B">
        <w:rPr>
          <w:sz w:val="22"/>
          <w:szCs w:val="22"/>
        </w:rPr>
        <w:t xml:space="preserve"> шт. на </w:t>
      </w:r>
      <w:r w:rsidR="007A1235" w:rsidRPr="0033614B">
        <w:rPr>
          <w:sz w:val="22"/>
          <w:szCs w:val="22"/>
        </w:rPr>
        <w:t>200</w:t>
      </w:r>
      <w:r w:rsidR="00300D44" w:rsidRPr="0033614B">
        <w:rPr>
          <w:sz w:val="22"/>
          <w:szCs w:val="22"/>
        </w:rPr>
        <w:t xml:space="preserve"> шт.</w:t>
      </w:r>
    </w:p>
    <w:bookmarkEnd w:id="11"/>
    <w:p w14:paraId="5D9B8702" w14:textId="6CA6E51C" w:rsidR="003D7873" w:rsidRPr="0033614B" w:rsidRDefault="003D7873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Мероприятие </w:t>
      </w:r>
      <w:r w:rsidR="00123773" w:rsidRPr="0033614B">
        <w:rPr>
          <w:sz w:val="22"/>
          <w:szCs w:val="22"/>
        </w:rPr>
        <w:t>7</w:t>
      </w:r>
      <w:r w:rsidRPr="0033614B">
        <w:rPr>
          <w:sz w:val="22"/>
          <w:szCs w:val="22"/>
        </w:rPr>
        <w:t xml:space="preserve"> </w:t>
      </w:r>
      <w:r w:rsidR="00C22937" w:rsidRPr="0033614B">
        <w:rPr>
          <w:sz w:val="22"/>
          <w:szCs w:val="22"/>
        </w:rPr>
        <w:t>«Проектирование устройства и переноса остановок общественного транспорта, в т.ч. экспертиза выполненных работ»</w:t>
      </w:r>
      <w:r w:rsidR="00260257" w:rsidRPr="0033614B">
        <w:rPr>
          <w:sz w:val="22"/>
          <w:szCs w:val="22"/>
        </w:rPr>
        <w:t>:</w:t>
      </w:r>
    </w:p>
    <w:p w14:paraId="55F18724" w14:textId="6F89CAF0" w:rsidR="00AA092F" w:rsidRPr="0033614B" w:rsidRDefault="00260257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AA092F" w:rsidRPr="0033614B">
        <w:rPr>
          <w:sz w:val="22"/>
          <w:szCs w:val="22"/>
        </w:rPr>
        <w:t>2021 год</w:t>
      </w:r>
      <w:r w:rsidRPr="0033614B">
        <w:rPr>
          <w:sz w:val="22"/>
          <w:szCs w:val="22"/>
        </w:rPr>
        <w:t xml:space="preserve">: </w:t>
      </w:r>
      <w:r w:rsidR="00B54D5B"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r w:rsidRPr="0033614B">
        <w:rPr>
          <w:sz w:val="22"/>
          <w:szCs w:val="22"/>
        </w:rPr>
        <w:t xml:space="preserve">уменьшен на </w:t>
      </w:r>
      <w:r w:rsidR="00AA092F" w:rsidRPr="0033614B">
        <w:rPr>
          <w:sz w:val="22"/>
          <w:szCs w:val="22"/>
        </w:rPr>
        <w:t>1300 тыс.</w:t>
      </w:r>
      <w:r w:rsidR="00261C25" w:rsidRPr="0033614B">
        <w:rPr>
          <w:sz w:val="22"/>
          <w:szCs w:val="22"/>
        </w:rPr>
        <w:t xml:space="preserve"> </w:t>
      </w:r>
      <w:r w:rsidR="00AA092F" w:rsidRPr="0033614B">
        <w:rPr>
          <w:sz w:val="22"/>
          <w:szCs w:val="22"/>
        </w:rPr>
        <w:t xml:space="preserve">руб. </w:t>
      </w:r>
      <w:r w:rsidRPr="0033614B">
        <w:rPr>
          <w:sz w:val="22"/>
          <w:szCs w:val="22"/>
        </w:rPr>
        <w:t>и составил</w:t>
      </w:r>
      <w:r w:rsidR="00AA092F" w:rsidRPr="0033614B">
        <w:rPr>
          <w:sz w:val="22"/>
          <w:szCs w:val="22"/>
        </w:rPr>
        <w:t xml:space="preserve"> 0 тыс.</w:t>
      </w:r>
      <w:r w:rsidR="00261C25" w:rsidRPr="0033614B">
        <w:rPr>
          <w:sz w:val="22"/>
          <w:szCs w:val="22"/>
        </w:rPr>
        <w:t xml:space="preserve"> </w:t>
      </w:r>
      <w:r w:rsidR="00AA092F" w:rsidRPr="0033614B">
        <w:rPr>
          <w:sz w:val="22"/>
          <w:szCs w:val="22"/>
        </w:rPr>
        <w:t xml:space="preserve">руб. </w:t>
      </w:r>
      <w:r w:rsidRPr="0033614B">
        <w:rPr>
          <w:sz w:val="22"/>
          <w:szCs w:val="22"/>
        </w:rPr>
        <w:t>И</w:t>
      </w:r>
      <w:r w:rsidR="00AA092F" w:rsidRPr="0033614B">
        <w:rPr>
          <w:sz w:val="22"/>
          <w:szCs w:val="22"/>
        </w:rPr>
        <w:t xml:space="preserve">ндикатор </w:t>
      </w:r>
      <w:r w:rsidRPr="0033614B">
        <w:rPr>
          <w:sz w:val="22"/>
          <w:szCs w:val="22"/>
        </w:rPr>
        <w:t>изменен</w:t>
      </w:r>
      <w:r w:rsidR="00AA092F" w:rsidRPr="0033614B">
        <w:rPr>
          <w:sz w:val="22"/>
          <w:szCs w:val="22"/>
        </w:rPr>
        <w:t xml:space="preserve"> с 8 на (-);</w:t>
      </w:r>
    </w:p>
    <w:p w14:paraId="0C8C1245" w14:textId="2E40C02F" w:rsidR="00AA092F" w:rsidRPr="0033614B" w:rsidRDefault="00B54D5B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AA092F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объем финансирования из бюджета городского округа Тольятти увеличен на 1417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составил</w:t>
      </w:r>
      <w:r w:rsidR="00AA092F" w:rsidRPr="0033614B">
        <w:rPr>
          <w:sz w:val="22"/>
          <w:szCs w:val="22"/>
        </w:rPr>
        <w:t xml:space="preserve"> 1417 тыс.</w:t>
      </w:r>
      <w:r w:rsidR="00261C25" w:rsidRPr="0033614B">
        <w:rPr>
          <w:sz w:val="22"/>
          <w:szCs w:val="22"/>
        </w:rPr>
        <w:t xml:space="preserve"> </w:t>
      </w:r>
      <w:r w:rsidR="00AA092F" w:rsidRPr="0033614B">
        <w:rPr>
          <w:sz w:val="22"/>
          <w:szCs w:val="22"/>
        </w:rPr>
        <w:t xml:space="preserve">руб. </w:t>
      </w:r>
      <w:bookmarkStart w:id="14" w:name="_Hlk60060533"/>
      <w:r w:rsidRPr="0033614B">
        <w:rPr>
          <w:sz w:val="22"/>
          <w:szCs w:val="22"/>
        </w:rPr>
        <w:t>И</w:t>
      </w:r>
      <w:r w:rsidR="00AA092F" w:rsidRPr="0033614B">
        <w:rPr>
          <w:sz w:val="22"/>
          <w:szCs w:val="22"/>
        </w:rPr>
        <w:t>ндикатор</w:t>
      </w:r>
      <w:r w:rsidRPr="0033614B">
        <w:rPr>
          <w:sz w:val="22"/>
          <w:szCs w:val="22"/>
        </w:rPr>
        <w:t xml:space="preserve"> «Количество проектных работ на устройство и перенос остановок общественного транспорта»</w:t>
      </w:r>
      <w:r w:rsidR="00AA092F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изменен </w:t>
      </w:r>
      <w:r w:rsidR="00AA092F" w:rsidRPr="0033614B">
        <w:rPr>
          <w:sz w:val="22"/>
          <w:szCs w:val="22"/>
        </w:rPr>
        <w:t>с</w:t>
      </w:r>
      <w:r w:rsidR="00723154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(-)</w:t>
      </w:r>
      <w:r w:rsidR="004D715F" w:rsidRPr="0033614B">
        <w:rPr>
          <w:sz w:val="22"/>
          <w:szCs w:val="22"/>
        </w:rPr>
        <w:t xml:space="preserve"> на 7</w:t>
      </w:r>
      <w:r w:rsidRPr="0033614B">
        <w:rPr>
          <w:sz w:val="22"/>
          <w:szCs w:val="22"/>
        </w:rPr>
        <w:t xml:space="preserve"> шт.</w:t>
      </w:r>
    </w:p>
    <w:bookmarkEnd w:id="14"/>
    <w:p w14:paraId="27C67389" w14:textId="05199721" w:rsidR="00AA092F" w:rsidRPr="0033614B" w:rsidRDefault="00AA092F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t xml:space="preserve"> </w:t>
      </w:r>
      <w:r w:rsidRPr="0033614B">
        <w:rPr>
          <w:sz w:val="22"/>
          <w:szCs w:val="22"/>
        </w:rPr>
        <w:t xml:space="preserve">Мероприятие </w:t>
      </w:r>
      <w:r w:rsidR="00123773" w:rsidRPr="0033614B">
        <w:rPr>
          <w:sz w:val="22"/>
          <w:szCs w:val="22"/>
        </w:rPr>
        <w:t>8</w:t>
      </w:r>
      <w:r w:rsidRPr="0033614B">
        <w:rPr>
          <w:sz w:val="22"/>
          <w:szCs w:val="22"/>
        </w:rPr>
        <w:t xml:space="preserve"> «Устройство и перенос остановок общественного транспорта на территории городского округа Тольятти»</w:t>
      </w:r>
      <w:r w:rsidR="00B54D5B" w:rsidRPr="0033614B">
        <w:rPr>
          <w:sz w:val="22"/>
          <w:szCs w:val="22"/>
        </w:rPr>
        <w:t>:</w:t>
      </w:r>
    </w:p>
    <w:p w14:paraId="489F2950" w14:textId="16F414E2" w:rsidR="00AA092F" w:rsidRPr="0033614B" w:rsidRDefault="00B54D5B" w:rsidP="00CB1886">
      <w:pPr>
        <w:pStyle w:val="aa"/>
        <w:ind w:left="0" w:firstLine="709"/>
        <w:jc w:val="both"/>
        <w:rPr>
          <w:sz w:val="22"/>
          <w:szCs w:val="22"/>
        </w:rPr>
      </w:pPr>
      <w:bookmarkStart w:id="15" w:name="_Hlk60062504"/>
      <w:r w:rsidRPr="0033614B">
        <w:rPr>
          <w:sz w:val="22"/>
          <w:szCs w:val="22"/>
        </w:rPr>
        <w:t xml:space="preserve">- </w:t>
      </w:r>
      <w:r w:rsidR="00AA092F" w:rsidRPr="0033614B">
        <w:rPr>
          <w:sz w:val="22"/>
          <w:szCs w:val="22"/>
        </w:rPr>
        <w:t>2021 год</w:t>
      </w:r>
      <w:r w:rsidRPr="0033614B">
        <w:rPr>
          <w:sz w:val="22"/>
          <w:szCs w:val="22"/>
        </w:rPr>
        <w:t xml:space="preserve">: </w:t>
      </w:r>
      <w:bookmarkStart w:id="16" w:name="_Hlk68701827"/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bookmarkEnd w:id="16"/>
      <w:r w:rsidRPr="0033614B">
        <w:rPr>
          <w:sz w:val="22"/>
          <w:szCs w:val="22"/>
        </w:rPr>
        <w:t xml:space="preserve">уменьшен на 6 886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</w:t>
      </w:r>
      <w:r w:rsidR="00AA092F" w:rsidRPr="0033614B">
        <w:rPr>
          <w:sz w:val="22"/>
          <w:szCs w:val="22"/>
        </w:rPr>
        <w:t xml:space="preserve"> изменен с 12265 тыс.</w:t>
      </w:r>
      <w:r w:rsidR="00261C25" w:rsidRPr="0033614B">
        <w:rPr>
          <w:sz w:val="22"/>
          <w:szCs w:val="22"/>
        </w:rPr>
        <w:t xml:space="preserve"> </w:t>
      </w:r>
      <w:r w:rsidR="00AA092F" w:rsidRPr="0033614B">
        <w:rPr>
          <w:sz w:val="22"/>
          <w:szCs w:val="22"/>
        </w:rPr>
        <w:t>руб. на 5379 тыс.</w:t>
      </w:r>
      <w:r w:rsidR="00261C25" w:rsidRPr="0033614B">
        <w:rPr>
          <w:sz w:val="22"/>
          <w:szCs w:val="22"/>
        </w:rPr>
        <w:t xml:space="preserve"> </w:t>
      </w:r>
      <w:r w:rsidR="00AA092F" w:rsidRPr="0033614B">
        <w:rPr>
          <w:sz w:val="22"/>
          <w:szCs w:val="22"/>
        </w:rPr>
        <w:t xml:space="preserve">руб. </w:t>
      </w:r>
      <w:r w:rsidR="00914CA4" w:rsidRPr="0033614B">
        <w:rPr>
          <w:sz w:val="22"/>
          <w:szCs w:val="22"/>
        </w:rPr>
        <w:t>И</w:t>
      </w:r>
      <w:r w:rsidR="00AA092F" w:rsidRPr="0033614B">
        <w:rPr>
          <w:sz w:val="22"/>
          <w:szCs w:val="22"/>
        </w:rPr>
        <w:t xml:space="preserve">ндикатор </w:t>
      </w:r>
      <w:r w:rsidR="00B06519" w:rsidRPr="0033614B">
        <w:rPr>
          <w:sz w:val="22"/>
          <w:szCs w:val="22"/>
        </w:rPr>
        <w:t xml:space="preserve">«Количество вновь введенных (перенесенных) в эксплуатацию остановок общественного транспорта» </w:t>
      </w:r>
      <w:r w:rsidR="00914CA4" w:rsidRPr="0033614B">
        <w:rPr>
          <w:sz w:val="22"/>
          <w:szCs w:val="22"/>
        </w:rPr>
        <w:t xml:space="preserve">не меняется, так как финансирование </w:t>
      </w:r>
      <w:r w:rsidR="00224FEF" w:rsidRPr="0033614B">
        <w:rPr>
          <w:sz w:val="22"/>
          <w:szCs w:val="22"/>
        </w:rPr>
        <w:t xml:space="preserve">приведено в соответствие </w:t>
      </w:r>
      <w:r w:rsidR="00914CA4" w:rsidRPr="0033614B">
        <w:rPr>
          <w:sz w:val="22"/>
          <w:szCs w:val="22"/>
        </w:rPr>
        <w:t>заключенному контракту</w:t>
      </w:r>
      <w:r w:rsidR="00B06519" w:rsidRPr="0033614B">
        <w:rPr>
          <w:sz w:val="22"/>
          <w:szCs w:val="22"/>
        </w:rPr>
        <w:t>;</w:t>
      </w:r>
    </w:p>
    <w:p w14:paraId="302606AD" w14:textId="3CBD9D9E" w:rsidR="00356FDA" w:rsidRPr="0033614B" w:rsidRDefault="00B06519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356FDA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</w:t>
      </w:r>
      <w:r w:rsidR="00224FEF" w:rsidRPr="0033614B">
        <w:rPr>
          <w:sz w:val="22"/>
          <w:szCs w:val="22"/>
        </w:rPr>
        <w:t xml:space="preserve">предусмотрено </w:t>
      </w:r>
      <w:r w:rsidRPr="0033614B">
        <w:rPr>
          <w:sz w:val="22"/>
          <w:szCs w:val="22"/>
        </w:rPr>
        <w:t>финансировани</w:t>
      </w:r>
      <w:r w:rsidR="00224FEF" w:rsidRPr="0033614B">
        <w:rPr>
          <w:sz w:val="22"/>
          <w:szCs w:val="22"/>
        </w:rPr>
        <w:t>е</w:t>
      </w:r>
      <w:r w:rsidRPr="0033614B">
        <w:rPr>
          <w:sz w:val="22"/>
          <w:szCs w:val="22"/>
        </w:rPr>
        <w:t xml:space="preserve"> из бюджета городского округа Тольятти </w:t>
      </w:r>
      <w:r w:rsidR="00224FEF" w:rsidRPr="0033614B">
        <w:rPr>
          <w:sz w:val="22"/>
          <w:szCs w:val="22"/>
        </w:rPr>
        <w:t xml:space="preserve">в сумме </w:t>
      </w:r>
      <w:r w:rsidR="00356FDA" w:rsidRPr="0033614B">
        <w:rPr>
          <w:sz w:val="22"/>
          <w:szCs w:val="22"/>
        </w:rPr>
        <w:t>12265 тыс.</w:t>
      </w:r>
      <w:r w:rsidR="00261C25" w:rsidRPr="0033614B">
        <w:rPr>
          <w:sz w:val="22"/>
          <w:szCs w:val="22"/>
        </w:rPr>
        <w:t xml:space="preserve"> </w:t>
      </w:r>
      <w:r w:rsidR="00356FDA" w:rsidRPr="0033614B">
        <w:rPr>
          <w:sz w:val="22"/>
          <w:szCs w:val="22"/>
        </w:rPr>
        <w:t xml:space="preserve">руб. </w:t>
      </w:r>
      <w:r w:rsidR="00224FEF" w:rsidRPr="0033614B">
        <w:rPr>
          <w:sz w:val="22"/>
          <w:szCs w:val="22"/>
        </w:rPr>
        <w:t>И</w:t>
      </w:r>
      <w:r w:rsidR="00356FDA" w:rsidRPr="0033614B">
        <w:rPr>
          <w:sz w:val="22"/>
          <w:szCs w:val="22"/>
        </w:rPr>
        <w:t xml:space="preserve">ндикатор </w:t>
      </w:r>
      <w:r w:rsidRPr="0033614B">
        <w:rPr>
          <w:sz w:val="22"/>
          <w:szCs w:val="22"/>
        </w:rPr>
        <w:t>с</w:t>
      </w:r>
      <w:r w:rsidR="00224FEF" w:rsidRPr="0033614B">
        <w:rPr>
          <w:sz w:val="22"/>
          <w:szCs w:val="22"/>
        </w:rPr>
        <w:t>оставит</w:t>
      </w:r>
      <w:r w:rsidR="00914CA4" w:rsidRPr="0033614B">
        <w:rPr>
          <w:sz w:val="22"/>
          <w:szCs w:val="22"/>
        </w:rPr>
        <w:t xml:space="preserve"> на 10 шт.</w:t>
      </w:r>
    </w:p>
    <w:bookmarkEnd w:id="15"/>
    <w:p w14:paraId="192DD32C" w14:textId="74D898DD" w:rsidR="00261C25" w:rsidRPr="0033614B" w:rsidRDefault="00A64826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Мероприятие </w:t>
      </w:r>
      <w:r w:rsidR="003E2AAB" w:rsidRPr="0033614B">
        <w:rPr>
          <w:sz w:val="22"/>
          <w:szCs w:val="22"/>
        </w:rPr>
        <w:t xml:space="preserve">9 </w:t>
      </w:r>
      <w:r w:rsidRPr="0033614B">
        <w:rPr>
          <w:sz w:val="22"/>
          <w:szCs w:val="22"/>
        </w:rPr>
        <w:t>«Проектирование устройства парковочных площадок (карманов и стоянок)»</w:t>
      </w:r>
      <w:r w:rsidR="00B06519" w:rsidRPr="0033614B">
        <w:rPr>
          <w:sz w:val="22"/>
          <w:szCs w:val="22"/>
        </w:rPr>
        <w:t>:</w:t>
      </w:r>
      <w:r w:rsidR="00723154" w:rsidRPr="0033614B">
        <w:rPr>
          <w:sz w:val="22"/>
          <w:szCs w:val="22"/>
        </w:rPr>
        <w:t xml:space="preserve"> </w:t>
      </w:r>
      <w:bookmarkStart w:id="17" w:name="_Hlk60062938"/>
      <w:r w:rsidR="00B06519" w:rsidRPr="0033614B">
        <w:rPr>
          <w:sz w:val="22"/>
          <w:szCs w:val="22"/>
        </w:rPr>
        <w:t>ф</w:t>
      </w:r>
      <w:r w:rsidRPr="0033614B">
        <w:rPr>
          <w:sz w:val="22"/>
          <w:szCs w:val="22"/>
        </w:rPr>
        <w:t xml:space="preserve">инансирование </w:t>
      </w:r>
      <w:r w:rsidR="00B06519" w:rsidRPr="0033614B">
        <w:rPr>
          <w:sz w:val="22"/>
          <w:szCs w:val="22"/>
        </w:rPr>
        <w:t>и значение индикатора</w:t>
      </w:r>
      <w:r w:rsidR="00723154" w:rsidRPr="0033614B">
        <w:rPr>
          <w:sz w:val="22"/>
          <w:szCs w:val="22"/>
        </w:rPr>
        <w:t xml:space="preserve"> </w:t>
      </w:r>
      <w:r w:rsidR="00EE2AB1" w:rsidRPr="0033614B">
        <w:rPr>
          <w:sz w:val="22"/>
          <w:szCs w:val="22"/>
        </w:rPr>
        <w:t>переносится с 2021</w:t>
      </w:r>
      <w:r w:rsidR="00B06519" w:rsidRPr="0033614B">
        <w:rPr>
          <w:sz w:val="22"/>
          <w:szCs w:val="22"/>
        </w:rPr>
        <w:t xml:space="preserve"> и</w:t>
      </w:r>
      <w:r w:rsidR="00EE2AB1" w:rsidRPr="0033614B">
        <w:rPr>
          <w:sz w:val="22"/>
          <w:szCs w:val="22"/>
        </w:rPr>
        <w:t xml:space="preserve"> 2022 на 2024 и 2025 годы</w:t>
      </w:r>
      <w:bookmarkEnd w:id="17"/>
      <w:r w:rsidR="00261C25" w:rsidRPr="0033614B">
        <w:rPr>
          <w:sz w:val="22"/>
          <w:szCs w:val="22"/>
        </w:rPr>
        <w:t>.</w:t>
      </w:r>
    </w:p>
    <w:p w14:paraId="088A3834" w14:textId="3E38A115" w:rsidR="00A64826" w:rsidRPr="0033614B" w:rsidRDefault="00EC3F69" w:rsidP="00CB1886">
      <w:pPr>
        <w:pStyle w:val="aa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Мероприятие </w:t>
      </w:r>
      <w:r w:rsidR="003E2AAB" w:rsidRPr="0033614B">
        <w:rPr>
          <w:sz w:val="22"/>
          <w:szCs w:val="22"/>
        </w:rPr>
        <w:t>10</w:t>
      </w:r>
      <w:r w:rsidRPr="0033614B">
        <w:rPr>
          <w:sz w:val="22"/>
          <w:szCs w:val="22"/>
        </w:rPr>
        <w:t xml:space="preserve"> «Устройство парковочных площадок, карманов и стоянок»</w:t>
      </w:r>
      <w:r w:rsidR="00B06519" w:rsidRPr="0033614B">
        <w:rPr>
          <w:sz w:val="22"/>
          <w:szCs w:val="22"/>
        </w:rPr>
        <w:t>:</w:t>
      </w:r>
    </w:p>
    <w:p w14:paraId="71A0CE71" w14:textId="6A982579" w:rsidR="00EC3F69" w:rsidRPr="0033614B" w:rsidRDefault="00B06519" w:rsidP="00CB1886">
      <w:pPr>
        <w:pStyle w:val="aa"/>
        <w:ind w:left="0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- 2021 год: объем финансирования из бюджета городского округа Тольятти уменьшен на 8 тыс. руб. и изменен с 3486 тыс. руб. на 3478 тыс. руб. </w:t>
      </w:r>
      <w:r w:rsidR="00261C25" w:rsidRPr="0033614B">
        <w:rPr>
          <w:sz w:val="22"/>
          <w:szCs w:val="22"/>
        </w:rPr>
        <w:t>И</w:t>
      </w:r>
      <w:r w:rsidR="00EC3F69" w:rsidRPr="0033614B">
        <w:rPr>
          <w:sz w:val="22"/>
          <w:szCs w:val="22"/>
        </w:rPr>
        <w:t xml:space="preserve">ндикатор </w:t>
      </w:r>
      <w:r w:rsidR="00FC50DD" w:rsidRPr="0033614B">
        <w:rPr>
          <w:sz w:val="22"/>
          <w:szCs w:val="22"/>
        </w:rPr>
        <w:t xml:space="preserve">«Количество  вновь введенных в эксплуатацию (реконструируемых) парковочных площадок, карманов и стоянок» </w:t>
      </w:r>
      <w:r w:rsidR="00261C25" w:rsidRPr="0033614B">
        <w:rPr>
          <w:sz w:val="22"/>
          <w:szCs w:val="22"/>
        </w:rPr>
        <w:t>остается без измене</w:t>
      </w:r>
      <w:r w:rsidR="003E7F4E" w:rsidRPr="0033614B">
        <w:rPr>
          <w:sz w:val="22"/>
          <w:szCs w:val="22"/>
        </w:rPr>
        <w:t>н</w:t>
      </w:r>
      <w:r w:rsidR="00261C25" w:rsidRPr="0033614B">
        <w:rPr>
          <w:sz w:val="22"/>
          <w:szCs w:val="22"/>
        </w:rPr>
        <w:t>ий</w:t>
      </w:r>
      <w:r w:rsidR="003E7F4E" w:rsidRPr="0033614B">
        <w:rPr>
          <w:sz w:val="22"/>
          <w:szCs w:val="22"/>
        </w:rPr>
        <w:t>, так как уменьшение явилось результатом экономии</w:t>
      </w:r>
      <w:r w:rsidR="00EC3F69" w:rsidRPr="0033614B">
        <w:rPr>
          <w:sz w:val="22"/>
          <w:szCs w:val="22"/>
        </w:rPr>
        <w:t>;</w:t>
      </w:r>
    </w:p>
    <w:p w14:paraId="31A2B17A" w14:textId="37D07078" w:rsidR="009B23C3" w:rsidRPr="0033614B" w:rsidRDefault="00FC50DD" w:rsidP="00CB1886">
      <w:pPr>
        <w:pStyle w:val="aa"/>
        <w:ind w:left="0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EC3F69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</w:t>
      </w:r>
      <w:r w:rsidR="00224FEF" w:rsidRPr="0033614B">
        <w:rPr>
          <w:sz w:val="22"/>
          <w:szCs w:val="22"/>
        </w:rPr>
        <w:t xml:space="preserve">предусмотрено </w:t>
      </w:r>
      <w:r w:rsidRPr="0033614B">
        <w:rPr>
          <w:sz w:val="22"/>
          <w:szCs w:val="22"/>
        </w:rPr>
        <w:t>финансировани</w:t>
      </w:r>
      <w:r w:rsidR="00224FEF" w:rsidRPr="0033614B">
        <w:rPr>
          <w:sz w:val="22"/>
          <w:szCs w:val="22"/>
        </w:rPr>
        <w:t>е</w:t>
      </w:r>
      <w:r w:rsidRPr="0033614B">
        <w:rPr>
          <w:sz w:val="22"/>
          <w:szCs w:val="22"/>
        </w:rPr>
        <w:t xml:space="preserve"> из бюджета городского округа Тольятти</w:t>
      </w:r>
      <w:r w:rsidR="00EC3F69" w:rsidRPr="0033614B">
        <w:rPr>
          <w:sz w:val="22"/>
          <w:szCs w:val="22"/>
        </w:rPr>
        <w:t xml:space="preserve"> </w:t>
      </w:r>
      <w:r w:rsidR="00224FEF" w:rsidRPr="0033614B">
        <w:rPr>
          <w:sz w:val="22"/>
          <w:szCs w:val="22"/>
        </w:rPr>
        <w:t xml:space="preserve">в сумме </w:t>
      </w:r>
      <w:r w:rsidR="00EC3F69" w:rsidRPr="0033614B">
        <w:rPr>
          <w:sz w:val="22"/>
          <w:szCs w:val="22"/>
        </w:rPr>
        <w:t xml:space="preserve">57 </w:t>
      </w:r>
      <w:proofErr w:type="spellStart"/>
      <w:r w:rsidR="00EC3F69" w:rsidRPr="0033614B">
        <w:rPr>
          <w:sz w:val="22"/>
          <w:szCs w:val="22"/>
        </w:rPr>
        <w:t>тыс.руб</w:t>
      </w:r>
      <w:proofErr w:type="spellEnd"/>
      <w:r w:rsidR="00EC3F69" w:rsidRPr="0033614B">
        <w:rPr>
          <w:sz w:val="22"/>
          <w:szCs w:val="22"/>
        </w:rPr>
        <w:t xml:space="preserve">. </w:t>
      </w:r>
      <w:r w:rsidR="009B23C3" w:rsidRPr="0033614B">
        <w:rPr>
          <w:sz w:val="22"/>
          <w:szCs w:val="22"/>
        </w:rPr>
        <w:t>Индикатор состави</w:t>
      </w:r>
      <w:r w:rsidR="00224FEF" w:rsidRPr="0033614B">
        <w:rPr>
          <w:sz w:val="22"/>
          <w:szCs w:val="22"/>
        </w:rPr>
        <w:t>т</w:t>
      </w:r>
      <w:r w:rsidR="009B23C3" w:rsidRPr="0033614B">
        <w:rPr>
          <w:sz w:val="22"/>
          <w:szCs w:val="22"/>
        </w:rPr>
        <w:t xml:space="preserve"> </w:t>
      </w:r>
      <w:r w:rsidR="003E2AAB" w:rsidRPr="0033614B">
        <w:rPr>
          <w:sz w:val="22"/>
          <w:szCs w:val="22"/>
        </w:rPr>
        <w:t>1</w:t>
      </w:r>
      <w:r w:rsidR="009B23C3" w:rsidRPr="0033614B">
        <w:rPr>
          <w:sz w:val="22"/>
          <w:szCs w:val="22"/>
        </w:rPr>
        <w:t xml:space="preserve"> шт.</w:t>
      </w:r>
    </w:p>
    <w:p w14:paraId="4D8D793E" w14:textId="5E787200" w:rsidR="00370BB5" w:rsidRPr="0033614B" w:rsidRDefault="00370BB5" w:rsidP="00CB1886">
      <w:pPr>
        <w:pStyle w:val="aa"/>
        <w:numPr>
          <w:ilvl w:val="1"/>
          <w:numId w:val="19"/>
        </w:numPr>
        <w:ind w:left="0" w:firstLine="851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Мероприятие 1</w:t>
      </w:r>
      <w:r w:rsidR="003E2AAB" w:rsidRPr="0033614B">
        <w:rPr>
          <w:sz w:val="22"/>
          <w:szCs w:val="22"/>
        </w:rPr>
        <w:t>1</w:t>
      </w:r>
      <w:r w:rsidRPr="0033614B">
        <w:rPr>
          <w:sz w:val="22"/>
          <w:szCs w:val="22"/>
        </w:rPr>
        <w:t xml:space="preserve"> «Приобретение дорожных знаков (заготовок дорожных знаков)</w:t>
      </w:r>
      <w:r w:rsidR="007D6575" w:rsidRPr="0033614B">
        <w:rPr>
          <w:sz w:val="22"/>
          <w:szCs w:val="22"/>
        </w:rPr>
        <w:t>:</w:t>
      </w:r>
    </w:p>
    <w:p w14:paraId="14B5D315" w14:textId="010CFFD7" w:rsidR="00370BB5" w:rsidRPr="0033614B" w:rsidRDefault="007D6575" w:rsidP="007D6575">
      <w:pPr>
        <w:pStyle w:val="aa"/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370BB5" w:rsidRPr="0033614B">
        <w:rPr>
          <w:sz w:val="22"/>
          <w:szCs w:val="22"/>
        </w:rPr>
        <w:t>2021 год</w:t>
      </w:r>
      <w:r w:rsidRPr="0033614B">
        <w:rPr>
          <w:sz w:val="22"/>
          <w:szCs w:val="22"/>
        </w:rPr>
        <w:t>:</w:t>
      </w:r>
      <w:r w:rsidR="00370BB5" w:rsidRPr="0033614B">
        <w:rPr>
          <w:sz w:val="22"/>
          <w:szCs w:val="22"/>
        </w:rPr>
        <w:t xml:space="preserve"> </w:t>
      </w:r>
      <w:bookmarkStart w:id="18" w:name="_Hlk68703166"/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bookmarkEnd w:id="18"/>
      <w:r w:rsidR="00370BB5" w:rsidRPr="0033614B">
        <w:rPr>
          <w:sz w:val="22"/>
          <w:szCs w:val="22"/>
        </w:rPr>
        <w:t xml:space="preserve">уменьшен на 1352 </w:t>
      </w:r>
      <w:proofErr w:type="spellStart"/>
      <w:r w:rsidR="00370BB5" w:rsidRPr="0033614B">
        <w:rPr>
          <w:sz w:val="22"/>
          <w:szCs w:val="22"/>
        </w:rPr>
        <w:t>тыс.руб</w:t>
      </w:r>
      <w:proofErr w:type="spellEnd"/>
      <w:r w:rsidR="00370BB5" w:rsidRPr="0033614B">
        <w:rPr>
          <w:sz w:val="22"/>
          <w:szCs w:val="22"/>
        </w:rPr>
        <w:t>.</w:t>
      </w:r>
      <w:r w:rsidR="00352635" w:rsidRPr="0033614B">
        <w:rPr>
          <w:sz w:val="22"/>
          <w:szCs w:val="22"/>
        </w:rPr>
        <w:t xml:space="preserve"> и </w:t>
      </w:r>
      <w:r w:rsidRPr="0033614B">
        <w:rPr>
          <w:sz w:val="22"/>
          <w:szCs w:val="22"/>
        </w:rPr>
        <w:t>составил</w:t>
      </w:r>
      <w:r w:rsidR="00352635" w:rsidRPr="0033614B">
        <w:rPr>
          <w:sz w:val="22"/>
          <w:szCs w:val="22"/>
        </w:rPr>
        <w:t xml:space="preserve"> 0 </w:t>
      </w:r>
      <w:proofErr w:type="spellStart"/>
      <w:r w:rsidR="00352635" w:rsidRPr="0033614B">
        <w:rPr>
          <w:sz w:val="22"/>
          <w:szCs w:val="22"/>
        </w:rPr>
        <w:t>тыс.руб</w:t>
      </w:r>
      <w:proofErr w:type="spellEnd"/>
      <w:r w:rsidR="00352635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</w:t>
      </w:r>
      <w:r w:rsidR="00352635" w:rsidRPr="0033614B">
        <w:rPr>
          <w:sz w:val="22"/>
          <w:szCs w:val="22"/>
        </w:rPr>
        <w:t>ндикатор</w:t>
      </w:r>
      <w:r w:rsidRPr="0033614B">
        <w:rPr>
          <w:sz w:val="22"/>
          <w:szCs w:val="22"/>
        </w:rPr>
        <w:t xml:space="preserve"> «Количество приобретенных дорожных знаков (заготовок дорожных знаков)»</w:t>
      </w:r>
      <w:r w:rsidR="0035263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изменен</w:t>
      </w:r>
      <w:r w:rsidR="00352635" w:rsidRPr="0033614B">
        <w:rPr>
          <w:sz w:val="22"/>
          <w:szCs w:val="22"/>
        </w:rPr>
        <w:t xml:space="preserve"> с 584 шт</w:t>
      </w:r>
      <w:r w:rsidRPr="0033614B">
        <w:rPr>
          <w:sz w:val="22"/>
          <w:szCs w:val="22"/>
        </w:rPr>
        <w:t>.</w:t>
      </w:r>
      <w:r w:rsidR="00352635" w:rsidRPr="0033614B">
        <w:rPr>
          <w:sz w:val="22"/>
          <w:szCs w:val="22"/>
        </w:rPr>
        <w:t xml:space="preserve"> на (-)</w:t>
      </w:r>
      <w:r w:rsidR="00370BB5" w:rsidRPr="0033614B">
        <w:rPr>
          <w:sz w:val="22"/>
          <w:szCs w:val="22"/>
        </w:rPr>
        <w:t>;</w:t>
      </w:r>
    </w:p>
    <w:p w14:paraId="23BD0258" w14:textId="6B39E6A2" w:rsidR="00370BB5" w:rsidRPr="0033614B" w:rsidRDefault="00370BB5" w:rsidP="00DF1D34">
      <w:pPr>
        <w:pStyle w:val="aa"/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- 2022 год</w:t>
      </w:r>
      <w:r w:rsidR="007D6575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bookmarkStart w:id="19" w:name="_Hlk68703031"/>
      <w:r w:rsidR="007D6575"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bookmarkEnd w:id="19"/>
      <w:r w:rsidR="00DF1D34" w:rsidRPr="0033614B">
        <w:rPr>
          <w:sz w:val="22"/>
          <w:szCs w:val="22"/>
        </w:rPr>
        <w:t>изменен</w:t>
      </w:r>
      <w:r w:rsidRPr="0033614B">
        <w:rPr>
          <w:sz w:val="22"/>
          <w:szCs w:val="22"/>
        </w:rPr>
        <w:t xml:space="preserve"> на 1352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352635" w:rsidRPr="0033614B">
        <w:rPr>
          <w:sz w:val="22"/>
          <w:szCs w:val="22"/>
        </w:rPr>
        <w:t xml:space="preserve"> и </w:t>
      </w:r>
      <w:r w:rsidR="007D6575" w:rsidRPr="0033614B">
        <w:rPr>
          <w:sz w:val="22"/>
          <w:szCs w:val="22"/>
        </w:rPr>
        <w:t>составил</w:t>
      </w:r>
      <w:r w:rsidR="00352635" w:rsidRPr="0033614B">
        <w:rPr>
          <w:sz w:val="22"/>
          <w:szCs w:val="22"/>
        </w:rPr>
        <w:t xml:space="preserve"> 0 </w:t>
      </w:r>
      <w:proofErr w:type="spellStart"/>
      <w:r w:rsidR="00352635" w:rsidRPr="0033614B">
        <w:rPr>
          <w:sz w:val="22"/>
          <w:szCs w:val="22"/>
        </w:rPr>
        <w:t>тыс.руб</w:t>
      </w:r>
      <w:proofErr w:type="spellEnd"/>
      <w:r w:rsidR="00352635" w:rsidRPr="0033614B">
        <w:rPr>
          <w:sz w:val="22"/>
          <w:szCs w:val="22"/>
        </w:rPr>
        <w:t xml:space="preserve">. </w:t>
      </w:r>
      <w:r w:rsidR="007D6575" w:rsidRPr="0033614B">
        <w:rPr>
          <w:sz w:val="22"/>
          <w:szCs w:val="22"/>
        </w:rPr>
        <w:t>И</w:t>
      </w:r>
      <w:r w:rsidR="00352635" w:rsidRPr="0033614B">
        <w:rPr>
          <w:sz w:val="22"/>
          <w:szCs w:val="22"/>
        </w:rPr>
        <w:t>ндикатор уменьшен с 584 шт. на (-)</w:t>
      </w:r>
      <w:r w:rsidRPr="0033614B">
        <w:rPr>
          <w:sz w:val="22"/>
          <w:szCs w:val="22"/>
        </w:rPr>
        <w:t>:</w:t>
      </w:r>
    </w:p>
    <w:p w14:paraId="6FDA13B2" w14:textId="7E304DA2" w:rsidR="00370BB5" w:rsidRPr="0033614B" w:rsidRDefault="00370BB5" w:rsidP="00DF1D34">
      <w:pPr>
        <w:pStyle w:val="aa"/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 год</w:t>
      </w:r>
      <w:r w:rsidR="00DF1D34" w:rsidRPr="0033614B">
        <w:rPr>
          <w:sz w:val="22"/>
          <w:szCs w:val="22"/>
        </w:rPr>
        <w:t xml:space="preserve">: объем финансирования из бюджета городского округа Тольятти </w:t>
      </w:r>
      <w:r w:rsidRPr="0033614B">
        <w:rPr>
          <w:sz w:val="22"/>
          <w:szCs w:val="22"/>
        </w:rPr>
        <w:t xml:space="preserve">уменьшен на 4500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352635" w:rsidRPr="0033614B">
        <w:rPr>
          <w:sz w:val="22"/>
          <w:szCs w:val="22"/>
        </w:rPr>
        <w:t xml:space="preserve"> и </w:t>
      </w:r>
      <w:r w:rsidR="00DF1D34" w:rsidRPr="0033614B">
        <w:rPr>
          <w:sz w:val="22"/>
          <w:szCs w:val="22"/>
        </w:rPr>
        <w:t>составил</w:t>
      </w:r>
      <w:r w:rsidR="00352635" w:rsidRPr="0033614B">
        <w:rPr>
          <w:sz w:val="22"/>
          <w:szCs w:val="22"/>
        </w:rPr>
        <w:t xml:space="preserve"> 0 </w:t>
      </w:r>
      <w:proofErr w:type="spellStart"/>
      <w:r w:rsidR="00352635" w:rsidRPr="0033614B">
        <w:rPr>
          <w:sz w:val="22"/>
          <w:szCs w:val="22"/>
        </w:rPr>
        <w:t>тыс.руб</w:t>
      </w:r>
      <w:proofErr w:type="spellEnd"/>
      <w:r w:rsidR="00352635" w:rsidRPr="0033614B">
        <w:rPr>
          <w:sz w:val="22"/>
          <w:szCs w:val="22"/>
        </w:rPr>
        <w:t xml:space="preserve">. </w:t>
      </w:r>
      <w:r w:rsidR="00DF1D34" w:rsidRPr="0033614B">
        <w:rPr>
          <w:sz w:val="22"/>
          <w:szCs w:val="22"/>
        </w:rPr>
        <w:t>И</w:t>
      </w:r>
      <w:r w:rsidR="00352635" w:rsidRPr="0033614B">
        <w:rPr>
          <w:sz w:val="22"/>
          <w:szCs w:val="22"/>
        </w:rPr>
        <w:t xml:space="preserve">ндикатор </w:t>
      </w:r>
      <w:r w:rsidR="00DF1D34" w:rsidRPr="0033614B">
        <w:rPr>
          <w:sz w:val="22"/>
          <w:szCs w:val="22"/>
        </w:rPr>
        <w:t>изменен</w:t>
      </w:r>
      <w:r w:rsidR="00352635" w:rsidRPr="0033614B">
        <w:rPr>
          <w:sz w:val="22"/>
          <w:szCs w:val="22"/>
        </w:rPr>
        <w:t xml:space="preserve"> с 1943 на (-).</w:t>
      </w:r>
    </w:p>
    <w:p w14:paraId="45513D02" w14:textId="42A57451" w:rsidR="0081172B" w:rsidRPr="0033614B" w:rsidRDefault="0081172B" w:rsidP="00CB1886">
      <w:pPr>
        <w:pStyle w:val="aa"/>
        <w:numPr>
          <w:ilvl w:val="1"/>
          <w:numId w:val="19"/>
        </w:numPr>
        <w:jc w:val="both"/>
        <w:rPr>
          <w:sz w:val="22"/>
          <w:szCs w:val="22"/>
        </w:rPr>
      </w:pPr>
      <w:r w:rsidRPr="0033614B">
        <w:rPr>
          <w:sz w:val="22"/>
          <w:szCs w:val="22"/>
        </w:rPr>
        <w:t>Мероприятие 1</w:t>
      </w:r>
      <w:r w:rsidR="003E2AAB" w:rsidRPr="0033614B">
        <w:rPr>
          <w:sz w:val="22"/>
          <w:szCs w:val="22"/>
        </w:rPr>
        <w:t>2</w:t>
      </w:r>
      <w:r w:rsidRPr="0033614B">
        <w:rPr>
          <w:sz w:val="22"/>
          <w:szCs w:val="22"/>
        </w:rPr>
        <w:t xml:space="preserve"> «Приобретение спецтехники»</w:t>
      </w:r>
      <w:r w:rsidR="00DF1D34" w:rsidRPr="0033614B">
        <w:rPr>
          <w:sz w:val="22"/>
          <w:szCs w:val="22"/>
        </w:rPr>
        <w:t>:</w:t>
      </w:r>
    </w:p>
    <w:p w14:paraId="489C5978" w14:textId="784C06B4" w:rsidR="00126BB7" w:rsidRPr="0033614B" w:rsidRDefault="00DF1D34" w:rsidP="00CB1886">
      <w:pPr>
        <w:pStyle w:val="aa"/>
        <w:ind w:left="0" w:firstLine="709"/>
        <w:jc w:val="both"/>
        <w:rPr>
          <w:sz w:val="22"/>
          <w:szCs w:val="22"/>
        </w:rPr>
      </w:pPr>
      <w:bookmarkStart w:id="20" w:name="_Hlk60123497"/>
      <w:r w:rsidRPr="0033614B">
        <w:rPr>
          <w:sz w:val="22"/>
          <w:szCs w:val="22"/>
        </w:rPr>
        <w:t xml:space="preserve">- </w:t>
      </w:r>
      <w:r w:rsidR="00126BB7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объем финансирования из бюджета городского округа Тольятти </w:t>
      </w:r>
      <w:r w:rsidR="00732BFF" w:rsidRPr="0033614B">
        <w:rPr>
          <w:sz w:val="22"/>
          <w:szCs w:val="22"/>
        </w:rPr>
        <w:t xml:space="preserve">уменьшен на </w:t>
      </w:r>
      <w:r w:rsidR="003E2AAB" w:rsidRPr="0033614B">
        <w:rPr>
          <w:sz w:val="22"/>
          <w:szCs w:val="22"/>
        </w:rPr>
        <w:t>8</w:t>
      </w:r>
      <w:r w:rsidR="00732BFF" w:rsidRPr="0033614B">
        <w:rPr>
          <w:sz w:val="22"/>
          <w:szCs w:val="22"/>
        </w:rPr>
        <w:t>92,</w:t>
      </w:r>
      <w:r w:rsidR="003E2AAB" w:rsidRPr="0033614B">
        <w:rPr>
          <w:sz w:val="22"/>
          <w:szCs w:val="22"/>
        </w:rPr>
        <w:t>8</w:t>
      </w:r>
      <w:r w:rsidR="00732BFF" w:rsidRPr="0033614B">
        <w:rPr>
          <w:sz w:val="22"/>
          <w:szCs w:val="22"/>
        </w:rPr>
        <w:t xml:space="preserve"> </w:t>
      </w:r>
      <w:proofErr w:type="spellStart"/>
      <w:r w:rsidR="00732BFF" w:rsidRPr="0033614B">
        <w:rPr>
          <w:sz w:val="22"/>
          <w:szCs w:val="22"/>
        </w:rPr>
        <w:t>тыс.руб</w:t>
      </w:r>
      <w:proofErr w:type="spellEnd"/>
      <w:r w:rsidR="00732BFF" w:rsidRPr="0033614B">
        <w:rPr>
          <w:sz w:val="22"/>
          <w:szCs w:val="22"/>
        </w:rPr>
        <w:t xml:space="preserve">. и </w:t>
      </w:r>
      <w:r w:rsidRPr="0033614B">
        <w:rPr>
          <w:sz w:val="22"/>
          <w:szCs w:val="22"/>
        </w:rPr>
        <w:t>составил</w:t>
      </w:r>
      <w:r w:rsidR="00126BB7" w:rsidRPr="0033614B">
        <w:rPr>
          <w:sz w:val="22"/>
          <w:szCs w:val="22"/>
        </w:rPr>
        <w:t xml:space="preserve"> 0 </w:t>
      </w:r>
      <w:proofErr w:type="spellStart"/>
      <w:r w:rsidR="00126BB7" w:rsidRPr="0033614B">
        <w:rPr>
          <w:sz w:val="22"/>
          <w:szCs w:val="22"/>
        </w:rPr>
        <w:t>тыс.руб</w:t>
      </w:r>
      <w:proofErr w:type="spellEnd"/>
      <w:r w:rsidR="00126BB7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</w:t>
      </w:r>
      <w:r w:rsidR="00126BB7" w:rsidRPr="0033614B">
        <w:rPr>
          <w:sz w:val="22"/>
          <w:szCs w:val="22"/>
        </w:rPr>
        <w:t xml:space="preserve">ндикатор </w:t>
      </w:r>
      <w:r w:rsidR="00E7796D" w:rsidRPr="0033614B">
        <w:rPr>
          <w:sz w:val="22"/>
          <w:szCs w:val="22"/>
        </w:rPr>
        <w:t xml:space="preserve">«Количество приобретенных единиц спецтехники» </w:t>
      </w:r>
      <w:r w:rsidRPr="0033614B">
        <w:rPr>
          <w:sz w:val="22"/>
          <w:szCs w:val="22"/>
        </w:rPr>
        <w:t>изменен</w:t>
      </w:r>
      <w:r w:rsidR="00126BB7" w:rsidRPr="0033614B">
        <w:rPr>
          <w:sz w:val="22"/>
          <w:szCs w:val="22"/>
        </w:rPr>
        <w:t xml:space="preserve"> с 1</w:t>
      </w:r>
      <w:r w:rsidR="00E7796D" w:rsidRPr="0033614B">
        <w:rPr>
          <w:sz w:val="22"/>
          <w:szCs w:val="22"/>
        </w:rPr>
        <w:t xml:space="preserve"> ед.</w:t>
      </w:r>
      <w:r w:rsidR="00126BB7" w:rsidRPr="0033614B">
        <w:rPr>
          <w:sz w:val="22"/>
          <w:szCs w:val="22"/>
        </w:rPr>
        <w:t xml:space="preserve"> на (-);</w:t>
      </w:r>
    </w:p>
    <w:p w14:paraId="261699C1" w14:textId="6AE7633E" w:rsidR="003E2AAB" w:rsidRPr="0033614B" w:rsidRDefault="00E7796D" w:rsidP="00CB1886">
      <w:pPr>
        <w:pStyle w:val="aa"/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lastRenderedPageBreak/>
        <w:t>- 20</w:t>
      </w:r>
      <w:r w:rsidR="003E2AAB" w:rsidRPr="0033614B">
        <w:rPr>
          <w:sz w:val="22"/>
          <w:szCs w:val="22"/>
        </w:rPr>
        <w:t>24 год</w:t>
      </w:r>
      <w:r w:rsidRPr="0033614B">
        <w:rPr>
          <w:sz w:val="22"/>
          <w:szCs w:val="22"/>
        </w:rPr>
        <w:t>: объем финансирования из бюджета городского округа Тольятти</w:t>
      </w:r>
      <w:r w:rsidR="003E2AAB" w:rsidRPr="0033614B">
        <w:rPr>
          <w:sz w:val="22"/>
          <w:szCs w:val="22"/>
        </w:rPr>
        <w:t xml:space="preserve"> увеличен на 0,2 </w:t>
      </w:r>
      <w:proofErr w:type="spellStart"/>
      <w:r w:rsidR="003E2AAB" w:rsidRPr="0033614B">
        <w:rPr>
          <w:sz w:val="22"/>
          <w:szCs w:val="22"/>
        </w:rPr>
        <w:t>тыс.руб</w:t>
      </w:r>
      <w:proofErr w:type="spellEnd"/>
      <w:r w:rsidR="003E2AAB" w:rsidRPr="0033614B">
        <w:rPr>
          <w:sz w:val="22"/>
          <w:szCs w:val="22"/>
        </w:rPr>
        <w:t>. (в связи с округлением</w:t>
      </w:r>
      <w:r w:rsidRPr="0033614B">
        <w:rPr>
          <w:sz w:val="22"/>
          <w:szCs w:val="22"/>
        </w:rPr>
        <w:t xml:space="preserve"> до целого числа</w:t>
      </w:r>
      <w:r w:rsidR="003E2AAB" w:rsidRPr="0033614B">
        <w:rPr>
          <w:sz w:val="22"/>
          <w:szCs w:val="22"/>
        </w:rPr>
        <w:t xml:space="preserve">) и изменен с 892,8 </w:t>
      </w:r>
      <w:proofErr w:type="spellStart"/>
      <w:r w:rsidR="003E2AAB" w:rsidRPr="0033614B">
        <w:rPr>
          <w:sz w:val="22"/>
          <w:szCs w:val="22"/>
        </w:rPr>
        <w:t>тыс.руб</w:t>
      </w:r>
      <w:proofErr w:type="spellEnd"/>
      <w:r w:rsidR="003E2AAB" w:rsidRPr="0033614B">
        <w:rPr>
          <w:sz w:val="22"/>
          <w:szCs w:val="22"/>
        </w:rPr>
        <w:t xml:space="preserve">. на 893 </w:t>
      </w:r>
      <w:proofErr w:type="spellStart"/>
      <w:r w:rsidR="003E2AAB" w:rsidRPr="0033614B">
        <w:rPr>
          <w:sz w:val="22"/>
          <w:szCs w:val="22"/>
        </w:rPr>
        <w:t>тыс.руб</w:t>
      </w:r>
      <w:proofErr w:type="spellEnd"/>
      <w:r w:rsidR="003E2AAB" w:rsidRPr="0033614B">
        <w:rPr>
          <w:sz w:val="22"/>
          <w:szCs w:val="22"/>
        </w:rPr>
        <w:t>.</w:t>
      </w:r>
    </w:p>
    <w:p w14:paraId="22860A78" w14:textId="0EB655FB" w:rsidR="00732BFF" w:rsidRPr="0033614B" w:rsidRDefault="00E7796D" w:rsidP="00CB1886">
      <w:pPr>
        <w:pStyle w:val="aa"/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732BFF" w:rsidRPr="0033614B">
        <w:rPr>
          <w:sz w:val="22"/>
          <w:szCs w:val="22"/>
        </w:rPr>
        <w:t>2025 год</w:t>
      </w:r>
      <w:r w:rsidRPr="0033614B">
        <w:rPr>
          <w:sz w:val="22"/>
          <w:szCs w:val="22"/>
        </w:rPr>
        <w:t>:</w:t>
      </w:r>
      <w:r w:rsidR="00732BFF" w:rsidRPr="0033614B">
        <w:rPr>
          <w:sz w:val="22"/>
          <w:szCs w:val="22"/>
        </w:rPr>
        <w:t xml:space="preserve"> </w:t>
      </w:r>
      <w:r w:rsidR="00224FEF" w:rsidRPr="0033614B">
        <w:rPr>
          <w:sz w:val="22"/>
          <w:szCs w:val="22"/>
        </w:rPr>
        <w:t xml:space="preserve">предусмотрено </w:t>
      </w:r>
      <w:r w:rsidRPr="0033614B">
        <w:rPr>
          <w:sz w:val="22"/>
          <w:szCs w:val="22"/>
        </w:rPr>
        <w:t>финансировани</w:t>
      </w:r>
      <w:r w:rsidR="00224FEF" w:rsidRPr="0033614B">
        <w:rPr>
          <w:sz w:val="22"/>
          <w:szCs w:val="22"/>
        </w:rPr>
        <w:t>е</w:t>
      </w:r>
      <w:r w:rsidRPr="0033614B">
        <w:rPr>
          <w:sz w:val="22"/>
          <w:szCs w:val="22"/>
        </w:rPr>
        <w:t xml:space="preserve"> из бюджета городского округа Тольятти </w:t>
      </w:r>
      <w:r w:rsidR="00224FEF" w:rsidRPr="0033614B">
        <w:rPr>
          <w:sz w:val="22"/>
          <w:szCs w:val="22"/>
        </w:rPr>
        <w:t xml:space="preserve">в сумме </w:t>
      </w:r>
      <w:r w:rsidRPr="0033614B">
        <w:rPr>
          <w:sz w:val="22"/>
          <w:szCs w:val="22"/>
        </w:rPr>
        <w:t xml:space="preserve">893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732BFF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И</w:t>
      </w:r>
      <w:r w:rsidR="00732BFF" w:rsidRPr="0033614B">
        <w:rPr>
          <w:sz w:val="22"/>
          <w:szCs w:val="22"/>
        </w:rPr>
        <w:t xml:space="preserve">ндикатор </w:t>
      </w:r>
      <w:r w:rsidR="00224FEF" w:rsidRPr="0033614B">
        <w:rPr>
          <w:sz w:val="22"/>
          <w:szCs w:val="22"/>
        </w:rPr>
        <w:t>составит</w:t>
      </w:r>
      <w:r w:rsidR="00732BFF" w:rsidRPr="0033614B">
        <w:rPr>
          <w:sz w:val="22"/>
          <w:szCs w:val="22"/>
        </w:rPr>
        <w:t xml:space="preserve"> 1</w:t>
      </w:r>
      <w:r w:rsidRPr="0033614B">
        <w:rPr>
          <w:sz w:val="22"/>
          <w:szCs w:val="22"/>
        </w:rPr>
        <w:t xml:space="preserve"> ед.</w:t>
      </w:r>
    </w:p>
    <w:bookmarkEnd w:id="20"/>
    <w:p w14:paraId="7F44A850" w14:textId="0D9F6124" w:rsidR="00126BB7" w:rsidRPr="0033614B" w:rsidRDefault="00126BB7" w:rsidP="00CB1886">
      <w:pPr>
        <w:pStyle w:val="aa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Мероприятие 1</w:t>
      </w:r>
      <w:r w:rsidR="00703E55" w:rsidRPr="0033614B">
        <w:rPr>
          <w:sz w:val="22"/>
          <w:szCs w:val="22"/>
        </w:rPr>
        <w:t>3</w:t>
      </w:r>
      <w:r w:rsidRPr="0033614B">
        <w:rPr>
          <w:sz w:val="22"/>
          <w:szCs w:val="22"/>
        </w:rPr>
        <w:t xml:space="preserve"> «Приобретение материалов для содержания ТСОДД, ремонта остановочных павильонов»</w:t>
      </w:r>
      <w:r w:rsidR="00E7796D" w:rsidRPr="0033614B">
        <w:rPr>
          <w:sz w:val="22"/>
          <w:szCs w:val="22"/>
        </w:rPr>
        <w:t>:</w:t>
      </w:r>
    </w:p>
    <w:p w14:paraId="2C259ED0" w14:textId="1180C35C" w:rsidR="00126BB7" w:rsidRPr="0033614B" w:rsidRDefault="00E7796D" w:rsidP="00CB1886">
      <w:pPr>
        <w:pStyle w:val="aa"/>
        <w:tabs>
          <w:tab w:val="left" w:pos="0"/>
        </w:tabs>
        <w:ind w:left="0" w:firstLine="709"/>
        <w:jc w:val="both"/>
        <w:rPr>
          <w:sz w:val="22"/>
          <w:szCs w:val="22"/>
        </w:rPr>
      </w:pPr>
      <w:bookmarkStart w:id="21" w:name="_Hlk60123899"/>
      <w:r w:rsidRPr="0033614B">
        <w:rPr>
          <w:sz w:val="22"/>
          <w:szCs w:val="22"/>
        </w:rPr>
        <w:t>-</w:t>
      </w:r>
      <w:r w:rsidR="00126BB7" w:rsidRPr="0033614B">
        <w:rPr>
          <w:sz w:val="22"/>
          <w:szCs w:val="22"/>
        </w:rPr>
        <w:t xml:space="preserve"> 202</w:t>
      </w:r>
      <w:r w:rsidR="006479F9" w:rsidRPr="0033614B">
        <w:rPr>
          <w:sz w:val="22"/>
          <w:szCs w:val="22"/>
        </w:rPr>
        <w:t>1</w:t>
      </w:r>
      <w:r w:rsidR="00126BB7" w:rsidRPr="0033614B">
        <w:rPr>
          <w:sz w:val="22"/>
          <w:szCs w:val="22"/>
        </w:rPr>
        <w:t xml:space="preserve"> год</w:t>
      </w:r>
      <w:r w:rsidRPr="0033614B">
        <w:rPr>
          <w:sz w:val="22"/>
          <w:szCs w:val="22"/>
        </w:rPr>
        <w:t xml:space="preserve">: объем финансирования из бюджета городского округа Тольятти </w:t>
      </w:r>
      <w:r w:rsidR="00146A5F" w:rsidRPr="0033614B">
        <w:rPr>
          <w:sz w:val="22"/>
          <w:szCs w:val="22"/>
        </w:rPr>
        <w:t>уменьшен на</w:t>
      </w:r>
      <w:r w:rsidR="00224FEF" w:rsidRPr="0033614B">
        <w:rPr>
          <w:sz w:val="22"/>
          <w:szCs w:val="22"/>
        </w:rPr>
        <w:t xml:space="preserve">       </w:t>
      </w:r>
      <w:r w:rsidR="00146A5F" w:rsidRPr="0033614B">
        <w:rPr>
          <w:sz w:val="22"/>
          <w:szCs w:val="22"/>
        </w:rPr>
        <w:t xml:space="preserve"> 2</w:t>
      </w:r>
      <w:r w:rsidR="00E33026" w:rsidRPr="0033614B">
        <w:rPr>
          <w:sz w:val="22"/>
          <w:szCs w:val="22"/>
        </w:rPr>
        <w:t xml:space="preserve"> </w:t>
      </w:r>
      <w:r w:rsidR="00146A5F" w:rsidRPr="0033614B">
        <w:rPr>
          <w:sz w:val="22"/>
          <w:szCs w:val="22"/>
        </w:rPr>
        <w:t xml:space="preserve">086 </w:t>
      </w:r>
      <w:proofErr w:type="spellStart"/>
      <w:r w:rsidR="00146A5F" w:rsidRPr="0033614B">
        <w:rPr>
          <w:sz w:val="22"/>
          <w:szCs w:val="22"/>
        </w:rPr>
        <w:t>тыс.руб</w:t>
      </w:r>
      <w:proofErr w:type="spellEnd"/>
      <w:r w:rsidR="00146A5F" w:rsidRPr="0033614B">
        <w:rPr>
          <w:sz w:val="22"/>
          <w:szCs w:val="22"/>
        </w:rPr>
        <w:t xml:space="preserve">. и </w:t>
      </w:r>
      <w:r w:rsidR="00126BB7" w:rsidRPr="0033614B">
        <w:rPr>
          <w:sz w:val="22"/>
          <w:szCs w:val="22"/>
        </w:rPr>
        <w:t xml:space="preserve">изменен с </w:t>
      </w:r>
      <w:r w:rsidR="006479F9" w:rsidRPr="0033614B">
        <w:rPr>
          <w:sz w:val="22"/>
          <w:szCs w:val="22"/>
        </w:rPr>
        <w:t>4</w:t>
      </w:r>
      <w:r w:rsidR="00E33026" w:rsidRPr="0033614B">
        <w:rPr>
          <w:sz w:val="22"/>
          <w:szCs w:val="22"/>
        </w:rPr>
        <w:t xml:space="preserve"> </w:t>
      </w:r>
      <w:r w:rsidR="006479F9" w:rsidRPr="0033614B">
        <w:rPr>
          <w:sz w:val="22"/>
          <w:szCs w:val="22"/>
        </w:rPr>
        <w:t>176</w:t>
      </w:r>
      <w:r w:rsidR="00126BB7" w:rsidRPr="0033614B">
        <w:rPr>
          <w:sz w:val="22"/>
          <w:szCs w:val="22"/>
        </w:rPr>
        <w:t xml:space="preserve"> </w:t>
      </w:r>
      <w:proofErr w:type="spellStart"/>
      <w:r w:rsidR="00126BB7" w:rsidRPr="0033614B">
        <w:rPr>
          <w:sz w:val="22"/>
          <w:szCs w:val="22"/>
        </w:rPr>
        <w:t>тыс.руб</w:t>
      </w:r>
      <w:proofErr w:type="spellEnd"/>
      <w:r w:rsidR="00126BB7" w:rsidRPr="0033614B">
        <w:rPr>
          <w:sz w:val="22"/>
          <w:szCs w:val="22"/>
        </w:rPr>
        <w:t xml:space="preserve">. на </w:t>
      </w:r>
      <w:r w:rsidR="006479F9" w:rsidRPr="0033614B">
        <w:rPr>
          <w:sz w:val="22"/>
          <w:szCs w:val="22"/>
        </w:rPr>
        <w:t>2</w:t>
      </w:r>
      <w:r w:rsidR="00E33026" w:rsidRPr="0033614B">
        <w:rPr>
          <w:sz w:val="22"/>
          <w:szCs w:val="22"/>
        </w:rPr>
        <w:t xml:space="preserve"> </w:t>
      </w:r>
      <w:r w:rsidR="00126BB7" w:rsidRPr="0033614B">
        <w:rPr>
          <w:sz w:val="22"/>
          <w:szCs w:val="22"/>
        </w:rPr>
        <w:t>0</w:t>
      </w:r>
      <w:r w:rsidR="006479F9" w:rsidRPr="0033614B">
        <w:rPr>
          <w:sz w:val="22"/>
          <w:szCs w:val="22"/>
        </w:rPr>
        <w:t>90</w:t>
      </w:r>
      <w:r w:rsidR="00126BB7" w:rsidRPr="0033614B">
        <w:rPr>
          <w:sz w:val="22"/>
          <w:szCs w:val="22"/>
        </w:rPr>
        <w:t xml:space="preserve"> </w:t>
      </w:r>
      <w:proofErr w:type="spellStart"/>
      <w:r w:rsidR="00126BB7" w:rsidRPr="0033614B">
        <w:rPr>
          <w:sz w:val="22"/>
          <w:szCs w:val="22"/>
        </w:rPr>
        <w:t>тыс.руб</w:t>
      </w:r>
      <w:proofErr w:type="spellEnd"/>
      <w:r w:rsidR="00126BB7" w:rsidRPr="0033614B">
        <w:rPr>
          <w:sz w:val="22"/>
          <w:szCs w:val="22"/>
        </w:rPr>
        <w:t xml:space="preserve">. </w:t>
      </w:r>
      <w:bookmarkEnd w:id="21"/>
      <w:r w:rsidR="00E33026" w:rsidRPr="0033614B">
        <w:rPr>
          <w:sz w:val="22"/>
          <w:szCs w:val="22"/>
        </w:rPr>
        <w:t>И</w:t>
      </w:r>
      <w:r w:rsidR="00126BB7" w:rsidRPr="0033614B">
        <w:rPr>
          <w:sz w:val="22"/>
          <w:szCs w:val="22"/>
        </w:rPr>
        <w:t xml:space="preserve">ндикатор </w:t>
      </w:r>
      <w:r w:rsidR="00E33026" w:rsidRPr="0033614B">
        <w:rPr>
          <w:sz w:val="22"/>
          <w:szCs w:val="22"/>
        </w:rPr>
        <w:t>изменен</w:t>
      </w:r>
      <w:r w:rsidR="00126BB7" w:rsidRPr="0033614B">
        <w:rPr>
          <w:sz w:val="22"/>
          <w:szCs w:val="22"/>
        </w:rPr>
        <w:t xml:space="preserve"> с </w:t>
      </w:r>
      <w:r w:rsidR="006479F9" w:rsidRPr="0033614B">
        <w:rPr>
          <w:sz w:val="22"/>
          <w:szCs w:val="22"/>
        </w:rPr>
        <w:t>43 шт.</w:t>
      </w:r>
      <w:r w:rsidR="00126BB7" w:rsidRPr="0033614B">
        <w:rPr>
          <w:sz w:val="22"/>
          <w:szCs w:val="22"/>
        </w:rPr>
        <w:t xml:space="preserve"> на </w:t>
      </w:r>
      <w:r w:rsidR="00146A5F" w:rsidRPr="0033614B">
        <w:rPr>
          <w:sz w:val="22"/>
          <w:szCs w:val="22"/>
        </w:rPr>
        <w:t>22</w:t>
      </w:r>
      <w:r w:rsidR="006479F9" w:rsidRPr="0033614B">
        <w:rPr>
          <w:sz w:val="22"/>
          <w:szCs w:val="22"/>
        </w:rPr>
        <w:t xml:space="preserve"> шт.</w:t>
      </w:r>
    </w:p>
    <w:p w14:paraId="1C380B2E" w14:textId="094BF683" w:rsidR="006479F9" w:rsidRPr="0033614B" w:rsidRDefault="006479F9" w:rsidP="00CB1886">
      <w:pPr>
        <w:pStyle w:val="aa"/>
        <w:numPr>
          <w:ilvl w:val="1"/>
          <w:numId w:val="19"/>
        </w:numPr>
        <w:tabs>
          <w:tab w:val="left" w:pos="0"/>
        </w:tabs>
        <w:jc w:val="both"/>
        <w:rPr>
          <w:sz w:val="22"/>
          <w:szCs w:val="22"/>
        </w:rPr>
      </w:pPr>
      <w:r w:rsidRPr="0033614B">
        <w:rPr>
          <w:sz w:val="22"/>
          <w:szCs w:val="22"/>
        </w:rPr>
        <w:t>Мероприятие 1</w:t>
      </w:r>
      <w:r w:rsidR="00703E55" w:rsidRPr="0033614B">
        <w:rPr>
          <w:sz w:val="22"/>
          <w:szCs w:val="22"/>
        </w:rPr>
        <w:t>4</w:t>
      </w:r>
      <w:r w:rsidRPr="0033614B">
        <w:rPr>
          <w:sz w:val="22"/>
          <w:szCs w:val="22"/>
        </w:rPr>
        <w:t xml:space="preserve"> «Содержание МКУ </w:t>
      </w:r>
      <w:r w:rsidR="00E33026" w:rsidRPr="0033614B">
        <w:rPr>
          <w:sz w:val="22"/>
          <w:szCs w:val="22"/>
        </w:rPr>
        <w:t>«</w:t>
      </w:r>
      <w:r w:rsidRPr="0033614B">
        <w:rPr>
          <w:sz w:val="22"/>
          <w:szCs w:val="22"/>
        </w:rPr>
        <w:t>ЦОДД ГОТ</w:t>
      </w:r>
      <w:r w:rsidR="00E33026" w:rsidRPr="0033614B">
        <w:rPr>
          <w:sz w:val="22"/>
          <w:szCs w:val="22"/>
        </w:rPr>
        <w:t>»»:</w:t>
      </w:r>
    </w:p>
    <w:p w14:paraId="2B90CB8B" w14:textId="13D36882" w:rsidR="004F343B" w:rsidRPr="0033614B" w:rsidRDefault="004F343B" w:rsidP="00CB1886">
      <w:pPr>
        <w:tabs>
          <w:tab w:val="left" w:pos="0"/>
        </w:tabs>
        <w:jc w:val="both"/>
        <w:rPr>
          <w:sz w:val="22"/>
          <w:szCs w:val="22"/>
        </w:rPr>
      </w:pPr>
      <w:r w:rsidRPr="0033614B">
        <w:rPr>
          <w:sz w:val="22"/>
          <w:szCs w:val="22"/>
        </w:rPr>
        <w:tab/>
      </w:r>
      <w:r w:rsidR="00E33026" w:rsidRPr="0033614B">
        <w:rPr>
          <w:sz w:val="22"/>
          <w:szCs w:val="22"/>
        </w:rPr>
        <w:t xml:space="preserve">- </w:t>
      </w:r>
      <w:r w:rsidR="006479F9" w:rsidRPr="0033614B">
        <w:rPr>
          <w:sz w:val="22"/>
          <w:szCs w:val="22"/>
        </w:rPr>
        <w:t>2021 год</w:t>
      </w:r>
      <w:r w:rsidR="00E33026" w:rsidRPr="0033614B">
        <w:rPr>
          <w:sz w:val="22"/>
          <w:szCs w:val="22"/>
        </w:rPr>
        <w:t>: объем финансирования из бюджета городского округа Тольятти</w:t>
      </w:r>
      <w:r w:rsidR="006479F9" w:rsidRPr="0033614B">
        <w:rPr>
          <w:sz w:val="22"/>
          <w:szCs w:val="22"/>
        </w:rPr>
        <w:t xml:space="preserve"> </w:t>
      </w:r>
      <w:r w:rsidR="00146A5F" w:rsidRPr="0033614B">
        <w:rPr>
          <w:sz w:val="22"/>
          <w:szCs w:val="22"/>
        </w:rPr>
        <w:t xml:space="preserve">увеличен на 1944 </w:t>
      </w:r>
      <w:proofErr w:type="spellStart"/>
      <w:r w:rsidR="00146A5F" w:rsidRPr="0033614B">
        <w:rPr>
          <w:sz w:val="22"/>
          <w:szCs w:val="22"/>
        </w:rPr>
        <w:t>тыс.руб</w:t>
      </w:r>
      <w:proofErr w:type="spellEnd"/>
      <w:r w:rsidR="00146A5F" w:rsidRPr="0033614B">
        <w:rPr>
          <w:sz w:val="22"/>
          <w:szCs w:val="22"/>
        </w:rPr>
        <w:t xml:space="preserve">. и </w:t>
      </w:r>
      <w:r w:rsidR="006479F9" w:rsidRPr="0033614B">
        <w:rPr>
          <w:sz w:val="22"/>
          <w:szCs w:val="22"/>
        </w:rPr>
        <w:t xml:space="preserve">изменен с </w:t>
      </w:r>
      <w:r w:rsidRPr="0033614B">
        <w:rPr>
          <w:sz w:val="22"/>
          <w:szCs w:val="22"/>
        </w:rPr>
        <w:t>2</w:t>
      </w:r>
      <w:r w:rsidR="006479F9" w:rsidRPr="0033614B">
        <w:rPr>
          <w:sz w:val="22"/>
          <w:szCs w:val="22"/>
        </w:rPr>
        <w:t>6</w:t>
      </w:r>
      <w:r w:rsidR="00E33026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139</w:t>
      </w:r>
      <w:r w:rsidR="006479F9" w:rsidRPr="0033614B">
        <w:rPr>
          <w:sz w:val="22"/>
          <w:szCs w:val="22"/>
        </w:rPr>
        <w:t xml:space="preserve"> </w:t>
      </w:r>
      <w:proofErr w:type="spellStart"/>
      <w:r w:rsidR="006479F9" w:rsidRPr="0033614B">
        <w:rPr>
          <w:sz w:val="22"/>
          <w:szCs w:val="22"/>
        </w:rPr>
        <w:t>тыс.руб</w:t>
      </w:r>
      <w:proofErr w:type="spellEnd"/>
      <w:r w:rsidR="006479F9" w:rsidRPr="0033614B">
        <w:rPr>
          <w:sz w:val="22"/>
          <w:szCs w:val="22"/>
        </w:rPr>
        <w:t>. на 2</w:t>
      </w:r>
      <w:r w:rsidRPr="0033614B">
        <w:rPr>
          <w:sz w:val="22"/>
          <w:szCs w:val="22"/>
        </w:rPr>
        <w:t>8</w:t>
      </w:r>
      <w:r w:rsidR="00E33026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083</w:t>
      </w:r>
      <w:r w:rsidR="006479F9" w:rsidRPr="0033614B">
        <w:rPr>
          <w:sz w:val="22"/>
          <w:szCs w:val="22"/>
        </w:rPr>
        <w:t xml:space="preserve"> </w:t>
      </w:r>
      <w:proofErr w:type="spellStart"/>
      <w:r w:rsidR="006479F9" w:rsidRPr="0033614B">
        <w:rPr>
          <w:sz w:val="22"/>
          <w:szCs w:val="22"/>
        </w:rPr>
        <w:t>тыс.руб</w:t>
      </w:r>
      <w:proofErr w:type="spellEnd"/>
      <w:r w:rsidR="006479F9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>;</w:t>
      </w:r>
    </w:p>
    <w:p w14:paraId="1DCE9B55" w14:textId="305CECAA" w:rsidR="004F343B" w:rsidRPr="0033614B" w:rsidRDefault="004F343B" w:rsidP="00CB1886">
      <w:pPr>
        <w:tabs>
          <w:tab w:val="left" w:pos="0"/>
        </w:tabs>
        <w:jc w:val="both"/>
        <w:rPr>
          <w:sz w:val="22"/>
          <w:szCs w:val="22"/>
        </w:rPr>
      </w:pPr>
      <w:r w:rsidRPr="0033614B">
        <w:rPr>
          <w:sz w:val="22"/>
          <w:szCs w:val="22"/>
        </w:rPr>
        <w:tab/>
      </w:r>
      <w:r w:rsidR="00E33026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>2022 год</w:t>
      </w:r>
      <w:r w:rsidR="00E33026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E33026" w:rsidRPr="0033614B">
        <w:rPr>
          <w:sz w:val="22"/>
          <w:szCs w:val="22"/>
        </w:rPr>
        <w:t>объем финансирования из бюджета городского округа Тольятти у</w:t>
      </w:r>
      <w:r w:rsidR="00146A5F" w:rsidRPr="0033614B">
        <w:rPr>
          <w:sz w:val="22"/>
          <w:szCs w:val="22"/>
        </w:rPr>
        <w:t xml:space="preserve">величен на 535 </w:t>
      </w:r>
      <w:proofErr w:type="spellStart"/>
      <w:r w:rsidR="00146A5F" w:rsidRPr="0033614B">
        <w:rPr>
          <w:sz w:val="22"/>
          <w:szCs w:val="22"/>
        </w:rPr>
        <w:t>тыс.руб</w:t>
      </w:r>
      <w:proofErr w:type="spellEnd"/>
      <w:r w:rsidR="00146A5F" w:rsidRPr="0033614B">
        <w:rPr>
          <w:sz w:val="22"/>
          <w:szCs w:val="22"/>
        </w:rPr>
        <w:t xml:space="preserve">. и </w:t>
      </w:r>
      <w:r w:rsidRPr="0033614B">
        <w:rPr>
          <w:sz w:val="22"/>
          <w:szCs w:val="22"/>
        </w:rPr>
        <w:t xml:space="preserve">изменен с 26139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на 2</w:t>
      </w:r>
      <w:r w:rsidR="00E52DB7" w:rsidRPr="0033614B">
        <w:rPr>
          <w:sz w:val="22"/>
          <w:szCs w:val="22"/>
        </w:rPr>
        <w:t>6674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1A2ACC2A" w14:textId="4C65B6DA" w:rsidR="004F343B" w:rsidRPr="0033614B" w:rsidRDefault="004F343B" w:rsidP="00CB1886">
      <w:pPr>
        <w:tabs>
          <w:tab w:val="left" w:pos="0"/>
        </w:tabs>
        <w:jc w:val="both"/>
        <w:rPr>
          <w:sz w:val="22"/>
          <w:szCs w:val="22"/>
        </w:rPr>
      </w:pPr>
      <w:r w:rsidRPr="0033614B">
        <w:rPr>
          <w:sz w:val="22"/>
          <w:szCs w:val="22"/>
        </w:rPr>
        <w:tab/>
      </w:r>
      <w:r w:rsidR="00E33026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>2023 год</w:t>
      </w:r>
      <w:r w:rsidR="00E33026" w:rsidRPr="0033614B">
        <w:rPr>
          <w:sz w:val="22"/>
          <w:szCs w:val="22"/>
        </w:rPr>
        <w:t xml:space="preserve">: </w:t>
      </w:r>
      <w:bookmarkStart w:id="22" w:name="_Hlk68704482"/>
      <w:r w:rsidR="00E33026" w:rsidRPr="0033614B">
        <w:rPr>
          <w:sz w:val="22"/>
          <w:szCs w:val="22"/>
        </w:rPr>
        <w:t>объем финансирования из бюджета городского округа Тольятти</w:t>
      </w:r>
      <w:r w:rsidRPr="0033614B">
        <w:rPr>
          <w:sz w:val="22"/>
          <w:szCs w:val="22"/>
        </w:rPr>
        <w:t xml:space="preserve"> </w:t>
      </w:r>
      <w:bookmarkEnd w:id="22"/>
      <w:r w:rsidR="00146A5F" w:rsidRPr="0033614B">
        <w:rPr>
          <w:sz w:val="22"/>
          <w:szCs w:val="22"/>
        </w:rPr>
        <w:t xml:space="preserve">уменьшен на 165 </w:t>
      </w:r>
      <w:proofErr w:type="spellStart"/>
      <w:r w:rsidR="00146A5F" w:rsidRPr="0033614B">
        <w:rPr>
          <w:sz w:val="22"/>
          <w:szCs w:val="22"/>
        </w:rPr>
        <w:t>тыс.руб</w:t>
      </w:r>
      <w:proofErr w:type="spellEnd"/>
      <w:r w:rsidR="00146A5F" w:rsidRPr="0033614B">
        <w:rPr>
          <w:sz w:val="22"/>
          <w:szCs w:val="22"/>
        </w:rPr>
        <w:t xml:space="preserve">. и </w:t>
      </w:r>
      <w:r w:rsidRPr="0033614B">
        <w:rPr>
          <w:sz w:val="22"/>
          <w:szCs w:val="22"/>
        </w:rPr>
        <w:t>изменен с 26</w:t>
      </w:r>
      <w:r w:rsidR="00E33026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839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на 26</w:t>
      </w:r>
      <w:r w:rsidR="00E33026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67</w:t>
      </w:r>
      <w:r w:rsidR="00E52DB7" w:rsidRPr="0033614B">
        <w:rPr>
          <w:sz w:val="22"/>
          <w:szCs w:val="22"/>
        </w:rPr>
        <w:t>4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</w:p>
    <w:p w14:paraId="16D5E337" w14:textId="42A98466" w:rsidR="0054283D" w:rsidRPr="0033614B" w:rsidRDefault="0054283D" w:rsidP="00CB1886">
      <w:pPr>
        <w:ind w:firstLine="708"/>
        <w:jc w:val="both"/>
        <w:rPr>
          <w:sz w:val="22"/>
          <w:szCs w:val="22"/>
        </w:rPr>
      </w:pPr>
      <w:bookmarkStart w:id="23" w:name="_Hlk60152817"/>
      <w:r w:rsidRPr="0033614B">
        <w:rPr>
          <w:sz w:val="22"/>
          <w:szCs w:val="22"/>
        </w:rPr>
        <w:t xml:space="preserve">Плановый объем финансирования </w:t>
      </w:r>
      <w:r w:rsidR="00E33026" w:rsidRPr="0033614B">
        <w:rPr>
          <w:sz w:val="22"/>
          <w:szCs w:val="22"/>
        </w:rPr>
        <w:t xml:space="preserve">(средства городского округа Тольятти) </w:t>
      </w:r>
      <w:r w:rsidR="0050456A" w:rsidRPr="0033614B">
        <w:rPr>
          <w:sz w:val="22"/>
          <w:szCs w:val="22"/>
        </w:rPr>
        <w:t>подпрограммы</w:t>
      </w:r>
      <w:r w:rsidRPr="0033614B">
        <w:rPr>
          <w:sz w:val="22"/>
          <w:szCs w:val="22"/>
        </w:rPr>
        <w:t xml:space="preserve"> для выполнения мероприятий:</w:t>
      </w:r>
    </w:p>
    <w:p w14:paraId="1F6A0385" w14:textId="783F5D9F" w:rsidR="004F4752" w:rsidRPr="0033614B" w:rsidRDefault="0054283D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- 2021 год </w:t>
      </w:r>
      <w:r w:rsidR="005B706F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 xml:space="preserve">уменьшен на 2134 тыс. руб. </w:t>
      </w:r>
      <w:bookmarkStart w:id="24" w:name="_Hlk60150872"/>
      <w:r w:rsidRPr="0033614B">
        <w:rPr>
          <w:sz w:val="22"/>
          <w:szCs w:val="22"/>
        </w:rPr>
        <w:t>и изменен с 175</w:t>
      </w:r>
      <w:r w:rsidR="00E33026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472 тыс. руб. на </w:t>
      </w:r>
      <w:r w:rsidR="00C20582" w:rsidRPr="0033614B">
        <w:rPr>
          <w:sz w:val="22"/>
          <w:szCs w:val="22"/>
        </w:rPr>
        <w:t>173</w:t>
      </w:r>
      <w:r w:rsidR="00E33026" w:rsidRPr="0033614B">
        <w:rPr>
          <w:sz w:val="22"/>
          <w:szCs w:val="22"/>
        </w:rPr>
        <w:t xml:space="preserve"> </w:t>
      </w:r>
      <w:r w:rsidR="00C20582" w:rsidRPr="0033614B">
        <w:rPr>
          <w:sz w:val="22"/>
          <w:szCs w:val="22"/>
        </w:rPr>
        <w:t>338 тыс</w:t>
      </w:r>
      <w:r w:rsidR="00E33026" w:rsidRPr="0033614B">
        <w:rPr>
          <w:sz w:val="22"/>
          <w:szCs w:val="22"/>
        </w:rPr>
        <w:t>.</w:t>
      </w:r>
      <w:r w:rsidR="0050456A" w:rsidRPr="0033614B">
        <w:rPr>
          <w:sz w:val="22"/>
          <w:szCs w:val="22"/>
        </w:rPr>
        <w:t xml:space="preserve"> </w:t>
      </w:r>
      <w:r w:rsidR="00C20582" w:rsidRPr="0033614B">
        <w:rPr>
          <w:sz w:val="22"/>
          <w:szCs w:val="22"/>
        </w:rPr>
        <w:t>руб.;</w:t>
      </w:r>
    </w:p>
    <w:bookmarkEnd w:id="24"/>
    <w:p w14:paraId="39E79AA0" w14:textId="5F5C6C1B" w:rsidR="00C20582" w:rsidRPr="0033614B" w:rsidRDefault="00C20582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- 2022 год </w:t>
      </w:r>
      <w:r w:rsidR="005B706F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>уменьшен на 1635 тыс.</w:t>
      </w:r>
      <w:r w:rsidR="0050456A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руб. и изменен с 100</w:t>
      </w:r>
      <w:r w:rsidR="000F528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493 тыс. руб. на 98</w:t>
      </w:r>
      <w:r w:rsidR="000F528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858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576D83E6" w14:textId="52F38574" w:rsidR="004F4752" w:rsidRPr="0033614B" w:rsidRDefault="00C20582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- 2023 год </w:t>
      </w:r>
      <w:r w:rsidR="005B706F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 xml:space="preserve">увеличен на 32669,2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 с 66188,8 тыс. руб. на 98</w:t>
      </w:r>
      <w:r w:rsidR="000F528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858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bookmarkEnd w:id="23"/>
      <w:r w:rsidR="00703E55" w:rsidRPr="0033614B">
        <w:rPr>
          <w:sz w:val="22"/>
          <w:szCs w:val="22"/>
        </w:rPr>
        <w:t>;</w:t>
      </w:r>
    </w:p>
    <w:p w14:paraId="7412487D" w14:textId="563189FF" w:rsidR="00703E55" w:rsidRPr="0033614B" w:rsidRDefault="00703E55" w:rsidP="00CB1886">
      <w:pPr>
        <w:ind w:firstLine="708"/>
        <w:jc w:val="both"/>
        <w:rPr>
          <w:sz w:val="22"/>
          <w:szCs w:val="22"/>
        </w:rPr>
      </w:pPr>
      <w:bookmarkStart w:id="25" w:name="_Hlk66286555"/>
      <w:r w:rsidRPr="0033614B">
        <w:rPr>
          <w:sz w:val="22"/>
          <w:szCs w:val="22"/>
        </w:rPr>
        <w:t xml:space="preserve">- 2024 год </w:t>
      </w:r>
      <w:r w:rsidR="005B706F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 xml:space="preserve">увеличен на 2 170,2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 с 66</w:t>
      </w:r>
      <w:r w:rsidR="000F528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188,8 тыс. руб. на 68</w:t>
      </w:r>
      <w:r w:rsidR="000F528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359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bookmarkEnd w:id="25"/>
    <w:p w14:paraId="4080A7EE" w14:textId="766289A4" w:rsidR="00703E55" w:rsidRPr="0033614B" w:rsidRDefault="00703E55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- 2025 год </w:t>
      </w:r>
      <w:r w:rsidR="005B706F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 xml:space="preserve">увеличен на </w:t>
      </w:r>
      <w:r w:rsidR="000E4D72" w:rsidRPr="0033614B">
        <w:rPr>
          <w:sz w:val="22"/>
          <w:szCs w:val="22"/>
        </w:rPr>
        <w:t>3063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 с 65 296 тыс. руб. на 68</w:t>
      </w:r>
      <w:r w:rsidR="000F528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359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</w:p>
    <w:p w14:paraId="4BA94531" w14:textId="28A221EE" w:rsidR="007A64FD" w:rsidRPr="0033614B" w:rsidRDefault="007A64FD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2. </w:t>
      </w:r>
      <w:r w:rsidR="00E872E9" w:rsidRPr="0033614B">
        <w:rPr>
          <w:sz w:val="22"/>
          <w:szCs w:val="22"/>
        </w:rPr>
        <w:t xml:space="preserve">Подпрограмма </w:t>
      </w:r>
      <w:r w:rsidR="00E872E9" w:rsidRPr="0033614B">
        <w:rPr>
          <w:b/>
          <w:bCs/>
          <w:sz w:val="22"/>
          <w:szCs w:val="22"/>
        </w:rPr>
        <w:t>«Модернизация и развитие автомобильных дорог общего пользования местного значения</w:t>
      </w:r>
      <w:r w:rsidR="00A468DE" w:rsidRPr="0033614B">
        <w:rPr>
          <w:b/>
          <w:bCs/>
          <w:sz w:val="22"/>
          <w:szCs w:val="22"/>
        </w:rPr>
        <w:t>, а также автомобильных дорог, расположенных в зоне застройки индивидуальными жилыми домами</w:t>
      </w:r>
      <w:r w:rsidR="00E872E9" w:rsidRPr="0033614B">
        <w:rPr>
          <w:b/>
          <w:bCs/>
          <w:sz w:val="22"/>
          <w:szCs w:val="22"/>
        </w:rPr>
        <w:t xml:space="preserve"> городского округа Тольятти</w:t>
      </w:r>
      <w:r w:rsidR="00A468DE" w:rsidRPr="0033614B">
        <w:rPr>
          <w:b/>
          <w:bCs/>
          <w:sz w:val="22"/>
          <w:szCs w:val="22"/>
        </w:rPr>
        <w:t>, на 2021-2025</w:t>
      </w:r>
      <w:r w:rsidR="00E872E9" w:rsidRPr="0033614B">
        <w:rPr>
          <w:b/>
          <w:bCs/>
          <w:sz w:val="22"/>
          <w:szCs w:val="22"/>
        </w:rPr>
        <w:t xml:space="preserve"> гг.»</w:t>
      </w:r>
      <w:r w:rsidR="003A577D" w:rsidRPr="0033614B">
        <w:rPr>
          <w:b/>
          <w:bCs/>
          <w:sz w:val="22"/>
          <w:szCs w:val="22"/>
        </w:rPr>
        <w:t>.</w:t>
      </w:r>
      <w:r w:rsidR="003A577D" w:rsidRPr="0033614B">
        <w:rPr>
          <w:sz w:val="22"/>
          <w:szCs w:val="22"/>
        </w:rPr>
        <w:t xml:space="preserve"> </w:t>
      </w:r>
    </w:p>
    <w:p w14:paraId="51CE6E5D" w14:textId="4BEC5061" w:rsidR="008A6328" w:rsidRPr="0033614B" w:rsidRDefault="004763F7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2.1. </w:t>
      </w:r>
      <w:r w:rsidR="000504FA" w:rsidRPr="0033614B">
        <w:rPr>
          <w:sz w:val="22"/>
          <w:szCs w:val="22"/>
        </w:rPr>
        <w:t>Уточнено наименование м</w:t>
      </w:r>
      <w:r w:rsidR="00D675C5" w:rsidRPr="0033614B">
        <w:rPr>
          <w:sz w:val="22"/>
          <w:szCs w:val="22"/>
        </w:rPr>
        <w:t>ероприяти</w:t>
      </w:r>
      <w:r w:rsidR="000504FA" w:rsidRPr="0033614B">
        <w:rPr>
          <w:sz w:val="22"/>
          <w:szCs w:val="22"/>
        </w:rPr>
        <w:t>я</w:t>
      </w:r>
      <w:r w:rsidR="00D675C5" w:rsidRPr="0033614B">
        <w:rPr>
          <w:sz w:val="22"/>
          <w:szCs w:val="22"/>
        </w:rPr>
        <w:t xml:space="preserve"> </w:t>
      </w:r>
      <w:r w:rsidR="00C944D8" w:rsidRPr="0033614B">
        <w:rPr>
          <w:sz w:val="22"/>
          <w:szCs w:val="22"/>
        </w:rPr>
        <w:t>1</w:t>
      </w:r>
      <w:r w:rsidR="00B032D6" w:rsidRPr="0033614B">
        <w:rPr>
          <w:sz w:val="22"/>
          <w:szCs w:val="22"/>
        </w:rPr>
        <w:t>5</w:t>
      </w:r>
      <w:r w:rsidR="00CB0B64" w:rsidRPr="0033614B">
        <w:rPr>
          <w:sz w:val="22"/>
          <w:szCs w:val="22"/>
        </w:rPr>
        <w:t xml:space="preserve"> </w:t>
      </w:r>
      <w:r w:rsidR="00D675C5" w:rsidRPr="0033614B">
        <w:rPr>
          <w:sz w:val="22"/>
          <w:szCs w:val="22"/>
        </w:rPr>
        <w:t>«С</w:t>
      </w:r>
      <w:r w:rsidR="00CB0B64" w:rsidRPr="0033614B">
        <w:rPr>
          <w:sz w:val="22"/>
          <w:szCs w:val="22"/>
        </w:rPr>
        <w:t>троительство автомобильных дорог общего пользования местного значения городского округа Тольятти</w:t>
      </w:r>
      <w:r w:rsidR="00915F66" w:rsidRPr="0033614B">
        <w:rPr>
          <w:sz w:val="22"/>
          <w:szCs w:val="22"/>
        </w:rPr>
        <w:t>, в т.ч. строительный контроль и авторский надзор</w:t>
      </w:r>
      <w:r w:rsidR="00D675C5" w:rsidRPr="0033614B">
        <w:rPr>
          <w:sz w:val="22"/>
          <w:szCs w:val="22"/>
        </w:rPr>
        <w:t>»</w:t>
      </w:r>
      <w:r w:rsidR="0092240F" w:rsidRPr="0033614B">
        <w:rPr>
          <w:sz w:val="22"/>
          <w:szCs w:val="22"/>
        </w:rPr>
        <w:t xml:space="preserve">. </w:t>
      </w:r>
    </w:p>
    <w:p w14:paraId="6D7589D5" w14:textId="023EFFDA" w:rsidR="00B82DA1" w:rsidRPr="0033614B" w:rsidRDefault="009126DE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Н</w:t>
      </w:r>
      <w:r w:rsidR="003237CE" w:rsidRPr="0033614B">
        <w:rPr>
          <w:sz w:val="22"/>
          <w:szCs w:val="22"/>
        </w:rPr>
        <w:t xml:space="preserve">а основании обращений департамента градостроительной деятельности (№ 78452-вн/5.1 от 29.12.2020 г., № 11647-вн/5.1 от 02.03.2021 г., № 12706-вн/5.1 от 09.03.2021 г.) </w:t>
      </w:r>
      <w:r w:rsidR="00576F0D" w:rsidRPr="0033614B">
        <w:rPr>
          <w:sz w:val="22"/>
          <w:szCs w:val="22"/>
        </w:rPr>
        <w:t>в мероприятие 15 П</w:t>
      </w:r>
      <w:r w:rsidR="003237CE" w:rsidRPr="0033614B">
        <w:rPr>
          <w:sz w:val="22"/>
          <w:szCs w:val="22"/>
        </w:rPr>
        <w:t>ереч</w:t>
      </w:r>
      <w:r w:rsidR="00576F0D" w:rsidRPr="0033614B">
        <w:rPr>
          <w:sz w:val="22"/>
          <w:szCs w:val="22"/>
        </w:rPr>
        <w:t>ня</w:t>
      </w:r>
      <w:r w:rsidR="003237CE" w:rsidRPr="0033614B">
        <w:rPr>
          <w:sz w:val="22"/>
          <w:szCs w:val="22"/>
        </w:rPr>
        <w:t xml:space="preserve"> объектов </w:t>
      </w:r>
      <w:r w:rsidR="00B82DA1" w:rsidRPr="0033614B">
        <w:rPr>
          <w:sz w:val="22"/>
          <w:szCs w:val="22"/>
        </w:rPr>
        <w:t xml:space="preserve">подпрограммы </w:t>
      </w:r>
      <w:r w:rsidR="00576F0D" w:rsidRPr="0033614B">
        <w:rPr>
          <w:sz w:val="22"/>
          <w:szCs w:val="22"/>
        </w:rPr>
        <w:t>МРАД добавлены</w:t>
      </w:r>
      <w:r w:rsidR="003237CE" w:rsidRPr="0033614B">
        <w:rPr>
          <w:sz w:val="22"/>
          <w:szCs w:val="22"/>
        </w:rPr>
        <w:t xml:space="preserve"> объект</w:t>
      </w:r>
      <w:r w:rsidR="00576F0D" w:rsidRPr="0033614B">
        <w:rPr>
          <w:sz w:val="22"/>
          <w:szCs w:val="22"/>
        </w:rPr>
        <w:t>ы</w:t>
      </w:r>
      <w:r w:rsidR="00B82DA1" w:rsidRPr="0033614B">
        <w:rPr>
          <w:sz w:val="22"/>
          <w:szCs w:val="22"/>
        </w:rPr>
        <w:t>:</w:t>
      </w:r>
      <w:r w:rsidR="003237CE" w:rsidRPr="0033614B">
        <w:rPr>
          <w:sz w:val="22"/>
          <w:szCs w:val="22"/>
        </w:rPr>
        <w:t xml:space="preserve"> </w:t>
      </w:r>
    </w:p>
    <w:p w14:paraId="0F8586C4" w14:textId="5A1BF801" w:rsidR="00B82DA1" w:rsidRPr="0033614B" w:rsidRDefault="00B82DA1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3237CE" w:rsidRPr="0033614B">
        <w:rPr>
          <w:sz w:val="22"/>
          <w:szCs w:val="22"/>
        </w:rPr>
        <w:t>«Строительство дороги по улице Владимира Высоцкого» и «Строительство дороги местного значения и проездов в микрорайоне «Калина», Автозаводский район, г. Тольятти, Самарская область»</w:t>
      </w:r>
      <w:r w:rsidRPr="0033614B">
        <w:rPr>
          <w:sz w:val="22"/>
          <w:szCs w:val="22"/>
        </w:rPr>
        <w:t>;</w:t>
      </w:r>
    </w:p>
    <w:p w14:paraId="749513C1" w14:textId="3F45D106" w:rsidR="00B82DA1" w:rsidRPr="0033614B" w:rsidRDefault="00B82DA1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3237CE" w:rsidRPr="0033614B">
        <w:rPr>
          <w:sz w:val="22"/>
          <w:szCs w:val="22"/>
        </w:rPr>
        <w:t>«Строительство объектов транспортной инфраструктуры с сетями наружного электроосвещения и ливневой канализации в рамках реализации проектов по развитию территорий 14а квартала (микрорайон "Ёлки"). Западная часть квартала»</w:t>
      </w:r>
      <w:r w:rsidRPr="0033614B">
        <w:rPr>
          <w:sz w:val="22"/>
          <w:szCs w:val="22"/>
        </w:rPr>
        <w:t>;</w:t>
      </w:r>
    </w:p>
    <w:p w14:paraId="3EBB9F0F" w14:textId="1541A1DD" w:rsidR="00B82DA1" w:rsidRPr="0033614B" w:rsidRDefault="00B82DA1" w:rsidP="00CB1886">
      <w:pPr>
        <w:ind w:right="-23" w:firstLine="708"/>
        <w:jc w:val="both"/>
        <w:rPr>
          <w:strike/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3237CE" w:rsidRPr="0033614B">
        <w:rPr>
          <w:sz w:val="22"/>
          <w:szCs w:val="22"/>
        </w:rPr>
        <w:t>«Строительство объектов транспортной инфраструктуры с сетями наружного электроосвещения и ливневой канализации в рамках реализации проектов по развитию территорий 14а квартала (микрорайон "Ёлки"). Восточная часть квартала».</w:t>
      </w:r>
      <w:r w:rsidR="004D7C2E" w:rsidRPr="0033614B">
        <w:rPr>
          <w:sz w:val="22"/>
          <w:szCs w:val="22"/>
        </w:rPr>
        <w:t xml:space="preserve"> </w:t>
      </w:r>
    </w:p>
    <w:p w14:paraId="4B6519EC" w14:textId="1FADEE54" w:rsidR="009126DE" w:rsidRPr="0033614B" w:rsidRDefault="000504FA" w:rsidP="000504FA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Ф</w:t>
      </w:r>
      <w:r w:rsidR="002C77C2" w:rsidRPr="0033614B">
        <w:rPr>
          <w:sz w:val="22"/>
          <w:szCs w:val="22"/>
        </w:rPr>
        <w:t xml:space="preserve">инансирование </w:t>
      </w:r>
      <w:r w:rsidR="009126DE" w:rsidRPr="0033614B">
        <w:rPr>
          <w:sz w:val="22"/>
          <w:szCs w:val="22"/>
        </w:rPr>
        <w:t>мероприятия:</w:t>
      </w:r>
    </w:p>
    <w:p w14:paraId="0E15C842" w14:textId="5478B307" w:rsidR="006C0925" w:rsidRPr="0033614B" w:rsidRDefault="009126DE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4D7C2E" w:rsidRPr="0033614B">
        <w:rPr>
          <w:sz w:val="22"/>
          <w:szCs w:val="22"/>
        </w:rPr>
        <w:t xml:space="preserve"> </w:t>
      </w:r>
      <w:r w:rsidR="00A96C4E" w:rsidRPr="0033614B">
        <w:rPr>
          <w:sz w:val="22"/>
          <w:szCs w:val="22"/>
        </w:rPr>
        <w:t>2021</w:t>
      </w:r>
      <w:r w:rsidR="00B82DA1" w:rsidRPr="0033614B">
        <w:rPr>
          <w:sz w:val="22"/>
          <w:szCs w:val="22"/>
        </w:rPr>
        <w:t xml:space="preserve"> </w:t>
      </w:r>
      <w:r w:rsidR="005B706F" w:rsidRPr="0033614B">
        <w:rPr>
          <w:sz w:val="22"/>
          <w:szCs w:val="22"/>
        </w:rPr>
        <w:t>год:</w:t>
      </w:r>
      <w:r w:rsidR="00B82DA1" w:rsidRPr="0033614B">
        <w:rPr>
          <w:sz w:val="22"/>
          <w:szCs w:val="22"/>
        </w:rPr>
        <w:t xml:space="preserve"> </w:t>
      </w:r>
      <w:r w:rsidR="000504FA" w:rsidRPr="0033614B">
        <w:rPr>
          <w:sz w:val="22"/>
          <w:szCs w:val="22"/>
        </w:rPr>
        <w:t xml:space="preserve">предусмотрено </w:t>
      </w:r>
      <w:r w:rsidR="006B0184" w:rsidRPr="0033614B">
        <w:rPr>
          <w:sz w:val="22"/>
          <w:szCs w:val="22"/>
        </w:rPr>
        <w:t>271 240</w:t>
      </w:r>
      <w:r w:rsidR="00177FDB" w:rsidRPr="0033614B">
        <w:rPr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 xml:space="preserve"> </w:t>
      </w:r>
      <w:r w:rsidR="000504FA" w:rsidRPr="0033614B">
        <w:rPr>
          <w:sz w:val="22"/>
          <w:szCs w:val="22"/>
        </w:rPr>
        <w:t>(</w:t>
      </w:r>
      <w:r w:rsidRPr="0033614B">
        <w:rPr>
          <w:sz w:val="22"/>
          <w:szCs w:val="22"/>
        </w:rPr>
        <w:t>8 578 тыс.</w:t>
      </w:r>
      <w:r w:rsidR="004D7C2E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руб. – средства бюджета городского округа Тольятти, 135 869 тыс. руб.</w:t>
      </w:r>
      <w:r w:rsidR="004D7C2E" w:rsidRPr="0033614B">
        <w:rPr>
          <w:sz w:val="22"/>
          <w:szCs w:val="22"/>
        </w:rPr>
        <w:t xml:space="preserve"> -</w:t>
      </w:r>
      <w:r w:rsidR="000504FA" w:rsidRPr="0033614B">
        <w:rPr>
          <w:sz w:val="22"/>
          <w:szCs w:val="22"/>
        </w:rPr>
        <w:t xml:space="preserve"> </w:t>
      </w:r>
      <w:r w:rsidR="004D7C2E" w:rsidRPr="0033614B">
        <w:rPr>
          <w:sz w:val="22"/>
          <w:szCs w:val="22"/>
        </w:rPr>
        <w:t>средства о</w:t>
      </w:r>
      <w:r w:rsidRPr="0033614B">
        <w:rPr>
          <w:sz w:val="22"/>
          <w:szCs w:val="22"/>
        </w:rPr>
        <w:t>бластн</w:t>
      </w:r>
      <w:r w:rsidR="004D7C2E" w:rsidRPr="0033614B">
        <w:rPr>
          <w:sz w:val="22"/>
          <w:szCs w:val="22"/>
        </w:rPr>
        <w:t>ого</w:t>
      </w:r>
      <w:r w:rsidRPr="0033614B">
        <w:rPr>
          <w:sz w:val="22"/>
          <w:szCs w:val="22"/>
        </w:rPr>
        <w:t xml:space="preserve"> </w:t>
      </w:r>
      <w:r w:rsidR="004D7C2E" w:rsidRPr="0033614B">
        <w:rPr>
          <w:sz w:val="22"/>
          <w:szCs w:val="22"/>
        </w:rPr>
        <w:t>бюджета,</w:t>
      </w:r>
      <w:r w:rsidR="002C77C2" w:rsidRPr="0033614B">
        <w:rPr>
          <w:sz w:val="22"/>
          <w:szCs w:val="22"/>
        </w:rPr>
        <w:t xml:space="preserve"> </w:t>
      </w:r>
      <w:r w:rsidR="004D7C2E" w:rsidRPr="0033614B">
        <w:rPr>
          <w:sz w:val="22"/>
          <w:szCs w:val="22"/>
        </w:rPr>
        <w:t xml:space="preserve">126 793 тыс. руб.- средства </w:t>
      </w:r>
      <w:r w:rsidR="002C77C2" w:rsidRPr="0033614B">
        <w:rPr>
          <w:sz w:val="22"/>
          <w:szCs w:val="22"/>
        </w:rPr>
        <w:t>федеральн</w:t>
      </w:r>
      <w:r w:rsidR="004D7C2E" w:rsidRPr="0033614B">
        <w:rPr>
          <w:sz w:val="22"/>
          <w:szCs w:val="22"/>
        </w:rPr>
        <w:t>ого</w:t>
      </w:r>
      <w:r w:rsidR="002C77C2" w:rsidRPr="0033614B">
        <w:rPr>
          <w:sz w:val="22"/>
          <w:szCs w:val="22"/>
        </w:rPr>
        <w:t xml:space="preserve"> </w:t>
      </w:r>
      <w:r w:rsidR="004D7C2E" w:rsidRPr="0033614B">
        <w:rPr>
          <w:sz w:val="22"/>
          <w:szCs w:val="22"/>
        </w:rPr>
        <w:t>бюджета</w:t>
      </w:r>
      <w:r w:rsidR="000504FA" w:rsidRPr="0033614B">
        <w:rPr>
          <w:sz w:val="22"/>
          <w:szCs w:val="22"/>
        </w:rPr>
        <w:t>)</w:t>
      </w:r>
      <w:r w:rsidR="004D7C2E" w:rsidRPr="0033614B">
        <w:rPr>
          <w:sz w:val="22"/>
          <w:szCs w:val="22"/>
        </w:rPr>
        <w:t>;</w:t>
      </w:r>
      <w:r w:rsidR="00774F75" w:rsidRPr="0033614B">
        <w:rPr>
          <w:sz w:val="22"/>
          <w:szCs w:val="22"/>
        </w:rPr>
        <w:t xml:space="preserve"> </w:t>
      </w:r>
    </w:p>
    <w:p w14:paraId="39A2BF17" w14:textId="4B7BEB33" w:rsidR="004D40D6" w:rsidRPr="0033614B" w:rsidRDefault="004D7C2E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4D40D6" w:rsidRPr="0033614B">
        <w:rPr>
          <w:sz w:val="22"/>
          <w:szCs w:val="22"/>
        </w:rPr>
        <w:t xml:space="preserve">2022 </w:t>
      </w:r>
      <w:r w:rsidR="005B706F" w:rsidRPr="0033614B">
        <w:rPr>
          <w:sz w:val="22"/>
          <w:szCs w:val="22"/>
        </w:rPr>
        <w:t>год:</w:t>
      </w:r>
      <w:r w:rsidR="004D40D6" w:rsidRPr="0033614B">
        <w:rPr>
          <w:sz w:val="22"/>
          <w:szCs w:val="22"/>
        </w:rPr>
        <w:t xml:space="preserve"> увеличено </w:t>
      </w:r>
      <w:r w:rsidR="00405A6C" w:rsidRPr="0033614B">
        <w:rPr>
          <w:sz w:val="22"/>
          <w:szCs w:val="22"/>
        </w:rPr>
        <w:t>на 5</w:t>
      </w:r>
      <w:r w:rsidR="00C57AA1" w:rsidRPr="0033614B">
        <w:rPr>
          <w:sz w:val="22"/>
          <w:szCs w:val="22"/>
        </w:rPr>
        <w:t>8</w:t>
      </w:r>
      <w:r w:rsidR="00405A6C" w:rsidRPr="0033614B">
        <w:rPr>
          <w:sz w:val="22"/>
          <w:szCs w:val="22"/>
        </w:rPr>
        <w:t> </w:t>
      </w:r>
      <w:r w:rsidR="00C57AA1" w:rsidRPr="0033614B">
        <w:rPr>
          <w:sz w:val="22"/>
          <w:szCs w:val="22"/>
        </w:rPr>
        <w:t>542</w:t>
      </w:r>
      <w:r w:rsidR="00405A6C" w:rsidRPr="0033614B">
        <w:rPr>
          <w:sz w:val="22"/>
          <w:szCs w:val="22"/>
        </w:rPr>
        <w:t xml:space="preserve"> тыс. руб. </w:t>
      </w:r>
      <w:r w:rsidR="00B82DA1" w:rsidRPr="0033614B">
        <w:rPr>
          <w:sz w:val="22"/>
          <w:szCs w:val="22"/>
        </w:rPr>
        <w:t>(5 881,</w:t>
      </w:r>
      <w:r w:rsidR="00576F0D" w:rsidRPr="0033614B">
        <w:rPr>
          <w:sz w:val="22"/>
          <w:szCs w:val="22"/>
        </w:rPr>
        <w:t>6</w:t>
      </w:r>
      <w:r w:rsidR="00B82DA1" w:rsidRPr="0033614B">
        <w:rPr>
          <w:sz w:val="22"/>
          <w:szCs w:val="22"/>
        </w:rPr>
        <w:t xml:space="preserve"> </w:t>
      </w:r>
      <w:r w:rsidR="00C956CE" w:rsidRPr="0033614B">
        <w:rPr>
          <w:sz w:val="22"/>
          <w:szCs w:val="22"/>
        </w:rPr>
        <w:t xml:space="preserve">тыс. руб. </w:t>
      </w:r>
      <w:r w:rsidR="00B82DA1" w:rsidRPr="0033614B">
        <w:rPr>
          <w:sz w:val="22"/>
          <w:szCs w:val="22"/>
        </w:rPr>
        <w:t>– средства бюджета г</w:t>
      </w:r>
      <w:r w:rsidR="000504FA" w:rsidRPr="0033614B">
        <w:rPr>
          <w:sz w:val="22"/>
          <w:szCs w:val="22"/>
        </w:rPr>
        <w:t>ородского округа</w:t>
      </w:r>
      <w:r w:rsidR="00B82DA1" w:rsidRPr="0033614B">
        <w:rPr>
          <w:sz w:val="22"/>
          <w:szCs w:val="22"/>
        </w:rPr>
        <w:t xml:space="preserve"> Тольятти, </w:t>
      </w:r>
      <w:r w:rsidR="00C956CE" w:rsidRPr="0033614B">
        <w:rPr>
          <w:sz w:val="22"/>
          <w:szCs w:val="22"/>
        </w:rPr>
        <w:t>14 417,4 тыс. руб. – средства областного бюджета, 38 243 тыс</w:t>
      </w:r>
      <w:r w:rsidR="000504FA" w:rsidRPr="0033614B">
        <w:rPr>
          <w:sz w:val="22"/>
          <w:szCs w:val="22"/>
        </w:rPr>
        <w:t>.</w:t>
      </w:r>
      <w:r w:rsidR="00C956CE" w:rsidRPr="0033614B">
        <w:rPr>
          <w:sz w:val="22"/>
          <w:szCs w:val="22"/>
        </w:rPr>
        <w:t xml:space="preserve"> руб. – средства федерального бюджета)</w:t>
      </w:r>
      <w:r w:rsidRPr="0033614B">
        <w:rPr>
          <w:sz w:val="22"/>
          <w:szCs w:val="22"/>
        </w:rPr>
        <w:t xml:space="preserve"> </w:t>
      </w:r>
      <w:r w:rsidR="00405A6C" w:rsidRPr="0033614B">
        <w:rPr>
          <w:sz w:val="22"/>
          <w:szCs w:val="22"/>
        </w:rPr>
        <w:t>и изменено с 87</w:t>
      </w:r>
      <w:r w:rsidR="004C2C58" w:rsidRPr="0033614B">
        <w:rPr>
          <w:sz w:val="22"/>
          <w:szCs w:val="22"/>
        </w:rPr>
        <w:t> </w:t>
      </w:r>
      <w:r w:rsidR="00405A6C" w:rsidRPr="0033614B">
        <w:rPr>
          <w:sz w:val="22"/>
          <w:szCs w:val="22"/>
        </w:rPr>
        <w:t>301</w:t>
      </w:r>
      <w:r w:rsidR="004C2C58" w:rsidRPr="0033614B">
        <w:rPr>
          <w:sz w:val="22"/>
          <w:szCs w:val="22"/>
        </w:rPr>
        <w:t>,0</w:t>
      </w:r>
      <w:r w:rsidR="00405A6C" w:rsidRPr="0033614B">
        <w:rPr>
          <w:sz w:val="22"/>
          <w:szCs w:val="22"/>
        </w:rPr>
        <w:t xml:space="preserve"> тыс. руб. на 1</w:t>
      </w:r>
      <w:r w:rsidR="00C57AA1" w:rsidRPr="0033614B">
        <w:rPr>
          <w:sz w:val="22"/>
          <w:szCs w:val="22"/>
        </w:rPr>
        <w:t>45 843</w:t>
      </w:r>
      <w:r w:rsidR="00405A6C" w:rsidRPr="0033614B">
        <w:rPr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>;</w:t>
      </w:r>
      <w:r w:rsidR="00405A6C" w:rsidRPr="0033614B">
        <w:rPr>
          <w:sz w:val="22"/>
          <w:szCs w:val="22"/>
        </w:rPr>
        <w:t xml:space="preserve"> </w:t>
      </w:r>
    </w:p>
    <w:p w14:paraId="25E9ABDF" w14:textId="795F7BF5" w:rsidR="0087181B" w:rsidRPr="0033614B" w:rsidRDefault="004D7C2E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87181B" w:rsidRPr="0033614B">
        <w:rPr>
          <w:sz w:val="22"/>
          <w:szCs w:val="22"/>
        </w:rPr>
        <w:t>2023 год</w:t>
      </w:r>
      <w:r w:rsidR="005B706F" w:rsidRPr="0033614B">
        <w:rPr>
          <w:sz w:val="22"/>
          <w:szCs w:val="22"/>
        </w:rPr>
        <w:t>:</w:t>
      </w:r>
      <w:r w:rsidR="0087181B" w:rsidRPr="0033614B">
        <w:rPr>
          <w:sz w:val="22"/>
          <w:szCs w:val="22"/>
        </w:rPr>
        <w:t xml:space="preserve"> уменьшено на 201</w:t>
      </w:r>
      <w:r w:rsidR="004C2C58" w:rsidRPr="0033614B">
        <w:rPr>
          <w:sz w:val="22"/>
          <w:szCs w:val="22"/>
        </w:rPr>
        <w:t> </w:t>
      </w:r>
      <w:r w:rsidR="0087181B" w:rsidRPr="0033614B">
        <w:rPr>
          <w:sz w:val="22"/>
          <w:szCs w:val="22"/>
        </w:rPr>
        <w:t>536</w:t>
      </w:r>
      <w:r w:rsidR="004C2C58" w:rsidRPr="0033614B">
        <w:rPr>
          <w:sz w:val="22"/>
          <w:szCs w:val="22"/>
        </w:rPr>
        <w:t>,1</w:t>
      </w:r>
      <w:r w:rsidR="0087181B" w:rsidRPr="0033614B">
        <w:rPr>
          <w:sz w:val="22"/>
          <w:szCs w:val="22"/>
        </w:rPr>
        <w:t xml:space="preserve"> тыс. руб. </w:t>
      </w:r>
      <w:r w:rsidR="00C956CE" w:rsidRPr="0033614B">
        <w:rPr>
          <w:sz w:val="22"/>
          <w:szCs w:val="22"/>
        </w:rPr>
        <w:t xml:space="preserve">(11 161,7 тыс. руб. - средства бюджета городского округа Тольятти, 190 374,4 тыс. руб. – средства областного бюджета) </w:t>
      </w:r>
      <w:r w:rsidR="0087181B" w:rsidRPr="0033614B">
        <w:rPr>
          <w:sz w:val="22"/>
          <w:szCs w:val="22"/>
        </w:rPr>
        <w:t>и изменено с 206</w:t>
      </w:r>
      <w:r w:rsidR="004C2C58" w:rsidRPr="0033614B">
        <w:rPr>
          <w:sz w:val="22"/>
          <w:szCs w:val="22"/>
        </w:rPr>
        <w:t> </w:t>
      </w:r>
      <w:r w:rsidR="0087181B" w:rsidRPr="0033614B">
        <w:rPr>
          <w:sz w:val="22"/>
          <w:szCs w:val="22"/>
        </w:rPr>
        <w:t>536</w:t>
      </w:r>
      <w:r w:rsidR="004C2C58" w:rsidRPr="0033614B">
        <w:rPr>
          <w:sz w:val="22"/>
          <w:szCs w:val="22"/>
        </w:rPr>
        <w:t>,1</w:t>
      </w:r>
      <w:r w:rsidR="0087181B" w:rsidRPr="0033614B">
        <w:rPr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 xml:space="preserve"> </w:t>
      </w:r>
      <w:r w:rsidR="0087181B" w:rsidRPr="0033614B">
        <w:rPr>
          <w:sz w:val="22"/>
          <w:szCs w:val="22"/>
        </w:rPr>
        <w:t>на 5 000 тыс. руб.</w:t>
      </w:r>
      <w:r w:rsidR="00C81032" w:rsidRPr="0033614B">
        <w:rPr>
          <w:sz w:val="22"/>
          <w:szCs w:val="22"/>
        </w:rPr>
        <w:t>;</w:t>
      </w:r>
    </w:p>
    <w:p w14:paraId="236F0601" w14:textId="79929276" w:rsidR="00C81032" w:rsidRPr="0033614B" w:rsidRDefault="00C81032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</w:t>
      </w:r>
      <w:r w:rsidR="005B706F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увеличено на </w:t>
      </w:r>
      <w:r w:rsidR="00367E28" w:rsidRPr="0033614B">
        <w:rPr>
          <w:sz w:val="22"/>
          <w:szCs w:val="22"/>
        </w:rPr>
        <w:t>206 53</w:t>
      </w:r>
      <w:r w:rsidR="007B7452" w:rsidRPr="0033614B">
        <w:rPr>
          <w:sz w:val="22"/>
          <w:szCs w:val="22"/>
        </w:rPr>
        <w:t>6</w:t>
      </w:r>
      <w:r w:rsidR="00367E28" w:rsidRPr="0033614B">
        <w:rPr>
          <w:sz w:val="22"/>
          <w:szCs w:val="22"/>
        </w:rPr>
        <w:t>,1</w:t>
      </w:r>
      <w:r w:rsidRPr="0033614B">
        <w:rPr>
          <w:sz w:val="22"/>
          <w:szCs w:val="22"/>
        </w:rPr>
        <w:t xml:space="preserve"> тыс. руб.</w:t>
      </w:r>
      <w:r w:rsidR="00367E28" w:rsidRPr="0033614B">
        <w:rPr>
          <w:sz w:val="22"/>
          <w:szCs w:val="22"/>
        </w:rPr>
        <w:t xml:space="preserve"> (</w:t>
      </w:r>
      <w:r w:rsidR="00C956CE" w:rsidRPr="0033614B">
        <w:rPr>
          <w:sz w:val="22"/>
          <w:szCs w:val="22"/>
        </w:rPr>
        <w:t>16 16</w:t>
      </w:r>
      <w:r w:rsidR="007B7452" w:rsidRPr="0033614B">
        <w:rPr>
          <w:sz w:val="22"/>
          <w:szCs w:val="22"/>
        </w:rPr>
        <w:t>1</w:t>
      </w:r>
      <w:r w:rsidR="00C956CE" w:rsidRPr="0033614B">
        <w:rPr>
          <w:sz w:val="22"/>
          <w:szCs w:val="22"/>
        </w:rPr>
        <w:t>,8 тыс. руб. – средства бюджета г</w:t>
      </w:r>
      <w:r w:rsidR="000504FA" w:rsidRPr="0033614B">
        <w:rPr>
          <w:sz w:val="22"/>
          <w:szCs w:val="22"/>
        </w:rPr>
        <w:t xml:space="preserve">ородского </w:t>
      </w:r>
      <w:r w:rsidR="00C956CE" w:rsidRPr="0033614B">
        <w:rPr>
          <w:sz w:val="22"/>
          <w:szCs w:val="22"/>
        </w:rPr>
        <w:t>о</w:t>
      </w:r>
      <w:r w:rsidR="000504FA" w:rsidRPr="0033614B">
        <w:rPr>
          <w:sz w:val="22"/>
          <w:szCs w:val="22"/>
        </w:rPr>
        <w:t xml:space="preserve">круга </w:t>
      </w:r>
      <w:r w:rsidR="00C956CE" w:rsidRPr="0033614B">
        <w:rPr>
          <w:sz w:val="22"/>
          <w:szCs w:val="22"/>
        </w:rPr>
        <w:t xml:space="preserve">Тольятти, </w:t>
      </w:r>
      <w:r w:rsidR="00367E28" w:rsidRPr="0033614B">
        <w:rPr>
          <w:sz w:val="22"/>
          <w:szCs w:val="22"/>
        </w:rPr>
        <w:t>190 374,3 тыс. руб. – средства областного бюджета</w:t>
      </w:r>
      <w:r w:rsidR="00C956CE" w:rsidRPr="0033614B">
        <w:rPr>
          <w:sz w:val="22"/>
          <w:szCs w:val="22"/>
        </w:rPr>
        <w:t>)</w:t>
      </w:r>
      <w:r w:rsidR="00367E28" w:rsidRPr="0033614B">
        <w:rPr>
          <w:sz w:val="22"/>
          <w:szCs w:val="22"/>
        </w:rPr>
        <w:t xml:space="preserve"> и изменено с 451 066,9 тыс. руб. на 657 603 тыс. руб.</w:t>
      </w:r>
      <w:r w:rsidRPr="0033614B">
        <w:rPr>
          <w:sz w:val="22"/>
          <w:szCs w:val="22"/>
        </w:rPr>
        <w:t>;</w:t>
      </w:r>
    </w:p>
    <w:p w14:paraId="0BA5A8AE" w14:textId="41D3B6CE" w:rsidR="00C81032" w:rsidRPr="0033614B" w:rsidRDefault="00C81032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- 2025 год</w:t>
      </w:r>
      <w:r w:rsidR="005B706F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8F6701" w:rsidRPr="0033614B">
        <w:rPr>
          <w:sz w:val="22"/>
          <w:szCs w:val="22"/>
        </w:rPr>
        <w:t xml:space="preserve">в связи с округлением до целого числа </w:t>
      </w:r>
      <w:r w:rsidR="006F0BDF" w:rsidRPr="0033614B">
        <w:rPr>
          <w:sz w:val="22"/>
          <w:szCs w:val="22"/>
        </w:rPr>
        <w:t>у</w:t>
      </w:r>
      <w:r w:rsidR="008F6701" w:rsidRPr="0033614B">
        <w:rPr>
          <w:sz w:val="22"/>
          <w:szCs w:val="22"/>
        </w:rPr>
        <w:t>меньшен</w:t>
      </w:r>
      <w:r w:rsidR="006F0BDF" w:rsidRPr="0033614B">
        <w:rPr>
          <w:sz w:val="22"/>
          <w:szCs w:val="22"/>
        </w:rPr>
        <w:t xml:space="preserve">о на 0,5 </w:t>
      </w:r>
      <w:proofErr w:type="spellStart"/>
      <w:r w:rsidR="006F0BDF" w:rsidRPr="0033614B">
        <w:rPr>
          <w:sz w:val="22"/>
          <w:szCs w:val="22"/>
        </w:rPr>
        <w:t>тыс.руб</w:t>
      </w:r>
      <w:proofErr w:type="spellEnd"/>
      <w:r w:rsidR="006F0BDF" w:rsidRPr="0033614B">
        <w:rPr>
          <w:sz w:val="22"/>
          <w:szCs w:val="22"/>
        </w:rPr>
        <w:t>. (</w:t>
      </w:r>
      <w:r w:rsidR="008F6701" w:rsidRPr="0033614B">
        <w:rPr>
          <w:sz w:val="22"/>
          <w:szCs w:val="22"/>
        </w:rPr>
        <w:t>0,2 тыс. руб. - средства бюджета г</w:t>
      </w:r>
      <w:r w:rsidR="000504FA" w:rsidRPr="0033614B">
        <w:rPr>
          <w:sz w:val="22"/>
          <w:szCs w:val="22"/>
        </w:rPr>
        <w:t xml:space="preserve">ородского </w:t>
      </w:r>
      <w:r w:rsidR="008F6701" w:rsidRPr="0033614B">
        <w:rPr>
          <w:sz w:val="22"/>
          <w:szCs w:val="22"/>
        </w:rPr>
        <w:t>о</w:t>
      </w:r>
      <w:r w:rsidR="000504FA" w:rsidRPr="0033614B">
        <w:rPr>
          <w:sz w:val="22"/>
          <w:szCs w:val="22"/>
        </w:rPr>
        <w:t xml:space="preserve">круга </w:t>
      </w:r>
      <w:r w:rsidR="008F6701" w:rsidRPr="0033614B">
        <w:rPr>
          <w:sz w:val="22"/>
          <w:szCs w:val="22"/>
        </w:rPr>
        <w:t>Тольятти, 0,3 тыс. руб. - средства областного бюджета</w:t>
      </w:r>
      <w:r w:rsidR="006F0BDF" w:rsidRPr="0033614B">
        <w:rPr>
          <w:sz w:val="22"/>
          <w:szCs w:val="22"/>
        </w:rPr>
        <w:t>)</w:t>
      </w:r>
      <w:r w:rsidR="000035DE" w:rsidRPr="0033614B">
        <w:rPr>
          <w:sz w:val="22"/>
          <w:szCs w:val="22"/>
        </w:rPr>
        <w:t xml:space="preserve"> и изменено с 479 395,5 тыс. руб. на 479 395 тыс. руб</w:t>
      </w:r>
      <w:r w:rsidR="006F0BDF" w:rsidRPr="0033614B">
        <w:rPr>
          <w:sz w:val="22"/>
          <w:szCs w:val="22"/>
        </w:rPr>
        <w:t>.</w:t>
      </w:r>
    </w:p>
    <w:p w14:paraId="767087B8" w14:textId="57290A82" w:rsidR="002830F2" w:rsidRPr="0033614B" w:rsidRDefault="002830F2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lastRenderedPageBreak/>
        <w:t>Индикаторы:</w:t>
      </w:r>
    </w:p>
    <w:p w14:paraId="2F31940F" w14:textId="17BC9038" w:rsidR="004D7C2E" w:rsidRPr="0033614B" w:rsidRDefault="002830F2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1) </w:t>
      </w:r>
      <w:r w:rsidR="001F700C" w:rsidRPr="0033614B">
        <w:rPr>
          <w:sz w:val="22"/>
          <w:szCs w:val="22"/>
        </w:rPr>
        <w:t>«Протяженность построенных автомобильных дорог общего пользования местного значения городского округа Тольятти»</w:t>
      </w:r>
      <w:r w:rsidR="004D7C2E" w:rsidRPr="0033614B">
        <w:rPr>
          <w:sz w:val="22"/>
          <w:szCs w:val="22"/>
        </w:rPr>
        <w:t>:</w:t>
      </w:r>
    </w:p>
    <w:p w14:paraId="359F0715" w14:textId="6D0EC35E" w:rsidR="004D7C2E" w:rsidRPr="0033614B" w:rsidRDefault="004D7C2E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1F700C" w:rsidRPr="0033614B">
        <w:rPr>
          <w:sz w:val="22"/>
          <w:szCs w:val="22"/>
        </w:rPr>
        <w:t xml:space="preserve"> </w:t>
      </w:r>
      <w:r w:rsidR="00B47E2A" w:rsidRPr="0033614B">
        <w:rPr>
          <w:sz w:val="22"/>
          <w:szCs w:val="22"/>
        </w:rPr>
        <w:t>2021 год</w:t>
      </w:r>
      <w:r w:rsidR="005B706F" w:rsidRPr="0033614B">
        <w:rPr>
          <w:sz w:val="22"/>
          <w:szCs w:val="22"/>
        </w:rPr>
        <w:t>:</w:t>
      </w:r>
      <w:r w:rsidR="000727CF" w:rsidRPr="0033614B">
        <w:rPr>
          <w:sz w:val="22"/>
          <w:szCs w:val="22"/>
        </w:rPr>
        <w:t xml:space="preserve"> </w:t>
      </w:r>
      <w:r w:rsidR="0067585C" w:rsidRPr="0033614B">
        <w:rPr>
          <w:sz w:val="22"/>
          <w:szCs w:val="22"/>
        </w:rPr>
        <w:t xml:space="preserve">составит </w:t>
      </w:r>
      <w:r w:rsidR="00C731EB" w:rsidRPr="0033614B">
        <w:rPr>
          <w:sz w:val="22"/>
          <w:szCs w:val="22"/>
        </w:rPr>
        <w:t>3,06</w:t>
      </w:r>
      <w:r w:rsidRPr="0033614B">
        <w:rPr>
          <w:sz w:val="22"/>
          <w:szCs w:val="22"/>
        </w:rPr>
        <w:t xml:space="preserve"> км.;</w:t>
      </w:r>
    </w:p>
    <w:p w14:paraId="0CE14936" w14:textId="2CEA1B81" w:rsidR="006C0925" w:rsidRPr="0033614B" w:rsidRDefault="004D7C2E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FB4A35" w:rsidRPr="0033614B">
        <w:rPr>
          <w:sz w:val="22"/>
          <w:szCs w:val="22"/>
        </w:rPr>
        <w:t xml:space="preserve"> 2022 год</w:t>
      </w:r>
      <w:r w:rsidR="005B706F" w:rsidRPr="0033614B">
        <w:rPr>
          <w:sz w:val="22"/>
          <w:szCs w:val="22"/>
        </w:rPr>
        <w:t>:</w:t>
      </w:r>
      <w:r w:rsidR="000727CF" w:rsidRPr="0033614B">
        <w:rPr>
          <w:sz w:val="22"/>
          <w:szCs w:val="22"/>
        </w:rPr>
        <w:t xml:space="preserve"> </w:t>
      </w:r>
      <w:r w:rsidR="00FB4A35" w:rsidRPr="0033614B">
        <w:rPr>
          <w:sz w:val="22"/>
          <w:szCs w:val="22"/>
        </w:rPr>
        <w:t xml:space="preserve">увеличено на </w:t>
      </w:r>
      <w:r w:rsidR="00D33AB5" w:rsidRPr="0033614B">
        <w:rPr>
          <w:sz w:val="22"/>
          <w:szCs w:val="22"/>
        </w:rPr>
        <w:t>1</w:t>
      </w:r>
      <w:r w:rsidR="00FB4A35" w:rsidRPr="0033614B">
        <w:rPr>
          <w:sz w:val="22"/>
          <w:szCs w:val="22"/>
        </w:rPr>
        <w:t xml:space="preserve">,74 </w:t>
      </w:r>
      <w:r w:rsidRPr="0033614B">
        <w:rPr>
          <w:sz w:val="22"/>
          <w:szCs w:val="22"/>
        </w:rPr>
        <w:t xml:space="preserve">км. </w:t>
      </w:r>
      <w:r w:rsidR="00FB4A35" w:rsidRPr="0033614B">
        <w:rPr>
          <w:sz w:val="22"/>
          <w:szCs w:val="22"/>
        </w:rPr>
        <w:t>и составит 2,74</w:t>
      </w:r>
      <w:r w:rsidRPr="0033614B">
        <w:rPr>
          <w:sz w:val="22"/>
          <w:szCs w:val="22"/>
        </w:rPr>
        <w:t xml:space="preserve"> км</w:t>
      </w:r>
      <w:r w:rsidR="00B47E2A" w:rsidRPr="0033614B">
        <w:rPr>
          <w:sz w:val="22"/>
          <w:szCs w:val="22"/>
        </w:rPr>
        <w:t xml:space="preserve">. </w:t>
      </w:r>
    </w:p>
    <w:p w14:paraId="39F9DE52" w14:textId="573E3824" w:rsidR="00024388" w:rsidRPr="0033614B" w:rsidRDefault="000727CF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864DA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2023 год</w:t>
      </w:r>
      <w:r w:rsidR="005B706F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в</w:t>
      </w:r>
      <w:r w:rsidR="00064EE5" w:rsidRPr="0033614B">
        <w:rPr>
          <w:sz w:val="22"/>
          <w:szCs w:val="22"/>
        </w:rPr>
        <w:t xml:space="preserve"> связи с </w:t>
      </w:r>
      <w:r w:rsidR="009C5616" w:rsidRPr="0033614B">
        <w:rPr>
          <w:sz w:val="22"/>
          <w:szCs w:val="22"/>
        </w:rPr>
        <w:t>недостаточным выделени</w:t>
      </w:r>
      <w:r w:rsidR="00D33AB5" w:rsidRPr="0033614B">
        <w:rPr>
          <w:sz w:val="22"/>
          <w:szCs w:val="22"/>
        </w:rPr>
        <w:t>ем</w:t>
      </w:r>
      <w:r w:rsidR="009C5616" w:rsidRPr="0033614B">
        <w:rPr>
          <w:sz w:val="22"/>
          <w:szCs w:val="22"/>
        </w:rPr>
        <w:t xml:space="preserve"> финансирования</w:t>
      </w:r>
      <w:r w:rsidRPr="0033614B">
        <w:rPr>
          <w:sz w:val="22"/>
          <w:szCs w:val="22"/>
        </w:rPr>
        <w:t xml:space="preserve"> </w:t>
      </w:r>
      <w:r w:rsidR="009C5616" w:rsidRPr="0033614B">
        <w:rPr>
          <w:sz w:val="22"/>
          <w:szCs w:val="22"/>
        </w:rPr>
        <w:t>реализация запланированных объектов перенесена на 2024 год</w:t>
      </w:r>
      <w:r w:rsidR="002830F2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 xml:space="preserve"> </w:t>
      </w:r>
      <w:r w:rsidR="002830F2" w:rsidRPr="0033614B">
        <w:rPr>
          <w:sz w:val="22"/>
          <w:szCs w:val="22"/>
        </w:rPr>
        <w:t>И</w:t>
      </w:r>
      <w:r w:rsidR="00064EE5" w:rsidRPr="0033614B">
        <w:rPr>
          <w:sz w:val="22"/>
          <w:szCs w:val="22"/>
        </w:rPr>
        <w:t>ндикатор изменен с 1,78</w:t>
      </w:r>
      <w:r w:rsidR="002830F2" w:rsidRPr="0033614B">
        <w:rPr>
          <w:sz w:val="22"/>
          <w:szCs w:val="22"/>
        </w:rPr>
        <w:t xml:space="preserve"> км.</w:t>
      </w:r>
      <w:r w:rsidR="00064EE5" w:rsidRPr="0033614B">
        <w:rPr>
          <w:sz w:val="22"/>
          <w:szCs w:val="22"/>
        </w:rPr>
        <w:t xml:space="preserve"> на «-». </w:t>
      </w:r>
    </w:p>
    <w:p w14:paraId="42808A6A" w14:textId="080DBFEC" w:rsidR="009C5616" w:rsidRPr="0033614B" w:rsidRDefault="009C5616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</w:t>
      </w:r>
      <w:r w:rsidR="005B706F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увеличено на 1,78</w:t>
      </w:r>
      <w:r w:rsidR="002830F2" w:rsidRPr="0033614B">
        <w:rPr>
          <w:sz w:val="22"/>
          <w:szCs w:val="22"/>
        </w:rPr>
        <w:t xml:space="preserve"> км.</w:t>
      </w:r>
      <w:r w:rsidRPr="0033614B">
        <w:rPr>
          <w:sz w:val="22"/>
          <w:szCs w:val="22"/>
        </w:rPr>
        <w:t xml:space="preserve"> и составит 6,28</w:t>
      </w:r>
      <w:r w:rsidR="002830F2" w:rsidRPr="0033614B">
        <w:rPr>
          <w:sz w:val="22"/>
          <w:szCs w:val="22"/>
        </w:rPr>
        <w:t xml:space="preserve"> км.</w:t>
      </w:r>
    </w:p>
    <w:p w14:paraId="10D342D7" w14:textId="0C97C94B" w:rsidR="00064EE5" w:rsidRPr="0033614B" w:rsidRDefault="002830F2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2) </w:t>
      </w:r>
      <w:r w:rsidR="00064EE5" w:rsidRPr="0033614B">
        <w:rPr>
          <w:sz w:val="22"/>
          <w:szCs w:val="22"/>
        </w:rPr>
        <w:t>Добавлен индикатор «Количество документации по строительному контролю и авторскому надзору по строительству и реконструкции объектов дорожного хозяйства», значение которого в 2023 году – 2.</w:t>
      </w:r>
      <w:r w:rsidR="00AD03A2" w:rsidRPr="0033614B">
        <w:rPr>
          <w:sz w:val="22"/>
          <w:szCs w:val="22"/>
        </w:rPr>
        <w:t xml:space="preserve"> </w:t>
      </w:r>
    </w:p>
    <w:p w14:paraId="03772208" w14:textId="5B93B02B" w:rsidR="00024388" w:rsidRPr="0033614B" w:rsidRDefault="002830F2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Показатель конечного результата </w:t>
      </w:r>
      <w:r w:rsidR="001D0EDD" w:rsidRPr="0033614B">
        <w:rPr>
          <w:sz w:val="22"/>
          <w:szCs w:val="22"/>
        </w:rPr>
        <w:t>«Доля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</w:t>
      </w:r>
      <w:r w:rsidR="00024388" w:rsidRPr="0033614B">
        <w:rPr>
          <w:sz w:val="22"/>
          <w:szCs w:val="22"/>
        </w:rPr>
        <w:t>:</w:t>
      </w:r>
    </w:p>
    <w:p w14:paraId="7990FB98" w14:textId="772A97DF" w:rsidR="00024388" w:rsidRPr="0033614B" w:rsidRDefault="0002438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1D0EDD" w:rsidRPr="0033614B">
        <w:rPr>
          <w:sz w:val="22"/>
          <w:szCs w:val="22"/>
        </w:rPr>
        <w:t>2021 год</w:t>
      </w:r>
      <w:r w:rsidR="005B706F" w:rsidRPr="0033614B">
        <w:rPr>
          <w:sz w:val="22"/>
          <w:szCs w:val="22"/>
        </w:rPr>
        <w:t>:</w:t>
      </w:r>
      <w:r w:rsidR="001D0EDD" w:rsidRPr="0033614B">
        <w:rPr>
          <w:sz w:val="22"/>
          <w:szCs w:val="22"/>
        </w:rPr>
        <w:t xml:space="preserve"> составит </w:t>
      </w:r>
      <w:r w:rsidR="0067585C" w:rsidRPr="0033614B">
        <w:rPr>
          <w:sz w:val="22"/>
          <w:szCs w:val="22"/>
        </w:rPr>
        <w:t>0,3</w:t>
      </w:r>
      <w:r w:rsidR="00544D76" w:rsidRPr="0033614B">
        <w:rPr>
          <w:sz w:val="22"/>
          <w:szCs w:val="22"/>
        </w:rPr>
        <w:t>5</w:t>
      </w:r>
      <w:r w:rsidRPr="0033614B">
        <w:rPr>
          <w:sz w:val="22"/>
          <w:szCs w:val="22"/>
        </w:rPr>
        <w:t>%;</w:t>
      </w:r>
    </w:p>
    <w:p w14:paraId="33F597BB" w14:textId="3EC155A1" w:rsidR="00024388" w:rsidRPr="0033614B" w:rsidRDefault="0002438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271F05" w:rsidRPr="0033614B">
        <w:rPr>
          <w:sz w:val="22"/>
          <w:szCs w:val="22"/>
        </w:rPr>
        <w:t xml:space="preserve"> 2022 год</w:t>
      </w:r>
      <w:r w:rsidR="005B706F" w:rsidRPr="0033614B">
        <w:rPr>
          <w:sz w:val="22"/>
          <w:szCs w:val="22"/>
        </w:rPr>
        <w:t>:</w:t>
      </w:r>
      <w:r w:rsidR="00271F05" w:rsidRPr="0033614B">
        <w:rPr>
          <w:sz w:val="22"/>
          <w:szCs w:val="22"/>
        </w:rPr>
        <w:t xml:space="preserve"> увеличен на 0,22 и составит 0,32</w:t>
      </w:r>
      <w:r w:rsidRPr="0033614B">
        <w:rPr>
          <w:sz w:val="22"/>
          <w:szCs w:val="22"/>
        </w:rPr>
        <w:t>%;</w:t>
      </w:r>
    </w:p>
    <w:p w14:paraId="4678FEA8" w14:textId="19FECA19" w:rsidR="001F700C" w:rsidRPr="0033614B" w:rsidRDefault="0002438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4B364C" w:rsidRPr="0033614B">
        <w:rPr>
          <w:sz w:val="22"/>
          <w:szCs w:val="22"/>
        </w:rPr>
        <w:t xml:space="preserve"> 2023 год</w:t>
      </w:r>
      <w:r w:rsidR="005B706F" w:rsidRPr="0033614B">
        <w:rPr>
          <w:sz w:val="22"/>
          <w:szCs w:val="22"/>
        </w:rPr>
        <w:t>:</w:t>
      </w:r>
      <w:r w:rsidR="004B364C" w:rsidRPr="0033614B">
        <w:rPr>
          <w:sz w:val="22"/>
          <w:szCs w:val="22"/>
        </w:rPr>
        <w:t xml:space="preserve"> изменен с 0,21 на «-»</w:t>
      </w:r>
      <w:r w:rsidR="001D0EDD" w:rsidRPr="0033614B">
        <w:rPr>
          <w:sz w:val="22"/>
          <w:szCs w:val="22"/>
        </w:rPr>
        <w:t>.</w:t>
      </w:r>
      <w:r w:rsidR="005567D2" w:rsidRPr="0033614B">
        <w:rPr>
          <w:sz w:val="22"/>
          <w:szCs w:val="22"/>
        </w:rPr>
        <w:t xml:space="preserve"> </w:t>
      </w:r>
    </w:p>
    <w:p w14:paraId="4968D5E0" w14:textId="4F71BB0F" w:rsidR="009C5616" w:rsidRPr="0033614B" w:rsidRDefault="009C5616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</w:t>
      </w:r>
      <w:r w:rsidR="005B706F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увеличен на 0,20 и составит 0,72%.</w:t>
      </w:r>
    </w:p>
    <w:p w14:paraId="48910D2D" w14:textId="4BDA4E57" w:rsidR="008A30B7" w:rsidRPr="0033614B" w:rsidRDefault="0061506C" w:rsidP="00CB1886">
      <w:pPr>
        <w:ind w:firstLine="708"/>
        <w:jc w:val="both"/>
        <w:rPr>
          <w:sz w:val="22"/>
          <w:szCs w:val="22"/>
        </w:rPr>
      </w:pPr>
      <w:bookmarkStart w:id="26" w:name="_Hlk57619598"/>
      <w:r w:rsidRPr="0033614B">
        <w:rPr>
          <w:sz w:val="22"/>
          <w:szCs w:val="22"/>
        </w:rPr>
        <w:t xml:space="preserve">2.2. </w:t>
      </w:r>
      <w:r w:rsidR="008455A9" w:rsidRPr="0033614B">
        <w:rPr>
          <w:sz w:val="22"/>
          <w:szCs w:val="22"/>
        </w:rPr>
        <w:t>Мероприятие 1</w:t>
      </w:r>
      <w:r w:rsidR="00B032D6" w:rsidRPr="0033614B">
        <w:rPr>
          <w:sz w:val="22"/>
          <w:szCs w:val="22"/>
        </w:rPr>
        <w:t>6</w:t>
      </w:r>
      <w:r w:rsidR="008455A9" w:rsidRPr="0033614B">
        <w:rPr>
          <w:sz w:val="22"/>
          <w:szCs w:val="22"/>
        </w:rPr>
        <w:t xml:space="preserve"> «Реконструкция автомобильных дорог общего пользования местного значения городского округа Тольятти»</w:t>
      </w:r>
      <w:r w:rsidR="00864DA0" w:rsidRPr="0033614B">
        <w:rPr>
          <w:sz w:val="22"/>
          <w:szCs w:val="22"/>
        </w:rPr>
        <w:t>:</w:t>
      </w:r>
    </w:p>
    <w:p w14:paraId="2B44DA8C" w14:textId="3A97E1AD" w:rsidR="00864DA0" w:rsidRPr="0033614B" w:rsidRDefault="00864DA0" w:rsidP="00D654F9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8455A9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</w:t>
      </w:r>
      <w:r w:rsidR="002830F2" w:rsidRPr="0033614B">
        <w:rPr>
          <w:sz w:val="22"/>
          <w:szCs w:val="22"/>
        </w:rPr>
        <w:t xml:space="preserve">финансирование </w:t>
      </w:r>
      <w:r w:rsidR="008455A9" w:rsidRPr="0033614B">
        <w:rPr>
          <w:sz w:val="22"/>
          <w:szCs w:val="22"/>
        </w:rPr>
        <w:t xml:space="preserve">уменьшено на 104 669 тыс. руб. </w:t>
      </w:r>
      <w:r w:rsidR="00AF1908" w:rsidRPr="0033614B">
        <w:rPr>
          <w:sz w:val="22"/>
          <w:szCs w:val="22"/>
        </w:rPr>
        <w:t xml:space="preserve">(11035 тыс. руб. - средства бюджета городского округа Тольятти, 93 634 </w:t>
      </w:r>
      <w:proofErr w:type="spellStart"/>
      <w:r w:rsidR="00AF1908" w:rsidRPr="0033614B">
        <w:rPr>
          <w:sz w:val="22"/>
          <w:szCs w:val="22"/>
        </w:rPr>
        <w:t>тыс.руб</w:t>
      </w:r>
      <w:proofErr w:type="spellEnd"/>
      <w:r w:rsidR="00AF1908" w:rsidRPr="0033614B">
        <w:rPr>
          <w:sz w:val="22"/>
          <w:szCs w:val="22"/>
        </w:rPr>
        <w:t xml:space="preserve">. – средства областного бюджета) </w:t>
      </w:r>
      <w:r w:rsidR="008455A9" w:rsidRPr="0033614B">
        <w:rPr>
          <w:sz w:val="22"/>
          <w:szCs w:val="22"/>
        </w:rPr>
        <w:t>и составит 0 тыс. руб.</w:t>
      </w:r>
      <w:r w:rsidR="00AF190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Индикатор «Протяжённость реконструированных автомобильных дорог общего пользования местного значения городского округа Тольятти»</w:t>
      </w:r>
      <w:r w:rsidRPr="0033614B">
        <w:t xml:space="preserve"> </w:t>
      </w:r>
      <w:r w:rsidRPr="0033614B">
        <w:rPr>
          <w:sz w:val="22"/>
          <w:szCs w:val="22"/>
        </w:rPr>
        <w:t>изменен с 1,02 на «-»</w:t>
      </w:r>
      <w:r w:rsidR="00D654F9" w:rsidRPr="0033614B">
        <w:rPr>
          <w:sz w:val="22"/>
          <w:szCs w:val="22"/>
        </w:rPr>
        <w:t>. Показатель конечного результата «Доля реконструированных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 изменен с 0,22 на «-»;</w:t>
      </w:r>
    </w:p>
    <w:p w14:paraId="781306AA" w14:textId="301D0DBD" w:rsidR="006C0925" w:rsidRPr="0033614B" w:rsidRDefault="00864DA0" w:rsidP="00D654F9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2A76D4" w:rsidRPr="0033614B">
        <w:rPr>
          <w:sz w:val="22"/>
          <w:szCs w:val="22"/>
        </w:rPr>
        <w:t>2024 год</w:t>
      </w:r>
      <w:r w:rsidRPr="0033614B">
        <w:rPr>
          <w:sz w:val="22"/>
          <w:szCs w:val="22"/>
        </w:rPr>
        <w:t>: финансирование</w:t>
      </w:r>
      <w:r w:rsidR="002A76D4" w:rsidRPr="0033614B">
        <w:rPr>
          <w:sz w:val="22"/>
          <w:szCs w:val="22"/>
        </w:rPr>
        <w:t xml:space="preserve"> увеличено за счет переноса объектов 2023 года.</w:t>
      </w:r>
      <w:r w:rsidRPr="0033614B">
        <w:rPr>
          <w:sz w:val="22"/>
          <w:szCs w:val="22"/>
        </w:rPr>
        <w:t xml:space="preserve"> Индикатор </w:t>
      </w:r>
      <w:r w:rsidR="008E4D64" w:rsidRPr="0033614B">
        <w:rPr>
          <w:sz w:val="22"/>
          <w:szCs w:val="22"/>
        </w:rPr>
        <w:t>изменен с 0,10</w:t>
      </w:r>
      <w:r w:rsidR="002830F2" w:rsidRPr="0033614B">
        <w:rPr>
          <w:sz w:val="22"/>
          <w:szCs w:val="22"/>
        </w:rPr>
        <w:t xml:space="preserve"> км.</w:t>
      </w:r>
      <w:r w:rsidR="008E4D64" w:rsidRPr="0033614B">
        <w:rPr>
          <w:sz w:val="22"/>
          <w:szCs w:val="22"/>
        </w:rPr>
        <w:t xml:space="preserve"> на 1,12</w:t>
      </w:r>
      <w:r w:rsidR="002830F2" w:rsidRPr="0033614B">
        <w:rPr>
          <w:sz w:val="22"/>
          <w:szCs w:val="22"/>
        </w:rPr>
        <w:t xml:space="preserve"> км</w:t>
      </w:r>
      <w:r w:rsidR="006B567A" w:rsidRPr="0033614B">
        <w:rPr>
          <w:sz w:val="22"/>
          <w:szCs w:val="22"/>
        </w:rPr>
        <w:t>.</w:t>
      </w:r>
      <w:r w:rsidR="00D654F9" w:rsidRPr="0033614B">
        <w:rPr>
          <w:sz w:val="22"/>
          <w:szCs w:val="22"/>
        </w:rPr>
        <w:t xml:space="preserve"> </w:t>
      </w:r>
      <w:bookmarkStart w:id="27" w:name="_Hlk69109339"/>
      <w:r w:rsidRPr="0033614B">
        <w:rPr>
          <w:sz w:val="22"/>
          <w:szCs w:val="22"/>
        </w:rPr>
        <w:t>П</w:t>
      </w:r>
      <w:r w:rsidR="006C0925" w:rsidRPr="0033614B">
        <w:rPr>
          <w:sz w:val="22"/>
          <w:szCs w:val="22"/>
        </w:rPr>
        <w:t>оказател</w:t>
      </w:r>
      <w:r w:rsidRPr="0033614B">
        <w:rPr>
          <w:sz w:val="22"/>
          <w:szCs w:val="22"/>
        </w:rPr>
        <w:t>ь</w:t>
      </w:r>
      <w:r w:rsidR="006C0925" w:rsidRPr="0033614B">
        <w:rPr>
          <w:sz w:val="22"/>
          <w:szCs w:val="22"/>
        </w:rPr>
        <w:t xml:space="preserve"> конечного результата</w:t>
      </w:r>
      <w:bookmarkEnd w:id="27"/>
      <w:r w:rsidR="00D654F9" w:rsidRPr="0033614B">
        <w:rPr>
          <w:sz w:val="22"/>
          <w:szCs w:val="22"/>
        </w:rPr>
        <w:t xml:space="preserve"> </w:t>
      </w:r>
      <w:r w:rsidR="00903F93" w:rsidRPr="0033614B">
        <w:rPr>
          <w:sz w:val="22"/>
          <w:szCs w:val="22"/>
        </w:rPr>
        <w:t>составит</w:t>
      </w:r>
      <w:r w:rsidR="008E4D64" w:rsidRPr="0033614B">
        <w:rPr>
          <w:sz w:val="22"/>
          <w:szCs w:val="22"/>
        </w:rPr>
        <w:t xml:space="preserve"> 0,22</w:t>
      </w:r>
      <w:r w:rsidR="006C0925" w:rsidRPr="0033614B">
        <w:rPr>
          <w:sz w:val="22"/>
          <w:szCs w:val="22"/>
        </w:rPr>
        <w:t>.</w:t>
      </w:r>
    </w:p>
    <w:p w14:paraId="412326B6" w14:textId="154A4490" w:rsidR="00D12044" w:rsidRPr="0033614B" w:rsidRDefault="0061506C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2.3.</w:t>
      </w:r>
      <w:r w:rsidR="002217F1" w:rsidRPr="0033614B">
        <w:rPr>
          <w:sz w:val="22"/>
          <w:szCs w:val="22"/>
        </w:rPr>
        <w:t xml:space="preserve"> </w:t>
      </w:r>
      <w:r w:rsidR="00D12044" w:rsidRPr="0033614B">
        <w:rPr>
          <w:sz w:val="22"/>
          <w:szCs w:val="22"/>
        </w:rPr>
        <w:t>Мероприятие</w:t>
      </w:r>
      <w:r w:rsidR="00C944D8" w:rsidRPr="0033614B">
        <w:rPr>
          <w:sz w:val="22"/>
          <w:szCs w:val="22"/>
        </w:rPr>
        <w:t xml:space="preserve"> 1</w:t>
      </w:r>
      <w:r w:rsidR="00B032D6" w:rsidRPr="0033614B">
        <w:rPr>
          <w:sz w:val="22"/>
          <w:szCs w:val="22"/>
        </w:rPr>
        <w:t>7</w:t>
      </w:r>
      <w:r w:rsidR="00FA4FA3" w:rsidRPr="0033614B">
        <w:rPr>
          <w:sz w:val="22"/>
          <w:szCs w:val="22"/>
        </w:rPr>
        <w:t xml:space="preserve"> «</w:t>
      </w:r>
      <w:r w:rsidR="006D7C91" w:rsidRPr="0033614B">
        <w:rPr>
          <w:sz w:val="22"/>
          <w:szCs w:val="22"/>
        </w:rPr>
        <w:t>Выполнение проектно-изыскательских работ по строительству, реконструкции, капитальному ремонту и ремонту автомобильных дорог общего пользования местного значения городского округа Тольятти»</w:t>
      </w:r>
      <w:r w:rsidR="00903F93" w:rsidRPr="0033614B">
        <w:rPr>
          <w:sz w:val="22"/>
          <w:szCs w:val="22"/>
        </w:rPr>
        <w:t>:</w:t>
      </w:r>
    </w:p>
    <w:p w14:paraId="46AD7B70" w14:textId="3F637B2C" w:rsidR="007A64FD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Ф</w:t>
      </w:r>
      <w:r w:rsidR="006D7C91" w:rsidRPr="0033614B">
        <w:rPr>
          <w:sz w:val="22"/>
          <w:szCs w:val="22"/>
        </w:rPr>
        <w:t>инансирование</w:t>
      </w:r>
      <w:r w:rsidR="00E470DA" w:rsidRPr="0033614B">
        <w:rPr>
          <w:sz w:val="22"/>
          <w:szCs w:val="22"/>
        </w:rPr>
        <w:t>:</w:t>
      </w:r>
    </w:p>
    <w:p w14:paraId="0EA0CA1D" w14:textId="50B84E0C" w:rsidR="00813A77" w:rsidRPr="0033614B" w:rsidRDefault="00E470DA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813A77" w:rsidRPr="0033614B">
        <w:rPr>
          <w:sz w:val="22"/>
          <w:szCs w:val="22"/>
        </w:rPr>
        <w:t>2021</w:t>
      </w:r>
      <w:r w:rsidR="005B706F" w:rsidRPr="0033614B">
        <w:rPr>
          <w:sz w:val="22"/>
          <w:szCs w:val="22"/>
        </w:rPr>
        <w:t>год:</w:t>
      </w:r>
      <w:r w:rsidR="00813A77" w:rsidRPr="0033614B">
        <w:rPr>
          <w:sz w:val="22"/>
          <w:szCs w:val="22"/>
        </w:rPr>
        <w:t xml:space="preserve"> увеличено </w:t>
      </w:r>
      <w:r w:rsidR="00682526" w:rsidRPr="0033614B">
        <w:rPr>
          <w:sz w:val="22"/>
          <w:szCs w:val="22"/>
        </w:rPr>
        <w:t xml:space="preserve">на 22 457 тыс. руб. </w:t>
      </w:r>
      <w:r w:rsidRPr="0033614B">
        <w:rPr>
          <w:sz w:val="22"/>
          <w:szCs w:val="22"/>
        </w:rPr>
        <w:t xml:space="preserve">(6 122 тыс. руб. – средства бюджета городского округа Тольятти, 16 335 тыс. руб. – средства областного бюджета) </w:t>
      </w:r>
      <w:r w:rsidR="00682526" w:rsidRPr="0033614B">
        <w:rPr>
          <w:sz w:val="22"/>
          <w:szCs w:val="22"/>
        </w:rPr>
        <w:t>и изменено с 22 956 на 45 413 тыс. руб.</w:t>
      </w:r>
      <w:r w:rsidRPr="0033614B">
        <w:rPr>
          <w:sz w:val="22"/>
          <w:szCs w:val="22"/>
        </w:rPr>
        <w:t>;</w:t>
      </w:r>
    </w:p>
    <w:p w14:paraId="79D2430E" w14:textId="0FA51216" w:rsidR="00E470DA" w:rsidRPr="0033614B" w:rsidRDefault="00E470DA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7A64FD" w:rsidRPr="0033614B">
        <w:rPr>
          <w:sz w:val="22"/>
          <w:szCs w:val="22"/>
        </w:rPr>
        <w:t>2022</w:t>
      </w:r>
      <w:r w:rsidRPr="0033614B">
        <w:rPr>
          <w:sz w:val="22"/>
          <w:szCs w:val="22"/>
        </w:rPr>
        <w:t xml:space="preserve"> </w:t>
      </w:r>
      <w:r w:rsidR="005B706F" w:rsidRPr="0033614B">
        <w:rPr>
          <w:sz w:val="22"/>
          <w:szCs w:val="22"/>
        </w:rPr>
        <w:t>год:</w:t>
      </w:r>
      <w:r w:rsidR="007A64FD" w:rsidRPr="0033614B">
        <w:rPr>
          <w:sz w:val="22"/>
          <w:szCs w:val="22"/>
        </w:rPr>
        <w:t xml:space="preserve"> </w:t>
      </w:r>
      <w:r w:rsidR="00903F93" w:rsidRPr="0033614B">
        <w:rPr>
          <w:sz w:val="22"/>
          <w:szCs w:val="22"/>
        </w:rPr>
        <w:t xml:space="preserve">предусмотрено </w:t>
      </w:r>
      <w:r w:rsidR="0063455F" w:rsidRPr="0033614B">
        <w:rPr>
          <w:sz w:val="22"/>
          <w:szCs w:val="22"/>
        </w:rPr>
        <w:t>16 100</w:t>
      </w:r>
      <w:r w:rsidR="007A64FD" w:rsidRPr="0033614B">
        <w:rPr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 xml:space="preserve"> (средства бюджета городского округа Тольятти);</w:t>
      </w:r>
    </w:p>
    <w:p w14:paraId="0610D92A" w14:textId="59802AA9" w:rsidR="0063455F" w:rsidRPr="0033614B" w:rsidRDefault="00E470DA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7A64FD" w:rsidRPr="0033614B">
        <w:rPr>
          <w:sz w:val="22"/>
          <w:szCs w:val="22"/>
        </w:rPr>
        <w:t xml:space="preserve"> </w:t>
      </w:r>
      <w:r w:rsidR="0063455F" w:rsidRPr="0033614B">
        <w:rPr>
          <w:sz w:val="22"/>
          <w:szCs w:val="22"/>
        </w:rPr>
        <w:t xml:space="preserve">2023 </w:t>
      </w:r>
      <w:r w:rsidR="005B706F" w:rsidRPr="0033614B">
        <w:rPr>
          <w:sz w:val="22"/>
          <w:szCs w:val="22"/>
        </w:rPr>
        <w:t>год:</w:t>
      </w:r>
      <w:r w:rsidR="0063455F" w:rsidRPr="0033614B">
        <w:rPr>
          <w:sz w:val="22"/>
          <w:szCs w:val="22"/>
        </w:rPr>
        <w:t xml:space="preserve"> уменьшено на 38 628 тыс. руб.</w:t>
      </w:r>
      <w:r w:rsidRPr="0033614B">
        <w:rPr>
          <w:sz w:val="22"/>
          <w:szCs w:val="22"/>
        </w:rPr>
        <w:t xml:space="preserve"> (средства бюджета городского округа Тольятти)</w:t>
      </w:r>
      <w:r w:rsidR="0063455F" w:rsidRPr="0033614B">
        <w:rPr>
          <w:sz w:val="22"/>
          <w:szCs w:val="22"/>
        </w:rPr>
        <w:t xml:space="preserve"> и изменено с </w:t>
      </w:r>
      <w:r w:rsidR="005A0EAA" w:rsidRPr="0033614B">
        <w:rPr>
          <w:sz w:val="22"/>
          <w:szCs w:val="22"/>
        </w:rPr>
        <w:t>54 728,0</w:t>
      </w:r>
      <w:r w:rsidR="0063455F" w:rsidRPr="0033614B">
        <w:rPr>
          <w:sz w:val="22"/>
          <w:szCs w:val="22"/>
        </w:rPr>
        <w:t xml:space="preserve"> тыс. руб. на 16 100 тыс. руб.</w:t>
      </w:r>
      <w:r w:rsidR="00903F93" w:rsidRPr="0033614B">
        <w:rPr>
          <w:sz w:val="22"/>
          <w:szCs w:val="22"/>
        </w:rPr>
        <w:t>;</w:t>
      </w:r>
    </w:p>
    <w:p w14:paraId="4C296DC9" w14:textId="0E206F4E" w:rsidR="00060582" w:rsidRPr="0033614B" w:rsidRDefault="00060582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- 2024 </w:t>
      </w:r>
      <w:r w:rsidR="005B706F" w:rsidRPr="0033614B">
        <w:rPr>
          <w:sz w:val="22"/>
          <w:szCs w:val="22"/>
        </w:rPr>
        <w:t>год:</w:t>
      </w:r>
      <w:r w:rsidRPr="0033614B">
        <w:rPr>
          <w:sz w:val="22"/>
          <w:szCs w:val="22"/>
        </w:rPr>
        <w:t xml:space="preserve"> увеличено на 41 260 (средства бюджета городского округа Тольятти) и изменено с 36 976 тыс. руб. на 78 236 тыс. руб.</w:t>
      </w:r>
      <w:r w:rsidR="00903F93" w:rsidRPr="0033614B">
        <w:rPr>
          <w:sz w:val="22"/>
          <w:szCs w:val="22"/>
        </w:rPr>
        <w:t>;</w:t>
      </w:r>
    </w:p>
    <w:p w14:paraId="6BBD1A55" w14:textId="5E43C454" w:rsidR="00E470DA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И</w:t>
      </w:r>
      <w:r w:rsidR="00E470DA" w:rsidRPr="0033614B">
        <w:rPr>
          <w:sz w:val="22"/>
          <w:szCs w:val="22"/>
        </w:rPr>
        <w:t>ндикаторы</w:t>
      </w:r>
      <w:r w:rsidR="00996E3F" w:rsidRPr="0033614B">
        <w:rPr>
          <w:sz w:val="22"/>
          <w:szCs w:val="22"/>
        </w:rPr>
        <w:t>:</w:t>
      </w:r>
    </w:p>
    <w:p w14:paraId="7BFC42C2" w14:textId="12ABD06D" w:rsidR="00903F9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1)</w:t>
      </w:r>
      <w:r w:rsidR="00B84820" w:rsidRPr="0033614B">
        <w:rPr>
          <w:sz w:val="22"/>
          <w:szCs w:val="22"/>
        </w:rPr>
        <w:t>«</w:t>
      </w:r>
      <w:r w:rsidR="006D7C91" w:rsidRPr="0033614B">
        <w:rPr>
          <w:sz w:val="22"/>
          <w:szCs w:val="22"/>
        </w:rPr>
        <w:t>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</w:t>
      </w:r>
      <w:r w:rsidR="00B84820" w:rsidRPr="0033614B">
        <w:rPr>
          <w:sz w:val="22"/>
          <w:szCs w:val="22"/>
        </w:rPr>
        <w:t>»</w:t>
      </w:r>
      <w:r w:rsidR="00996E3F" w:rsidRPr="0033614B">
        <w:rPr>
          <w:sz w:val="22"/>
          <w:szCs w:val="22"/>
        </w:rPr>
        <w:t>:</w:t>
      </w:r>
    </w:p>
    <w:p w14:paraId="36C9DDF4" w14:textId="783ADE5D" w:rsidR="00903F9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3940C8" w:rsidRPr="0033614B">
        <w:rPr>
          <w:sz w:val="22"/>
          <w:szCs w:val="22"/>
        </w:rPr>
        <w:t>2021 год</w:t>
      </w:r>
      <w:r w:rsidR="00F863B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составит</w:t>
      </w:r>
      <w:r w:rsidR="007F2DBC" w:rsidRPr="0033614B">
        <w:rPr>
          <w:sz w:val="22"/>
          <w:szCs w:val="22"/>
        </w:rPr>
        <w:t xml:space="preserve"> </w:t>
      </w:r>
      <w:r w:rsidR="009A37E1" w:rsidRPr="0033614B">
        <w:rPr>
          <w:sz w:val="22"/>
          <w:szCs w:val="22"/>
        </w:rPr>
        <w:t>4</w:t>
      </w:r>
      <w:r w:rsidR="00D654F9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шт.;</w:t>
      </w:r>
    </w:p>
    <w:p w14:paraId="7BFCCEA5" w14:textId="2DDE2294" w:rsidR="00903F9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7F2DBC" w:rsidRPr="0033614B">
        <w:rPr>
          <w:sz w:val="22"/>
          <w:szCs w:val="22"/>
        </w:rPr>
        <w:t>2023 год</w:t>
      </w:r>
      <w:r w:rsidR="00F863B0" w:rsidRPr="0033614B">
        <w:rPr>
          <w:sz w:val="22"/>
          <w:szCs w:val="22"/>
        </w:rPr>
        <w:t>:</w:t>
      </w:r>
      <w:r w:rsidR="007F2DBC" w:rsidRPr="0033614B">
        <w:rPr>
          <w:sz w:val="22"/>
          <w:szCs w:val="22"/>
        </w:rPr>
        <w:t xml:space="preserve"> изменен с 2</w:t>
      </w:r>
      <w:r w:rsidR="00D654F9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шт</w:t>
      </w:r>
      <w:r w:rsidR="00D654F9" w:rsidRPr="0033614B">
        <w:rPr>
          <w:sz w:val="22"/>
          <w:szCs w:val="22"/>
        </w:rPr>
        <w:t>.</w:t>
      </w:r>
      <w:r w:rsidR="007F2DBC" w:rsidRPr="0033614B">
        <w:rPr>
          <w:sz w:val="22"/>
          <w:szCs w:val="22"/>
        </w:rPr>
        <w:t xml:space="preserve"> на «-»</w:t>
      </w:r>
      <w:r w:rsidRPr="0033614B">
        <w:rPr>
          <w:sz w:val="22"/>
          <w:szCs w:val="22"/>
        </w:rPr>
        <w:t>;</w:t>
      </w:r>
    </w:p>
    <w:p w14:paraId="25A9C7F3" w14:textId="3DE1444F" w:rsidR="00D6349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14791A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20</w:t>
      </w:r>
      <w:r w:rsidR="0014791A" w:rsidRPr="0033614B">
        <w:rPr>
          <w:sz w:val="22"/>
          <w:szCs w:val="22"/>
        </w:rPr>
        <w:t xml:space="preserve">24 </w:t>
      </w:r>
      <w:r w:rsidRPr="0033614B">
        <w:rPr>
          <w:sz w:val="22"/>
          <w:szCs w:val="22"/>
        </w:rPr>
        <w:t>год</w:t>
      </w:r>
      <w:r w:rsidR="00F863B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14791A" w:rsidRPr="0033614B">
        <w:rPr>
          <w:sz w:val="22"/>
          <w:szCs w:val="22"/>
        </w:rPr>
        <w:t>изменен с 2</w:t>
      </w:r>
      <w:r w:rsidRPr="0033614B">
        <w:rPr>
          <w:sz w:val="22"/>
          <w:szCs w:val="22"/>
        </w:rPr>
        <w:t xml:space="preserve"> шт.</w:t>
      </w:r>
      <w:r w:rsidR="0014791A" w:rsidRPr="0033614B">
        <w:rPr>
          <w:sz w:val="22"/>
          <w:szCs w:val="22"/>
        </w:rPr>
        <w:t xml:space="preserve"> на 4</w:t>
      </w:r>
      <w:r w:rsidRPr="0033614B">
        <w:rPr>
          <w:sz w:val="22"/>
          <w:szCs w:val="22"/>
        </w:rPr>
        <w:t xml:space="preserve"> шт.</w:t>
      </w:r>
      <w:r w:rsidR="00996E3F" w:rsidRPr="0033614B">
        <w:rPr>
          <w:sz w:val="22"/>
          <w:szCs w:val="22"/>
        </w:rPr>
        <w:t>;</w:t>
      </w:r>
      <w:r w:rsidR="00727301" w:rsidRPr="0033614B">
        <w:rPr>
          <w:sz w:val="22"/>
          <w:szCs w:val="22"/>
        </w:rPr>
        <w:t xml:space="preserve"> </w:t>
      </w:r>
    </w:p>
    <w:p w14:paraId="4B272A14" w14:textId="77777777" w:rsidR="00903F9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2)</w:t>
      </w:r>
      <w:r w:rsidR="00996E3F" w:rsidRPr="0033614B">
        <w:rPr>
          <w:sz w:val="22"/>
          <w:szCs w:val="22"/>
        </w:rPr>
        <w:t xml:space="preserve"> </w:t>
      </w:r>
      <w:r w:rsidR="006D7C91" w:rsidRPr="0033614B">
        <w:rPr>
          <w:sz w:val="22"/>
          <w:szCs w:val="22"/>
        </w:rPr>
        <w:t>«Количество разработанной проектно-сметной документации по реконструкции автомобильных дорог общего пользования местного значения городского округа Тольятти»</w:t>
      </w:r>
      <w:r w:rsidR="00996E3F" w:rsidRPr="0033614B">
        <w:rPr>
          <w:sz w:val="22"/>
          <w:szCs w:val="22"/>
        </w:rPr>
        <w:t>:</w:t>
      </w:r>
    </w:p>
    <w:p w14:paraId="4A99FA2A" w14:textId="3CD169F7" w:rsidR="00903F9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6D7C91" w:rsidRPr="0033614B">
        <w:rPr>
          <w:sz w:val="22"/>
          <w:szCs w:val="22"/>
        </w:rPr>
        <w:t xml:space="preserve"> </w:t>
      </w:r>
      <w:r w:rsidR="003940C8" w:rsidRPr="0033614B">
        <w:rPr>
          <w:sz w:val="22"/>
          <w:szCs w:val="22"/>
        </w:rPr>
        <w:t>2021 год</w:t>
      </w:r>
      <w:r w:rsidR="00F863B0" w:rsidRPr="0033614B">
        <w:rPr>
          <w:sz w:val="22"/>
          <w:szCs w:val="22"/>
        </w:rPr>
        <w:t>:</w:t>
      </w:r>
      <w:r w:rsidR="003940C8" w:rsidRPr="0033614B">
        <w:rPr>
          <w:sz w:val="22"/>
          <w:szCs w:val="22"/>
        </w:rPr>
        <w:t xml:space="preserve"> </w:t>
      </w:r>
      <w:r w:rsidR="00D63493" w:rsidRPr="0033614B">
        <w:rPr>
          <w:sz w:val="22"/>
          <w:szCs w:val="22"/>
        </w:rPr>
        <w:t xml:space="preserve">изменен с </w:t>
      </w:r>
      <w:r w:rsidR="00A83274" w:rsidRPr="0033614B">
        <w:rPr>
          <w:sz w:val="22"/>
          <w:szCs w:val="22"/>
        </w:rPr>
        <w:t>2</w:t>
      </w:r>
      <w:r w:rsidRPr="0033614B">
        <w:rPr>
          <w:sz w:val="22"/>
          <w:szCs w:val="22"/>
        </w:rPr>
        <w:t>шт.</w:t>
      </w:r>
      <w:r w:rsidR="00D63493" w:rsidRPr="0033614B">
        <w:rPr>
          <w:sz w:val="22"/>
          <w:szCs w:val="22"/>
        </w:rPr>
        <w:t xml:space="preserve"> на 4</w:t>
      </w:r>
      <w:r w:rsidRPr="0033614B">
        <w:rPr>
          <w:sz w:val="22"/>
          <w:szCs w:val="22"/>
        </w:rPr>
        <w:t>шт.;</w:t>
      </w:r>
    </w:p>
    <w:p w14:paraId="7FF31FED" w14:textId="761AE72F" w:rsidR="00903F9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33448B" w:rsidRPr="0033614B">
        <w:rPr>
          <w:sz w:val="22"/>
          <w:szCs w:val="22"/>
        </w:rPr>
        <w:t xml:space="preserve"> 2022 год</w:t>
      </w:r>
      <w:r w:rsidR="00F863B0" w:rsidRPr="0033614B">
        <w:rPr>
          <w:sz w:val="22"/>
          <w:szCs w:val="22"/>
        </w:rPr>
        <w:t>:</w:t>
      </w:r>
      <w:r w:rsidR="0033448B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составит</w:t>
      </w:r>
      <w:r w:rsidR="0033448B" w:rsidRPr="0033614B">
        <w:rPr>
          <w:sz w:val="22"/>
          <w:szCs w:val="22"/>
        </w:rPr>
        <w:t xml:space="preserve"> 2</w:t>
      </w:r>
      <w:r w:rsidRPr="0033614B">
        <w:rPr>
          <w:sz w:val="22"/>
          <w:szCs w:val="22"/>
        </w:rPr>
        <w:t xml:space="preserve"> шт.;</w:t>
      </w:r>
    </w:p>
    <w:p w14:paraId="17A77FB0" w14:textId="5E8FD82A" w:rsidR="00FA4FA3" w:rsidRPr="0033614B" w:rsidRDefault="00903F93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33448B" w:rsidRPr="0033614B">
        <w:rPr>
          <w:sz w:val="22"/>
          <w:szCs w:val="22"/>
        </w:rPr>
        <w:t>2023 год</w:t>
      </w:r>
      <w:r w:rsidR="00F863B0" w:rsidRPr="0033614B">
        <w:rPr>
          <w:sz w:val="22"/>
          <w:szCs w:val="22"/>
        </w:rPr>
        <w:t>:</w:t>
      </w:r>
      <w:r w:rsidR="0033448B" w:rsidRPr="0033614B">
        <w:rPr>
          <w:sz w:val="22"/>
          <w:szCs w:val="22"/>
        </w:rPr>
        <w:t xml:space="preserve"> изменен с 1</w:t>
      </w:r>
      <w:r w:rsidRPr="0033614B">
        <w:rPr>
          <w:sz w:val="22"/>
          <w:szCs w:val="22"/>
        </w:rPr>
        <w:t>шт.</w:t>
      </w:r>
      <w:r w:rsidR="0033448B" w:rsidRPr="0033614B">
        <w:rPr>
          <w:sz w:val="22"/>
          <w:szCs w:val="22"/>
        </w:rPr>
        <w:t xml:space="preserve"> на 2</w:t>
      </w:r>
      <w:r w:rsidRPr="0033614B">
        <w:rPr>
          <w:sz w:val="22"/>
          <w:szCs w:val="22"/>
        </w:rPr>
        <w:t>шт.</w:t>
      </w:r>
      <w:r w:rsidR="00996E3F" w:rsidRPr="0033614B">
        <w:rPr>
          <w:sz w:val="22"/>
          <w:szCs w:val="22"/>
        </w:rPr>
        <w:t>;</w:t>
      </w:r>
    </w:p>
    <w:p w14:paraId="7B0480AD" w14:textId="77777777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3)</w:t>
      </w:r>
      <w:r w:rsidR="00996E3F" w:rsidRPr="0033614B">
        <w:rPr>
          <w:sz w:val="22"/>
          <w:szCs w:val="22"/>
        </w:rPr>
        <w:t xml:space="preserve"> </w:t>
      </w:r>
      <w:r w:rsidR="00D63493" w:rsidRPr="0033614B">
        <w:rPr>
          <w:sz w:val="22"/>
          <w:szCs w:val="22"/>
        </w:rPr>
        <w:t>«</w:t>
      </w:r>
      <w:r w:rsidR="0033448B" w:rsidRPr="0033614B">
        <w:rPr>
          <w:sz w:val="22"/>
          <w:szCs w:val="22"/>
        </w:rPr>
        <w:t>Количество разработанной проектно-сметной документации по капитальному ремонту автомобильных дорог общего пользования местного значения городского округа Тольятти</w:t>
      </w:r>
      <w:r w:rsidR="00D63493" w:rsidRPr="0033614B">
        <w:rPr>
          <w:sz w:val="22"/>
          <w:szCs w:val="22"/>
        </w:rPr>
        <w:t>»</w:t>
      </w:r>
      <w:r w:rsidR="00996E3F" w:rsidRPr="0033614B">
        <w:rPr>
          <w:sz w:val="22"/>
          <w:szCs w:val="22"/>
        </w:rPr>
        <w:t>:</w:t>
      </w:r>
      <w:r w:rsidR="00D63493" w:rsidRPr="0033614B">
        <w:rPr>
          <w:sz w:val="22"/>
          <w:szCs w:val="22"/>
        </w:rPr>
        <w:t xml:space="preserve"> </w:t>
      </w:r>
    </w:p>
    <w:p w14:paraId="661A0BCA" w14:textId="186B6F6B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D33AB5" w:rsidRPr="0033614B">
        <w:rPr>
          <w:sz w:val="22"/>
          <w:szCs w:val="22"/>
        </w:rPr>
        <w:t xml:space="preserve"> 2021 год</w:t>
      </w:r>
      <w:r w:rsidR="00F863B0" w:rsidRPr="0033614B">
        <w:rPr>
          <w:sz w:val="22"/>
          <w:szCs w:val="22"/>
        </w:rPr>
        <w:t>:</w:t>
      </w:r>
      <w:r w:rsidR="00D33AB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составит</w:t>
      </w:r>
      <w:r w:rsidR="00D33AB5" w:rsidRPr="0033614B">
        <w:rPr>
          <w:sz w:val="22"/>
          <w:szCs w:val="22"/>
        </w:rPr>
        <w:t xml:space="preserve"> 2</w:t>
      </w:r>
      <w:r w:rsidRPr="0033614B">
        <w:rPr>
          <w:sz w:val="22"/>
          <w:szCs w:val="22"/>
        </w:rPr>
        <w:t xml:space="preserve"> шт.;</w:t>
      </w:r>
    </w:p>
    <w:p w14:paraId="1B803EFE" w14:textId="67FDD250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D33AB5" w:rsidRPr="0033614B">
        <w:rPr>
          <w:sz w:val="22"/>
          <w:szCs w:val="22"/>
        </w:rPr>
        <w:t xml:space="preserve"> </w:t>
      </w:r>
      <w:r w:rsidR="0033448B" w:rsidRPr="0033614B">
        <w:rPr>
          <w:sz w:val="22"/>
          <w:szCs w:val="22"/>
        </w:rPr>
        <w:t>2022 год</w:t>
      </w:r>
      <w:r w:rsidR="00F863B0" w:rsidRPr="0033614B">
        <w:rPr>
          <w:sz w:val="22"/>
          <w:szCs w:val="22"/>
        </w:rPr>
        <w:t>:</w:t>
      </w:r>
      <w:r w:rsidR="0033448B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составит</w:t>
      </w:r>
      <w:r w:rsidR="00703D6C" w:rsidRPr="0033614B">
        <w:rPr>
          <w:sz w:val="22"/>
          <w:szCs w:val="22"/>
        </w:rPr>
        <w:t xml:space="preserve"> </w:t>
      </w:r>
      <w:r w:rsidR="00D33AB5" w:rsidRPr="0033614B">
        <w:rPr>
          <w:sz w:val="22"/>
          <w:szCs w:val="22"/>
        </w:rPr>
        <w:t>1</w:t>
      </w:r>
      <w:r w:rsidR="00D654F9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шт.;</w:t>
      </w:r>
    </w:p>
    <w:p w14:paraId="2E7B2CC1" w14:textId="2E75F2DC" w:rsidR="00D63493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lastRenderedPageBreak/>
        <w:t>-</w:t>
      </w:r>
      <w:r w:rsidR="0033448B" w:rsidRPr="0033614B">
        <w:rPr>
          <w:sz w:val="22"/>
          <w:szCs w:val="22"/>
        </w:rPr>
        <w:t xml:space="preserve"> 2023 год</w:t>
      </w:r>
      <w:r w:rsidR="00F863B0" w:rsidRPr="0033614B">
        <w:rPr>
          <w:sz w:val="22"/>
          <w:szCs w:val="22"/>
        </w:rPr>
        <w:t>:</w:t>
      </w:r>
      <w:r w:rsidR="0033448B" w:rsidRPr="0033614B">
        <w:rPr>
          <w:sz w:val="22"/>
          <w:szCs w:val="22"/>
        </w:rPr>
        <w:t xml:space="preserve"> изменен с 2</w:t>
      </w:r>
      <w:r w:rsidRPr="0033614B">
        <w:rPr>
          <w:sz w:val="22"/>
          <w:szCs w:val="22"/>
        </w:rPr>
        <w:t xml:space="preserve"> шт.</w:t>
      </w:r>
      <w:r w:rsidR="0033448B" w:rsidRPr="0033614B">
        <w:rPr>
          <w:sz w:val="22"/>
          <w:szCs w:val="22"/>
        </w:rPr>
        <w:t xml:space="preserve"> на 1</w:t>
      </w:r>
      <w:r w:rsidRPr="0033614B">
        <w:rPr>
          <w:sz w:val="22"/>
          <w:szCs w:val="22"/>
        </w:rPr>
        <w:t>шт.</w:t>
      </w:r>
      <w:r w:rsidR="00996E3F" w:rsidRPr="0033614B">
        <w:rPr>
          <w:sz w:val="22"/>
          <w:szCs w:val="22"/>
        </w:rPr>
        <w:t>;</w:t>
      </w:r>
    </w:p>
    <w:p w14:paraId="20341448" w14:textId="77777777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3)</w:t>
      </w:r>
      <w:r w:rsidR="00996E3F" w:rsidRPr="0033614B">
        <w:rPr>
          <w:sz w:val="22"/>
          <w:szCs w:val="22"/>
        </w:rPr>
        <w:t xml:space="preserve"> </w:t>
      </w:r>
      <w:r w:rsidR="004F5F46" w:rsidRPr="0033614B">
        <w:rPr>
          <w:sz w:val="22"/>
          <w:szCs w:val="22"/>
        </w:rPr>
        <w:t>«Количество разработанной проектно-сметной документации по ремонту автомобильных дорог общего пользования местного значения городского округа Тольятти»</w:t>
      </w:r>
      <w:r w:rsidRPr="0033614B">
        <w:rPr>
          <w:sz w:val="22"/>
          <w:szCs w:val="22"/>
        </w:rPr>
        <w:t>:</w:t>
      </w:r>
    </w:p>
    <w:p w14:paraId="6A95F11F" w14:textId="4BDDD626" w:rsidR="001F170E" w:rsidRPr="0033614B" w:rsidRDefault="00996E3F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4F5F46" w:rsidRPr="0033614B">
        <w:rPr>
          <w:sz w:val="22"/>
          <w:szCs w:val="22"/>
        </w:rPr>
        <w:t>2023 год</w:t>
      </w:r>
      <w:r w:rsidR="00F863B0" w:rsidRPr="0033614B">
        <w:rPr>
          <w:sz w:val="22"/>
          <w:szCs w:val="22"/>
        </w:rPr>
        <w:t>:</w:t>
      </w:r>
      <w:r w:rsidR="004F5F46" w:rsidRPr="0033614B">
        <w:rPr>
          <w:sz w:val="22"/>
          <w:szCs w:val="22"/>
        </w:rPr>
        <w:t xml:space="preserve"> изменен с 15</w:t>
      </w:r>
      <w:r w:rsidR="00D654F9" w:rsidRPr="0033614B">
        <w:rPr>
          <w:sz w:val="22"/>
          <w:szCs w:val="22"/>
        </w:rPr>
        <w:t xml:space="preserve"> шт.</w:t>
      </w:r>
      <w:r w:rsidR="004F5F46" w:rsidRPr="0033614B">
        <w:rPr>
          <w:sz w:val="22"/>
          <w:szCs w:val="22"/>
        </w:rPr>
        <w:t xml:space="preserve"> на «-»</w:t>
      </w:r>
      <w:r w:rsidR="001F170E" w:rsidRPr="0033614B">
        <w:rPr>
          <w:sz w:val="22"/>
          <w:szCs w:val="22"/>
        </w:rPr>
        <w:t>;</w:t>
      </w:r>
    </w:p>
    <w:p w14:paraId="563C9253" w14:textId="1767A276" w:rsidR="004F5F46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14791A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2</w:t>
      </w:r>
      <w:r w:rsidR="0014791A" w:rsidRPr="0033614B">
        <w:rPr>
          <w:sz w:val="22"/>
          <w:szCs w:val="22"/>
        </w:rPr>
        <w:t>024 год</w:t>
      </w:r>
      <w:r w:rsidR="00F863B0" w:rsidRPr="0033614B">
        <w:rPr>
          <w:sz w:val="22"/>
          <w:szCs w:val="22"/>
        </w:rPr>
        <w:t>:</w:t>
      </w:r>
      <w:r w:rsidR="0014791A" w:rsidRPr="0033614B">
        <w:rPr>
          <w:sz w:val="22"/>
          <w:szCs w:val="22"/>
        </w:rPr>
        <w:t xml:space="preserve"> изменен с 20</w:t>
      </w:r>
      <w:r w:rsidRPr="0033614B">
        <w:rPr>
          <w:sz w:val="22"/>
          <w:szCs w:val="22"/>
        </w:rPr>
        <w:t xml:space="preserve"> шт.</w:t>
      </w:r>
      <w:r w:rsidR="0014791A" w:rsidRPr="0033614B">
        <w:rPr>
          <w:sz w:val="22"/>
          <w:szCs w:val="22"/>
        </w:rPr>
        <w:t xml:space="preserve"> на 35</w:t>
      </w:r>
      <w:r w:rsidRPr="0033614B">
        <w:rPr>
          <w:sz w:val="22"/>
          <w:szCs w:val="22"/>
        </w:rPr>
        <w:t xml:space="preserve"> шт.</w:t>
      </w:r>
      <w:r w:rsidR="00996E3F" w:rsidRPr="0033614B">
        <w:rPr>
          <w:sz w:val="22"/>
          <w:szCs w:val="22"/>
        </w:rPr>
        <w:t>;</w:t>
      </w:r>
    </w:p>
    <w:p w14:paraId="5E3CED27" w14:textId="77777777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4)</w:t>
      </w:r>
      <w:r w:rsidR="00996E3F" w:rsidRPr="0033614B">
        <w:rPr>
          <w:sz w:val="22"/>
          <w:szCs w:val="22"/>
        </w:rPr>
        <w:t xml:space="preserve"> </w:t>
      </w:r>
      <w:r w:rsidR="00612631" w:rsidRPr="0033614B">
        <w:rPr>
          <w:sz w:val="22"/>
          <w:szCs w:val="22"/>
        </w:rPr>
        <w:t>«Протяженность автомобильных дорог общего пользования местного значения городского округа Тольятти, на которых проведена</w:t>
      </w:r>
      <w:r w:rsidR="007566FD" w:rsidRPr="0033614B">
        <w:rPr>
          <w:sz w:val="22"/>
          <w:szCs w:val="22"/>
        </w:rPr>
        <w:t xml:space="preserve"> </w:t>
      </w:r>
      <w:r w:rsidR="0061506C" w:rsidRPr="0033614B">
        <w:rPr>
          <w:sz w:val="22"/>
          <w:szCs w:val="22"/>
        </w:rPr>
        <w:t xml:space="preserve">диагностика </w:t>
      </w:r>
      <w:r w:rsidR="00612631" w:rsidRPr="0033614B">
        <w:rPr>
          <w:sz w:val="22"/>
          <w:szCs w:val="22"/>
        </w:rPr>
        <w:t>и оценка транспортно-эксплуатационного состояния»</w:t>
      </w:r>
      <w:r w:rsidR="00996E3F" w:rsidRPr="0033614B">
        <w:rPr>
          <w:sz w:val="22"/>
          <w:szCs w:val="22"/>
        </w:rPr>
        <w:t>:</w:t>
      </w:r>
      <w:r w:rsidR="00612631" w:rsidRPr="0033614B">
        <w:rPr>
          <w:sz w:val="22"/>
          <w:szCs w:val="22"/>
        </w:rPr>
        <w:t xml:space="preserve"> </w:t>
      </w:r>
    </w:p>
    <w:p w14:paraId="73C8869E" w14:textId="4AD4DF67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612631" w:rsidRPr="0033614B">
        <w:rPr>
          <w:sz w:val="22"/>
          <w:szCs w:val="22"/>
        </w:rPr>
        <w:t>2022 год</w:t>
      </w:r>
      <w:r w:rsidR="00F863B0" w:rsidRPr="0033614B">
        <w:rPr>
          <w:sz w:val="22"/>
          <w:szCs w:val="22"/>
        </w:rPr>
        <w:t>:</w:t>
      </w:r>
      <w:r w:rsidR="00612631" w:rsidRPr="0033614B">
        <w:rPr>
          <w:sz w:val="22"/>
          <w:szCs w:val="22"/>
        </w:rPr>
        <w:t xml:space="preserve"> изменен с 42</w:t>
      </w:r>
      <w:r w:rsidRPr="0033614B">
        <w:rPr>
          <w:sz w:val="22"/>
          <w:szCs w:val="22"/>
        </w:rPr>
        <w:t xml:space="preserve"> км.</w:t>
      </w:r>
      <w:r w:rsidR="00612631" w:rsidRPr="0033614B">
        <w:rPr>
          <w:sz w:val="22"/>
          <w:szCs w:val="22"/>
        </w:rPr>
        <w:t xml:space="preserve"> на «-»</w:t>
      </w:r>
      <w:r w:rsidRPr="0033614B">
        <w:rPr>
          <w:sz w:val="22"/>
          <w:szCs w:val="22"/>
        </w:rPr>
        <w:t>;</w:t>
      </w:r>
    </w:p>
    <w:p w14:paraId="3DD9FE89" w14:textId="57D9D5E7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612631" w:rsidRPr="0033614B">
        <w:rPr>
          <w:sz w:val="22"/>
          <w:szCs w:val="22"/>
        </w:rPr>
        <w:t xml:space="preserve"> 2023 год</w:t>
      </w:r>
      <w:r w:rsidR="00F863B0" w:rsidRPr="0033614B">
        <w:rPr>
          <w:sz w:val="22"/>
          <w:szCs w:val="22"/>
        </w:rPr>
        <w:t>:</w:t>
      </w:r>
      <w:r w:rsidR="00612631" w:rsidRPr="0033614B">
        <w:rPr>
          <w:sz w:val="22"/>
          <w:szCs w:val="22"/>
        </w:rPr>
        <w:t xml:space="preserve"> изменен с 58</w:t>
      </w:r>
      <w:r w:rsidRPr="0033614B">
        <w:rPr>
          <w:sz w:val="22"/>
          <w:szCs w:val="22"/>
        </w:rPr>
        <w:t xml:space="preserve"> км.</w:t>
      </w:r>
      <w:r w:rsidR="00612631" w:rsidRPr="0033614B">
        <w:rPr>
          <w:sz w:val="22"/>
          <w:szCs w:val="22"/>
        </w:rPr>
        <w:t xml:space="preserve"> на «-»</w:t>
      </w:r>
      <w:r w:rsidRPr="0033614B">
        <w:rPr>
          <w:sz w:val="22"/>
          <w:szCs w:val="22"/>
        </w:rPr>
        <w:t>;</w:t>
      </w:r>
    </w:p>
    <w:p w14:paraId="62C733C0" w14:textId="68394BD7" w:rsidR="00612631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14791A" w:rsidRPr="0033614B">
        <w:rPr>
          <w:sz w:val="22"/>
          <w:szCs w:val="22"/>
        </w:rPr>
        <w:t xml:space="preserve"> 2024 год</w:t>
      </w:r>
      <w:r w:rsidR="00F863B0" w:rsidRPr="0033614B">
        <w:rPr>
          <w:sz w:val="22"/>
          <w:szCs w:val="22"/>
        </w:rPr>
        <w:t>:</w:t>
      </w:r>
      <w:r w:rsidR="0014791A" w:rsidRPr="0033614B">
        <w:rPr>
          <w:sz w:val="22"/>
          <w:szCs w:val="22"/>
        </w:rPr>
        <w:t xml:space="preserve"> изменен с 61</w:t>
      </w:r>
      <w:r w:rsidRPr="0033614B">
        <w:rPr>
          <w:sz w:val="22"/>
          <w:szCs w:val="22"/>
        </w:rPr>
        <w:t xml:space="preserve"> км.</w:t>
      </w:r>
      <w:r w:rsidR="0014791A" w:rsidRPr="0033614B">
        <w:rPr>
          <w:sz w:val="22"/>
          <w:szCs w:val="22"/>
        </w:rPr>
        <w:t xml:space="preserve"> на 119</w:t>
      </w:r>
      <w:r w:rsidR="00F863B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км.</w:t>
      </w:r>
      <w:r w:rsidR="00C81032" w:rsidRPr="0033614B">
        <w:rPr>
          <w:sz w:val="22"/>
          <w:szCs w:val="22"/>
        </w:rPr>
        <w:t>;</w:t>
      </w:r>
    </w:p>
    <w:p w14:paraId="48321908" w14:textId="77777777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5)</w:t>
      </w:r>
      <w:r w:rsidR="00C81032" w:rsidRPr="0033614B">
        <w:rPr>
          <w:sz w:val="22"/>
          <w:szCs w:val="22"/>
        </w:rPr>
        <w:t xml:space="preserve"> </w:t>
      </w:r>
      <w:r w:rsidR="000F11CF" w:rsidRPr="0033614B">
        <w:rPr>
          <w:sz w:val="22"/>
          <w:szCs w:val="22"/>
        </w:rPr>
        <w:t xml:space="preserve">«Количество автомобильных дорог общего пользования местного значения городского округа Тольятти, на которых проведён </w:t>
      </w:r>
      <w:r w:rsidR="0061506C" w:rsidRPr="0033614B">
        <w:rPr>
          <w:sz w:val="22"/>
          <w:szCs w:val="22"/>
        </w:rPr>
        <w:t>технический учёт</w:t>
      </w:r>
      <w:r w:rsidR="000F11CF" w:rsidRPr="0033614B">
        <w:rPr>
          <w:sz w:val="22"/>
          <w:szCs w:val="22"/>
        </w:rPr>
        <w:t xml:space="preserve"> и паспортизация»</w:t>
      </w:r>
      <w:r w:rsidR="00C81032" w:rsidRPr="0033614B">
        <w:rPr>
          <w:sz w:val="22"/>
          <w:szCs w:val="22"/>
        </w:rPr>
        <w:t>:</w:t>
      </w:r>
      <w:r w:rsidR="000F11CF" w:rsidRPr="0033614B">
        <w:rPr>
          <w:sz w:val="22"/>
          <w:szCs w:val="22"/>
        </w:rPr>
        <w:t xml:space="preserve"> </w:t>
      </w:r>
    </w:p>
    <w:p w14:paraId="3B96FF89" w14:textId="71978A89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0F11CF" w:rsidRPr="0033614B">
        <w:rPr>
          <w:sz w:val="22"/>
          <w:szCs w:val="22"/>
        </w:rPr>
        <w:t xml:space="preserve"> 2022 год</w:t>
      </w:r>
      <w:r w:rsidR="00F863B0" w:rsidRPr="0033614B">
        <w:rPr>
          <w:sz w:val="22"/>
          <w:szCs w:val="22"/>
        </w:rPr>
        <w:t>:</w:t>
      </w:r>
      <w:r w:rsidR="000F11CF" w:rsidRPr="0033614B">
        <w:rPr>
          <w:sz w:val="22"/>
          <w:szCs w:val="22"/>
        </w:rPr>
        <w:t xml:space="preserve"> изменен с 90</w:t>
      </w:r>
      <w:r w:rsidRPr="0033614B">
        <w:rPr>
          <w:sz w:val="22"/>
          <w:szCs w:val="22"/>
        </w:rPr>
        <w:t xml:space="preserve"> объектов</w:t>
      </w:r>
      <w:r w:rsidR="000F11CF" w:rsidRPr="0033614B">
        <w:rPr>
          <w:sz w:val="22"/>
          <w:szCs w:val="22"/>
        </w:rPr>
        <w:t xml:space="preserve"> на «-»</w:t>
      </w:r>
      <w:r w:rsidRPr="0033614B">
        <w:rPr>
          <w:sz w:val="22"/>
          <w:szCs w:val="22"/>
        </w:rPr>
        <w:t>;</w:t>
      </w:r>
    </w:p>
    <w:p w14:paraId="21EE880C" w14:textId="473DB85C" w:rsidR="001F170E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0F11CF" w:rsidRPr="0033614B">
        <w:rPr>
          <w:sz w:val="22"/>
          <w:szCs w:val="22"/>
        </w:rPr>
        <w:t xml:space="preserve"> 2023 год</w:t>
      </w:r>
      <w:r w:rsidR="00F863B0" w:rsidRPr="0033614B">
        <w:rPr>
          <w:sz w:val="22"/>
          <w:szCs w:val="22"/>
        </w:rPr>
        <w:t>:</w:t>
      </w:r>
      <w:r w:rsidR="000F11CF" w:rsidRPr="0033614B">
        <w:rPr>
          <w:sz w:val="22"/>
          <w:szCs w:val="22"/>
        </w:rPr>
        <w:t xml:space="preserve"> изменен</w:t>
      </w:r>
      <w:r w:rsidR="00F863B0" w:rsidRPr="0033614B">
        <w:rPr>
          <w:sz w:val="22"/>
          <w:szCs w:val="22"/>
        </w:rPr>
        <w:t xml:space="preserve"> </w:t>
      </w:r>
      <w:r w:rsidR="000F11CF" w:rsidRPr="0033614B">
        <w:rPr>
          <w:sz w:val="22"/>
          <w:szCs w:val="22"/>
        </w:rPr>
        <w:t>с 105</w:t>
      </w:r>
      <w:r w:rsidRPr="0033614B">
        <w:rPr>
          <w:sz w:val="22"/>
          <w:szCs w:val="22"/>
        </w:rPr>
        <w:t xml:space="preserve"> объектов</w:t>
      </w:r>
      <w:r w:rsidR="000F11CF" w:rsidRPr="0033614B">
        <w:rPr>
          <w:sz w:val="22"/>
          <w:szCs w:val="22"/>
        </w:rPr>
        <w:t xml:space="preserve"> на «-»</w:t>
      </w:r>
      <w:r w:rsidRPr="0033614B">
        <w:rPr>
          <w:sz w:val="22"/>
          <w:szCs w:val="22"/>
        </w:rPr>
        <w:t>;</w:t>
      </w:r>
    </w:p>
    <w:p w14:paraId="5A2EBA03" w14:textId="23E5205A" w:rsidR="000F11CF" w:rsidRPr="0033614B" w:rsidRDefault="001F170E" w:rsidP="00CB1886">
      <w:pPr>
        <w:ind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14791A" w:rsidRPr="0033614B">
        <w:rPr>
          <w:sz w:val="22"/>
          <w:szCs w:val="22"/>
        </w:rPr>
        <w:t xml:space="preserve"> 2024 год</w:t>
      </w:r>
      <w:r w:rsidR="00F863B0" w:rsidRPr="0033614B">
        <w:rPr>
          <w:sz w:val="22"/>
          <w:szCs w:val="22"/>
        </w:rPr>
        <w:t>:</w:t>
      </w:r>
      <w:r w:rsidR="0014791A" w:rsidRPr="0033614B">
        <w:rPr>
          <w:sz w:val="22"/>
          <w:szCs w:val="22"/>
        </w:rPr>
        <w:t xml:space="preserve"> изменен с 107</w:t>
      </w:r>
      <w:r w:rsidRPr="0033614B">
        <w:rPr>
          <w:sz w:val="22"/>
          <w:szCs w:val="22"/>
        </w:rPr>
        <w:t xml:space="preserve"> объектов</w:t>
      </w:r>
      <w:r w:rsidR="0014791A" w:rsidRPr="0033614B">
        <w:rPr>
          <w:sz w:val="22"/>
          <w:szCs w:val="22"/>
        </w:rPr>
        <w:t xml:space="preserve"> на 212</w:t>
      </w:r>
      <w:r w:rsidRPr="0033614B">
        <w:rPr>
          <w:sz w:val="22"/>
          <w:szCs w:val="22"/>
        </w:rPr>
        <w:t xml:space="preserve"> объектов</w:t>
      </w:r>
      <w:r w:rsidR="000F11CF" w:rsidRPr="0033614B">
        <w:rPr>
          <w:sz w:val="22"/>
          <w:szCs w:val="22"/>
        </w:rPr>
        <w:t>.</w:t>
      </w:r>
    </w:p>
    <w:p w14:paraId="1CFB27A3" w14:textId="0458AF09" w:rsidR="00DA27F6" w:rsidRPr="0033614B" w:rsidRDefault="00DA27F6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2.4. Мероприятие 1</w:t>
      </w:r>
      <w:r w:rsidR="00B032D6" w:rsidRPr="0033614B">
        <w:rPr>
          <w:sz w:val="22"/>
          <w:szCs w:val="22"/>
        </w:rPr>
        <w:t>8</w:t>
      </w:r>
      <w:r w:rsidRPr="0033614B">
        <w:rPr>
          <w:sz w:val="22"/>
          <w:szCs w:val="22"/>
        </w:rPr>
        <w:t xml:space="preserve"> «Выполнение работ по капитальному ремонту автомобильных дорог общего пользования местного значения городского округа Тольятти»</w:t>
      </w:r>
      <w:r w:rsidR="001F170E" w:rsidRPr="0033614B">
        <w:rPr>
          <w:sz w:val="22"/>
          <w:szCs w:val="22"/>
        </w:rPr>
        <w:t>:</w:t>
      </w:r>
    </w:p>
    <w:p w14:paraId="48BA2C40" w14:textId="536456A5" w:rsidR="005F3689" w:rsidRPr="0033614B" w:rsidRDefault="005F3689" w:rsidP="005F3689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Во исполнение п.2 решения заседания межведомственной рабочей группы по вопросам исполнения законодательства при реализации национальных проектов от 04.02.2021 г. (</w:t>
      </w:r>
      <w:proofErr w:type="spellStart"/>
      <w:r w:rsidRPr="0033614B">
        <w:rPr>
          <w:sz w:val="22"/>
          <w:szCs w:val="22"/>
        </w:rPr>
        <w:t>вх</w:t>
      </w:r>
      <w:proofErr w:type="spellEnd"/>
      <w:r w:rsidRPr="0033614B">
        <w:rPr>
          <w:sz w:val="22"/>
          <w:szCs w:val="22"/>
        </w:rPr>
        <w:t xml:space="preserve">. № 1862-вх/1 от 18.02.2021 г.) внесены изменения: </w:t>
      </w:r>
    </w:p>
    <w:p w14:paraId="29406A18" w14:textId="19DC179F" w:rsidR="005F3689" w:rsidRPr="0033614B" w:rsidRDefault="005F3689" w:rsidP="005F3689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F96B1B" w:rsidRPr="0033614B">
        <w:rPr>
          <w:sz w:val="22"/>
          <w:szCs w:val="22"/>
        </w:rPr>
        <w:t xml:space="preserve">добавлена строка «в том числе в рамках реализации национального проекта </w:t>
      </w:r>
      <w:r w:rsidR="002A4F40" w:rsidRPr="0033614B">
        <w:rPr>
          <w:sz w:val="22"/>
          <w:szCs w:val="22"/>
        </w:rPr>
        <w:t>«</w:t>
      </w:r>
      <w:r w:rsidR="00F96B1B" w:rsidRPr="0033614B">
        <w:rPr>
          <w:sz w:val="22"/>
          <w:szCs w:val="22"/>
        </w:rPr>
        <w:t>Безопасные качественные автомобильные дороги»</w:t>
      </w:r>
      <w:r w:rsidR="00BF2C57" w:rsidRPr="0033614B">
        <w:rPr>
          <w:sz w:val="22"/>
          <w:szCs w:val="22"/>
        </w:rPr>
        <w:t>;</w:t>
      </w:r>
    </w:p>
    <w:p w14:paraId="1F4F8551" w14:textId="1FF2E2BA" w:rsidR="005F3689" w:rsidRPr="0033614B" w:rsidRDefault="005F3689" w:rsidP="005F3689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в </w:t>
      </w:r>
      <w:r w:rsidR="00F96B1B" w:rsidRPr="0033614B">
        <w:rPr>
          <w:sz w:val="22"/>
          <w:szCs w:val="22"/>
        </w:rPr>
        <w:t>мероприятие 3 П</w:t>
      </w:r>
      <w:r w:rsidRPr="0033614B">
        <w:rPr>
          <w:sz w:val="22"/>
          <w:szCs w:val="22"/>
        </w:rPr>
        <w:t>ереч</w:t>
      </w:r>
      <w:r w:rsidR="00F96B1B" w:rsidRPr="0033614B">
        <w:rPr>
          <w:sz w:val="22"/>
          <w:szCs w:val="22"/>
        </w:rPr>
        <w:t>ня</w:t>
      </w:r>
      <w:r w:rsidRPr="0033614B">
        <w:rPr>
          <w:sz w:val="22"/>
          <w:szCs w:val="22"/>
        </w:rPr>
        <w:t xml:space="preserve"> объектов подпрограммы</w:t>
      </w:r>
      <w:r w:rsidR="00F96B1B" w:rsidRPr="0033614B">
        <w:rPr>
          <w:sz w:val="22"/>
          <w:szCs w:val="22"/>
        </w:rPr>
        <w:t xml:space="preserve"> МРАД</w:t>
      </w:r>
      <w:r w:rsidRPr="0033614B">
        <w:rPr>
          <w:sz w:val="22"/>
          <w:szCs w:val="22"/>
        </w:rPr>
        <w:t xml:space="preserve"> </w:t>
      </w:r>
      <w:r w:rsidR="00F96B1B" w:rsidRPr="0033614B">
        <w:rPr>
          <w:sz w:val="22"/>
          <w:szCs w:val="22"/>
        </w:rPr>
        <w:t xml:space="preserve">добавлена строка «в том числе в рамках реализации национального проекта </w:t>
      </w:r>
      <w:r w:rsidR="002A4F40" w:rsidRPr="0033614B">
        <w:rPr>
          <w:sz w:val="22"/>
          <w:szCs w:val="22"/>
        </w:rPr>
        <w:t>«</w:t>
      </w:r>
      <w:r w:rsidR="00F96B1B" w:rsidRPr="0033614B">
        <w:rPr>
          <w:sz w:val="22"/>
          <w:szCs w:val="22"/>
        </w:rPr>
        <w:t>Безопасные качественные автомобильные дороги»</w:t>
      </w:r>
      <w:r w:rsidRPr="0033614B">
        <w:rPr>
          <w:sz w:val="22"/>
          <w:szCs w:val="22"/>
        </w:rPr>
        <w:t>.</w:t>
      </w:r>
    </w:p>
    <w:p w14:paraId="0E5A9305" w14:textId="4138DD61" w:rsidR="00F863B0" w:rsidRPr="0033614B" w:rsidRDefault="00DA27F6" w:rsidP="00F863B0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- 2021 год</w:t>
      </w:r>
      <w:r w:rsidR="00F863B0" w:rsidRPr="0033614B">
        <w:rPr>
          <w:sz w:val="22"/>
          <w:szCs w:val="22"/>
        </w:rPr>
        <w:t>:</w:t>
      </w:r>
      <w:r w:rsidR="001F170E" w:rsidRPr="0033614B">
        <w:rPr>
          <w:sz w:val="22"/>
          <w:szCs w:val="22"/>
        </w:rPr>
        <w:t xml:space="preserve"> </w:t>
      </w:r>
      <w:r w:rsidR="00F863B0" w:rsidRPr="0033614B">
        <w:rPr>
          <w:sz w:val="22"/>
          <w:szCs w:val="22"/>
        </w:rPr>
        <w:t xml:space="preserve">финансирование </w:t>
      </w:r>
      <w:r w:rsidRPr="0033614B">
        <w:rPr>
          <w:sz w:val="22"/>
          <w:szCs w:val="22"/>
        </w:rPr>
        <w:t xml:space="preserve">уменьшено на 179 352,4 тыс. руб. </w:t>
      </w:r>
      <w:r w:rsidR="00C81032" w:rsidRPr="0033614B">
        <w:rPr>
          <w:sz w:val="22"/>
          <w:szCs w:val="22"/>
        </w:rPr>
        <w:t>(</w:t>
      </w:r>
      <w:r w:rsidR="004A120E" w:rsidRPr="0033614B">
        <w:rPr>
          <w:sz w:val="22"/>
          <w:szCs w:val="22"/>
        </w:rPr>
        <w:t xml:space="preserve">из них </w:t>
      </w:r>
      <w:r w:rsidR="00C81032" w:rsidRPr="0033614B">
        <w:rPr>
          <w:sz w:val="22"/>
          <w:szCs w:val="22"/>
        </w:rPr>
        <w:t>8 60</w:t>
      </w:r>
      <w:r w:rsidR="006E63A4" w:rsidRPr="0033614B">
        <w:rPr>
          <w:sz w:val="22"/>
          <w:szCs w:val="22"/>
        </w:rPr>
        <w:t>9</w:t>
      </w:r>
      <w:r w:rsidR="00C81032" w:rsidRPr="0033614B">
        <w:rPr>
          <w:sz w:val="22"/>
          <w:szCs w:val="22"/>
        </w:rPr>
        <w:t>,</w:t>
      </w:r>
      <w:r w:rsidR="006E63A4" w:rsidRPr="0033614B">
        <w:rPr>
          <w:sz w:val="22"/>
          <w:szCs w:val="22"/>
        </w:rPr>
        <w:t>2</w:t>
      </w:r>
      <w:r w:rsidR="00C81032" w:rsidRPr="0033614B">
        <w:rPr>
          <w:sz w:val="22"/>
          <w:szCs w:val="22"/>
        </w:rPr>
        <w:t xml:space="preserve"> </w:t>
      </w:r>
      <w:proofErr w:type="spellStart"/>
      <w:r w:rsidR="00C81032" w:rsidRPr="0033614B">
        <w:rPr>
          <w:sz w:val="22"/>
          <w:szCs w:val="22"/>
        </w:rPr>
        <w:t>тыс.руб</w:t>
      </w:r>
      <w:proofErr w:type="spellEnd"/>
      <w:r w:rsidR="00C81032" w:rsidRPr="0033614B">
        <w:rPr>
          <w:sz w:val="22"/>
          <w:szCs w:val="22"/>
        </w:rPr>
        <w:t>. – средства бюджета городского округа Тольятти, 170 7</w:t>
      </w:r>
      <w:r w:rsidR="006E63A4" w:rsidRPr="0033614B">
        <w:rPr>
          <w:sz w:val="22"/>
          <w:szCs w:val="22"/>
        </w:rPr>
        <w:t>43</w:t>
      </w:r>
      <w:r w:rsidR="00C81032" w:rsidRPr="0033614B">
        <w:rPr>
          <w:sz w:val="22"/>
          <w:szCs w:val="22"/>
        </w:rPr>
        <w:t>,</w:t>
      </w:r>
      <w:r w:rsidR="004C34E8" w:rsidRPr="0033614B">
        <w:rPr>
          <w:sz w:val="22"/>
          <w:szCs w:val="22"/>
        </w:rPr>
        <w:t>2</w:t>
      </w:r>
      <w:r w:rsidR="00C81032" w:rsidRPr="0033614B">
        <w:rPr>
          <w:sz w:val="22"/>
          <w:szCs w:val="22"/>
        </w:rPr>
        <w:t xml:space="preserve"> </w:t>
      </w:r>
      <w:proofErr w:type="spellStart"/>
      <w:r w:rsidR="00C81032" w:rsidRPr="0033614B">
        <w:rPr>
          <w:sz w:val="22"/>
          <w:szCs w:val="22"/>
        </w:rPr>
        <w:t>тыс.руб</w:t>
      </w:r>
      <w:proofErr w:type="spellEnd"/>
      <w:r w:rsidR="00C81032" w:rsidRPr="0033614B">
        <w:rPr>
          <w:sz w:val="22"/>
          <w:szCs w:val="22"/>
        </w:rPr>
        <w:t xml:space="preserve">. – средства областного бюджета) </w:t>
      </w:r>
      <w:r w:rsidRPr="0033614B">
        <w:rPr>
          <w:sz w:val="22"/>
          <w:szCs w:val="22"/>
        </w:rPr>
        <w:t xml:space="preserve">и изменено с 220 734,4 тыс. руб. на 41 382 тыс. руб. </w:t>
      </w:r>
      <w:r w:rsidR="00F863B0" w:rsidRPr="0033614B">
        <w:rPr>
          <w:sz w:val="22"/>
          <w:szCs w:val="22"/>
        </w:rPr>
        <w:t xml:space="preserve">Индикатор «Площадь отремонтированных путем капитального ремонта автомобильных дорог общего пользования местного значения городского округа Тольятти» изменен с 34,20 тыс. м2 на 5,54 тыс. м2; Показатель конечного результата «Доля отремонтированных за счет капитального ремонта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 изменен с 0,23% на 0,05%; </w:t>
      </w:r>
    </w:p>
    <w:p w14:paraId="0C23A001" w14:textId="1B081545" w:rsidR="00925EBE" w:rsidRPr="0033614B" w:rsidRDefault="00DA27F6" w:rsidP="00925EBE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- 2022 год</w:t>
      </w:r>
      <w:r w:rsidR="00F863B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F863B0" w:rsidRPr="0033614B">
        <w:rPr>
          <w:sz w:val="22"/>
          <w:szCs w:val="22"/>
        </w:rPr>
        <w:t xml:space="preserve">финансирование </w:t>
      </w:r>
      <w:r w:rsidR="001B796D" w:rsidRPr="0033614B">
        <w:rPr>
          <w:sz w:val="22"/>
          <w:szCs w:val="22"/>
        </w:rPr>
        <w:t>увеличено</w:t>
      </w:r>
      <w:r w:rsidRPr="0033614B">
        <w:rPr>
          <w:sz w:val="22"/>
          <w:szCs w:val="22"/>
        </w:rPr>
        <w:t xml:space="preserve"> на </w:t>
      </w:r>
      <w:r w:rsidR="001B796D" w:rsidRPr="0033614B">
        <w:rPr>
          <w:sz w:val="22"/>
          <w:szCs w:val="22"/>
        </w:rPr>
        <w:t>53 494,2</w:t>
      </w:r>
      <w:r w:rsidRPr="0033614B">
        <w:rPr>
          <w:sz w:val="22"/>
          <w:szCs w:val="22"/>
        </w:rPr>
        <w:t xml:space="preserve"> тыс. руб.</w:t>
      </w:r>
      <w:r w:rsidR="00C81032" w:rsidRPr="0033614B">
        <w:rPr>
          <w:sz w:val="22"/>
          <w:szCs w:val="22"/>
        </w:rPr>
        <w:t xml:space="preserve"> (</w:t>
      </w:r>
      <w:r w:rsidR="004A120E" w:rsidRPr="0033614B">
        <w:rPr>
          <w:sz w:val="22"/>
          <w:szCs w:val="22"/>
        </w:rPr>
        <w:t xml:space="preserve">из них </w:t>
      </w:r>
      <w:r w:rsidR="001B796D" w:rsidRPr="0033614B">
        <w:rPr>
          <w:sz w:val="22"/>
          <w:szCs w:val="22"/>
        </w:rPr>
        <w:t>2 567</w:t>
      </w:r>
      <w:r w:rsidR="00C81032" w:rsidRPr="0033614B">
        <w:rPr>
          <w:sz w:val="22"/>
          <w:szCs w:val="22"/>
        </w:rPr>
        <w:t xml:space="preserve"> </w:t>
      </w:r>
      <w:proofErr w:type="spellStart"/>
      <w:r w:rsidR="00C81032" w:rsidRPr="0033614B">
        <w:rPr>
          <w:sz w:val="22"/>
          <w:szCs w:val="22"/>
        </w:rPr>
        <w:t>тыс.руб</w:t>
      </w:r>
      <w:proofErr w:type="spellEnd"/>
      <w:r w:rsidR="00C81032" w:rsidRPr="0033614B">
        <w:rPr>
          <w:sz w:val="22"/>
          <w:szCs w:val="22"/>
        </w:rPr>
        <w:t xml:space="preserve">. – средства бюджета городского округа Тольятти, </w:t>
      </w:r>
      <w:r w:rsidR="001B796D" w:rsidRPr="0033614B">
        <w:rPr>
          <w:sz w:val="22"/>
          <w:szCs w:val="22"/>
        </w:rPr>
        <w:t>50 927,2</w:t>
      </w:r>
      <w:r w:rsidR="00C81032" w:rsidRPr="0033614B">
        <w:rPr>
          <w:sz w:val="22"/>
          <w:szCs w:val="22"/>
        </w:rPr>
        <w:t xml:space="preserve"> </w:t>
      </w:r>
      <w:proofErr w:type="spellStart"/>
      <w:r w:rsidR="00C81032" w:rsidRPr="0033614B">
        <w:rPr>
          <w:sz w:val="22"/>
          <w:szCs w:val="22"/>
        </w:rPr>
        <w:t>тыс.руб</w:t>
      </w:r>
      <w:proofErr w:type="spellEnd"/>
      <w:r w:rsidR="00C81032" w:rsidRPr="0033614B">
        <w:rPr>
          <w:sz w:val="22"/>
          <w:szCs w:val="22"/>
        </w:rPr>
        <w:t>. – средства областного бюджета)</w:t>
      </w:r>
      <w:r w:rsidRPr="0033614B">
        <w:rPr>
          <w:sz w:val="22"/>
          <w:szCs w:val="22"/>
        </w:rPr>
        <w:t xml:space="preserve"> и изменено с 239 274,8 тыс. руб. на </w:t>
      </w:r>
      <w:r w:rsidR="001B796D" w:rsidRPr="0033614B">
        <w:rPr>
          <w:sz w:val="22"/>
          <w:szCs w:val="22"/>
        </w:rPr>
        <w:t>292 769</w:t>
      </w:r>
      <w:r w:rsidRPr="0033614B">
        <w:rPr>
          <w:sz w:val="22"/>
          <w:szCs w:val="22"/>
        </w:rPr>
        <w:t xml:space="preserve"> тыс. руб.</w:t>
      </w:r>
      <w:r w:rsidR="00F863B0" w:rsidRPr="0033614B">
        <w:rPr>
          <w:sz w:val="22"/>
          <w:szCs w:val="22"/>
        </w:rPr>
        <w:t xml:space="preserve"> Индикатор изменен с 33,69 тыс. м2 на </w:t>
      </w:r>
      <w:r w:rsidR="000820A1" w:rsidRPr="0033614B">
        <w:rPr>
          <w:sz w:val="22"/>
          <w:szCs w:val="22"/>
        </w:rPr>
        <w:t>39,85</w:t>
      </w:r>
      <w:r w:rsidR="00F863B0" w:rsidRPr="0033614B">
        <w:rPr>
          <w:sz w:val="22"/>
          <w:szCs w:val="22"/>
        </w:rPr>
        <w:t xml:space="preserve"> тыс. м2</w:t>
      </w:r>
      <w:r w:rsidR="00925EBE" w:rsidRPr="0033614B">
        <w:rPr>
          <w:sz w:val="22"/>
          <w:szCs w:val="22"/>
        </w:rPr>
        <w:t xml:space="preserve">. 4) Показатель конечного результата изменен с 0,72% на </w:t>
      </w:r>
      <w:r w:rsidR="000820A1" w:rsidRPr="0033614B">
        <w:rPr>
          <w:sz w:val="22"/>
          <w:szCs w:val="22"/>
        </w:rPr>
        <w:t>1,3</w:t>
      </w:r>
      <w:r w:rsidR="00925EBE" w:rsidRPr="0033614B">
        <w:rPr>
          <w:sz w:val="22"/>
          <w:szCs w:val="22"/>
        </w:rPr>
        <w:t>%;</w:t>
      </w:r>
    </w:p>
    <w:p w14:paraId="3F199B39" w14:textId="49745297" w:rsidR="00925EBE" w:rsidRPr="0033614B" w:rsidRDefault="00DA27F6" w:rsidP="00925EBE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 год</w:t>
      </w:r>
      <w:r w:rsidR="00F863B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F863B0" w:rsidRPr="0033614B">
        <w:rPr>
          <w:sz w:val="22"/>
          <w:szCs w:val="22"/>
        </w:rPr>
        <w:t xml:space="preserve">финансирование </w:t>
      </w:r>
      <w:r w:rsidR="001B796D" w:rsidRPr="0033614B">
        <w:rPr>
          <w:sz w:val="22"/>
          <w:szCs w:val="22"/>
        </w:rPr>
        <w:t>увеличено</w:t>
      </w:r>
      <w:r w:rsidRPr="0033614B">
        <w:rPr>
          <w:sz w:val="22"/>
          <w:szCs w:val="22"/>
        </w:rPr>
        <w:t xml:space="preserve"> на </w:t>
      </w:r>
      <w:r w:rsidR="001B796D" w:rsidRPr="0033614B">
        <w:rPr>
          <w:sz w:val="22"/>
          <w:szCs w:val="22"/>
        </w:rPr>
        <w:t>107 576,4</w:t>
      </w:r>
      <w:r w:rsidRPr="0033614B">
        <w:rPr>
          <w:sz w:val="22"/>
          <w:szCs w:val="22"/>
        </w:rPr>
        <w:t xml:space="preserve"> тыс. руб. </w:t>
      </w:r>
      <w:r w:rsidR="00C81032" w:rsidRPr="0033614B">
        <w:rPr>
          <w:sz w:val="22"/>
          <w:szCs w:val="22"/>
        </w:rPr>
        <w:t>(</w:t>
      </w:r>
      <w:r w:rsidR="004A120E" w:rsidRPr="0033614B">
        <w:rPr>
          <w:sz w:val="22"/>
          <w:szCs w:val="22"/>
        </w:rPr>
        <w:t xml:space="preserve">из них </w:t>
      </w:r>
      <w:r w:rsidR="003E2E70" w:rsidRPr="0033614B">
        <w:rPr>
          <w:sz w:val="22"/>
          <w:szCs w:val="22"/>
        </w:rPr>
        <w:t>173,9</w:t>
      </w:r>
      <w:r w:rsidR="00C81032" w:rsidRPr="0033614B">
        <w:rPr>
          <w:sz w:val="22"/>
          <w:szCs w:val="22"/>
        </w:rPr>
        <w:t xml:space="preserve"> </w:t>
      </w:r>
      <w:proofErr w:type="spellStart"/>
      <w:r w:rsidR="00C81032" w:rsidRPr="0033614B">
        <w:rPr>
          <w:sz w:val="22"/>
          <w:szCs w:val="22"/>
        </w:rPr>
        <w:t>тыс.руб</w:t>
      </w:r>
      <w:proofErr w:type="spellEnd"/>
      <w:r w:rsidR="00C81032" w:rsidRPr="0033614B">
        <w:rPr>
          <w:sz w:val="22"/>
          <w:szCs w:val="22"/>
        </w:rPr>
        <w:t xml:space="preserve">. – средства бюджета городского округа Тольятти, </w:t>
      </w:r>
      <w:r w:rsidR="003E2E70" w:rsidRPr="0033614B">
        <w:rPr>
          <w:sz w:val="22"/>
          <w:szCs w:val="22"/>
        </w:rPr>
        <w:t>107 402,5</w:t>
      </w:r>
      <w:r w:rsidR="00C81032" w:rsidRPr="0033614B">
        <w:rPr>
          <w:sz w:val="22"/>
          <w:szCs w:val="22"/>
        </w:rPr>
        <w:t xml:space="preserve"> – средства областного бюджета) </w:t>
      </w:r>
      <w:r w:rsidRPr="0033614B">
        <w:rPr>
          <w:sz w:val="22"/>
          <w:szCs w:val="22"/>
        </w:rPr>
        <w:t xml:space="preserve">и изменено с 267 139,6 тыс. руб. </w:t>
      </w:r>
      <w:r w:rsidR="00C81032" w:rsidRPr="0033614B">
        <w:rPr>
          <w:sz w:val="22"/>
          <w:szCs w:val="22"/>
        </w:rPr>
        <w:t>на</w:t>
      </w:r>
      <w:r w:rsidRPr="0033614B">
        <w:rPr>
          <w:sz w:val="22"/>
          <w:szCs w:val="22"/>
        </w:rPr>
        <w:t xml:space="preserve"> </w:t>
      </w:r>
      <w:r w:rsidR="001B796D" w:rsidRPr="0033614B">
        <w:rPr>
          <w:sz w:val="22"/>
          <w:szCs w:val="22"/>
        </w:rPr>
        <w:t>374 716</w:t>
      </w:r>
      <w:r w:rsidRPr="0033614B">
        <w:rPr>
          <w:sz w:val="22"/>
          <w:szCs w:val="22"/>
        </w:rPr>
        <w:t xml:space="preserve"> тыс. руб.</w:t>
      </w:r>
      <w:r w:rsidR="00F863B0" w:rsidRPr="0033614B">
        <w:rPr>
          <w:sz w:val="22"/>
          <w:szCs w:val="22"/>
        </w:rPr>
        <w:t xml:space="preserve"> Индикатор изменен с 35,40 тыс. м2</w:t>
      </w:r>
      <w:r w:rsidR="000820A1" w:rsidRPr="0033614B">
        <w:rPr>
          <w:sz w:val="22"/>
          <w:szCs w:val="22"/>
        </w:rPr>
        <w:t xml:space="preserve"> </w:t>
      </w:r>
      <w:r w:rsidR="00F863B0" w:rsidRPr="0033614B">
        <w:rPr>
          <w:sz w:val="22"/>
          <w:szCs w:val="22"/>
        </w:rPr>
        <w:t xml:space="preserve">на </w:t>
      </w:r>
      <w:r w:rsidR="000820A1" w:rsidRPr="0033614B">
        <w:rPr>
          <w:sz w:val="22"/>
          <w:szCs w:val="22"/>
        </w:rPr>
        <w:t>45,5</w:t>
      </w:r>
      <w:r w:rsidR="00F863B0" w:rsidRPr="0033614B">
        <w:rPr>
          <w:sz w:val="22"/>
          <w:szCs w:val="22"/>
        </w:rPr>
        <w:t xml:space="preserve"> тыс. м2</w:t>
      </w:r>
      <w:r w:rsidR="00925EBE" w:rsidRPr="0033614B">
        <w:rPr>
          <w:sz w:val="22"/>
          <w:szCs w:val="22"/>
        </w:rPr>
        <w:t xml:space="preserve">. Показатель конечного результата изменен с 0,52% на </w:t>
      </w:r>
      <w:r w:rsidR="000820A1" w:rsidRPr="0033614B">
        <w:rPr>
          <w:sz w:val="22"/>
          <w:szCs w:val="22"/>
        </w:rPr>
        <w:t>1,0</w:t>
      </w:r>
      <w:r w:rsidR="00925EBE" w:rsidRPr="0033614B">
        <w:rPr>
          <w:sz w:val="22"/>
          <w:szCs w:val="22"/>
        </w:rPr>
        <w:t>%;</w:t>
      </w:r>
    </w:p>
    <w:p w14:paraId="22535816" w14:textId="5F7122C7" w:rsidR="006F0BDF" w:rsidRPr="0033614B" w:rsidRDefault="006F0BDF" w:rsidP="00925EBE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</w:t>
      </w:r>
      <w:r w:rsidR="00F863B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925EBE" w:rsidRPr="0033614B">
        <w:rPr>
          <w:sz w:val="22"/>
          <w:szCs w:val="22"/>
        </w:rPr>
        <w:t xml:space="preserve">финансирование </w:t>
      </w:r>
      <w:r w:rsidRPr="0033614B">
        <w:rPr>
          <w:sz w:val="22"/>
          <w:szCs w:val="22"/>
        </w:rPr>
        <w:t xml:space="preserve">увеличено на </w:t>
      </w:r>
      <w:r w:rsidR="00BC1B9A" w:rsidRPr="0033614B">
        <w:rPr>
          <w:sz w:val="22"/>
          <w:szCs w:val="22"/>
        </w:rPr>
        <w:t>437</w:t>
      </w:r>
      <w:r w:rsidR="008524E0" w:rsidRPr="0033614B">
        <w:rPr>
          <w:sz w:val="22"/>
          <w:szCs w:val="22"/>
        </w:rPr>
        <w:t> </w:t>
      </w:r>
      <w:r w:rsidR="00BC1B9A" w:rsidRPr="0033614B">
        <w:rPr>
          <w:sz w:val="22"/>
          <w:szCs w:val="22"/>
        </w:rPr>
        <w:t>559</w:t>
      </w:r>
      <w:r w:rsidR="008524E0" w:rsidRPr="0033614B">
        <w:rPr>
          <w:sz w:val="22"/>
          <w:szCs w:val="22"/>
        </w:rPr>
        <w:t>,1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BF2EC1" w:rsidRPr="0033614B">
        <w:rPr>
          <w:sz w:val="22"/>
          <w:szCs w:val="22"/>
        </w:rPr>
        <w:t xml:space="preserve"> </w:t>
      </w:r>
      <w:r w:rsidR="00BC1B9A" w:rsidRPr="0033614B">
        <w:rPr>
          <w:sz w:val="22"/>
          <w:szCs w:val="22"/>
        </w:rPr>
        <w:t>(</w:t>
      </w:r>
      <w:r w:rsidR="004A120E" w:rsidRPr="0033614B">
        <w:rPr>
          <w:sz w:val="22"/>
          <w:szCs w:val="22"/>
        </w:rPr>
        <w:t xml:space="preserve">из них </w:t>
      </w:r>
      <w:r w:rsidR="008524E0" w:rsidRPr="0033614B">
        <w:rPr>
          <w:sz w:val="22"/>
          <w:szCs w:val="22"/>
        </w:rPr>
        <w:t>25 992,1 тыс. руб. – средства бюджета г</w:t>
      </w:r>
      <w:r w:rsidR="00925EBE" w:rsidRPr="0033614B">
        <w:rPr>
          <w:sz w:val="22"/>
          <w:szCs w:val="22"/>
        </w:rPr>
        <w:t xml:space="preserve">ородского округа Тольятти </w:t>
      </w:r>
      <w:proofErr w:type="spellStart"/>
      <w:r w:rsidR="008524E0" w:rsidRPr="0033614B">
        <w:rPr>
          <w:sz w:val="22"/>
          <w:szCs w:val="22"/>
        </w:rPr>
        <w:t>Тольятти</w:t>
      </w:r>
      <w:proofErr w:type="spellEnd"/>
      <w:r w:rsidR="008524E0" w:rsidRPr="0033614B">
        <w:rPr>
          <w:sz w:val="22"/>
          <w:szCs w:val="22"/>
        </w:rPr>
        <w:t xml:space="preserve">, </w:t>
      </w:r>
      <w:r w:rsidR="00BC1B9A" w:rsidRPr="0033614B">
        <w:rPr>
          <w:sz w:val="22"/>
          <w:szCs w:val="22"/>
        </w:rPr>
        <w:t>411</w:t>
      </w:r>
      <w:r w:rsidR="008524E0" w:rsidRPr="0033614B">
        <w:rPr>
          <w:sz w:val="22"/>
          <w:szCs w:val="22"/>
        </w:rPr>
        <w:t> </w:t>
      </w:r>
      <w:r w:rsidR="00BC1B9A" w:rsidRPr="0033614B">
        <w:rPr>
          <w:sz w:val="22"/>
          <w:szCs w:val="22"/>
        </w:rPr>
        <w:t>567</w:t>
      </w:r>
      <w:r w:rsidR="008524E0" w:rsidRPr="0033614B">
        <w:rPr>
          <w:sz w:val="22"/>
          <w:szCs w:val="22"/>
        </w:rPr>
        <w:t xml:space="preserve"> тыс. руб.</w:t>
      </w:r>
      <w:r w:rsidR="00BC1B9A" w:rsidRPr="0033614B">
        <w:rPr>
          <w:sz w:val="22"/>
          <w:szCs w:val="22"/>
        </w:rPr>
        <w:t xml:space="preserve"> – средства областного бюджета)</w:t>
      </w:r>
      <w:r w:rsidR="008524E0" w:rsidRPr="0033614B">
        <w:rPr>
          <w:sz w:val="22"/>
          <w:szCs w:val="22"/>
        </w:rPr>
        <w:t xml:space="preserve"> и изменено с 221 398,9 тыс. руб. на 658 958 тыс. руб.</w:t>
      </w:r>
      <w:r w:rsidR="00F863B0" w:rsidRPr="0033614B">
        <w:rPr>
          <w:sz w:val="22"/>
          <w:szCs w:val="22"/>
        </w:rPr>
        <w:t xml:space="preserve"> Индикатор изменен с 48,83 тыс. м2 на 82,65 тыс. м2.</w:t>
      </w:r>
      <w:r w:rsidR="00925EBE" w:rsidRPr="0033614B">
        <w:rPr>
          <w:sz w:val="22"/>
          <w:szCs w:val="22"/>
        </w:rPr>
        <w:t xml:space="preserve"> Показатель конечного результата изменен с 0,65% на 1,26%;</w:t>
      </w:r>
    </w:p>
    <w:p w14:paraId="7CBD03D3" w14:textId="0052E39C" w:rsidR="006F0BDF" w:rsidRPr="0033614B" w:rsidRDefault="006F0BDF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на 2025 год</w:t>
      </w:r>
      <w:r w:rsidR="00F863B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414AFA" w:rsidRPr="0033614B">
        <w:rPr>
          <w:sz w:val="22"/>
          <w:szCs w:val="22"/>
        </w:rPr>
        <w:t>в связи с округлением</w:t>
      </w:r>
      <w:r w:rsidR="00BF2EC1" w:rsidRPr="0033614B">
        <w:rPr>
          <w:sz w:val="22"/>
          <w:szCs w:val="22"/>
        </w:rPr>
        <w:t xml:space="preserve"> до целого числа</w:t>
      </w:r>
      <w:r w:rsidR="00414AFA" w:rsidRPr="0033614B">
        <w:rPr>
          <w:sz w:val="22"/>
          <w:szCs w:val="22"/>
        </w:rPr>
        <w:t xml:space="preserve"> </w:t>
      </w:r>
      <w:r w:rsidR="00925EBE" w:rsidRPr="0033614B">
        <w:rPr>
          <w:sz w:val="22"/>
          <w:szCs w:val="22"/>
        </w:rPr>
        <w:t xml:space="preserve">финансирование </w:t>
      </w:r>
      <w:r w:rsidRPr="0033614B">
        <w:rPr>
          <w:sz w:val="22"/>
          <w:szCs w:val="22"/>
        </w:rPr>
        <w:t xml:space="preserve">увеличено на 0,5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(</w:t>
      </w:r>
      <w:r w:rsidR="00414AFA" w:rsidRPr="0033614B">
        <w:rPr>
          <w:sz w:val="22"/>
          <w:szCs w:val="22"/>
        </w:rPr>
        <w:t>средства областного бюджета</w:t>
      </w:r>
      <w:r w:rsidRPr="0033614B">
        <w:rPr>
          <w:sz w:val="22"/>
          <w:szCs w:val="22"/>
        </w:rPr>
        <w:t>)</w:t>
      </w:r>
      <w:r w:rsidR="003E2E70" w:rsidRPr="0033614B">
        <w:rPr>
          <w:sz w:val="22"/>
          <w:szCs w:val="22"/>
        </w:rPr>
        <w:t xml:space="preserve"> и изменено с 314 303,5 тыс. руб. на 314 304 тыс. </w:t>
      </w:r>
      <w:proofErr w:type="gramStart"/>
      <w:r w:rsidR="003E2E70" w:rsidRPr="0033614B">
        <w:rPr>
          <w:sz w:val="22"/>
          <w:szCs w:val="22"/>
        </w:rPr>
        <w:t>руб.</w:t>
      </w:r>
      <w:r w:rsidRPr="0033614B">
        <w:rPr>
          <w:sz w:val="22"/>
          <w:szCs w:val="22"/>
        </w:rPr>
        <w:t>.</w:t>
      </w:r>
      <w:proofErr w:type="gramEnd"/>
    </w:p>
    <w:p w14:paraId="4B6C4E09" w14:textId="39F01B5A" w:rsidR="00CB3A8B" w:rsidRPr="0033614B" w:rsidRDefault="00413E5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2.5.</w:t>
      </w:r>
      <w:r w:rsidR="00CB3A8B" w:rsidRPr="0033614B">
        <w:rPr>
          <w:sz w:val="22"/>
          <w:szCs w:val="22"/>
        </w:rPr>
        <w:t xml:space="preserve"> Мероприятие </w:t>
      </w:r>
      <w:r w:rsidR="00C944D8" w:rsidRPr="0033614B">
        <w:rPr>
          <w:sz w:val="22"/>
          <w:szCs w:val="22"/>
        </w:rPr>
        <w:t>1</w:t>
      </w:r>
      <w:r w:rsidR="00B032D6" w:rsidRPr="0033614B">
        <w:rPr>
          <w:sz w:val="22"/>
          <w:szCs w:val="22"/>
        </w:rPr>
        <w:t>9</w:t>
      </w:r>
      <w:r w:rsidR="00CB3A8B" w:rsidRPr="0033614B">
        <w:rPr>
          <w:sz w:val="22"/>
          <w:szCs w:val="22"/>
        </w:rPr>
        <w:t xml:space="preserve"> «Выполнение работ по ремонту автомобильных дорог общего пользования местного значения городского округа Тольятти»</w:t>
      </w:r>
      <w:r w:rsidR="002A4F40" w:rsidRPr="0033614B">
        <w:rPr>
          <w:sz w:val="22"/>
          <w:szCs w:val="22"/>
        </w:rPr>
        <w:t>:</w:t>
      </w:r>
    </w:p>
    <w:bookmarkEnd w:id="26"/>
    <w:p w14:paraId="7000DF32" w14:textId="29A2A1D8" w:rsidR="00F96B1B" w:rsidRPr="0033614B" w:rsidRDefault="004E6F68" w:rsidP="00F96B1B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1)</w:t>
      </w:r>
      <w:r w:rsidR="002A4F40" w:rsidRPr="0033614B">
        <w:rPr>
          <w:sz w:val="22"/>
          <w:szCs w:val="22"/>
        </w:rPr>
        <w:t xml:space="preserve"> </w:t>
      </w:r>
      <w:r w:rsidR="00F96B1B" w:rsidRPr="0033614B">
        <w:rPr>
          <w:sz w:val="22"/>
          <w:szCs w:val="22"/>
        </w:rPr>
        <w:t>Во исполнение п.2 решения заседания межведомственной рабочей группы по вопросам исполнения законодательства при реализации национальных проектов от 04.02.2021 г. (</w:t>
      </w:r>
      <w:proofErr w:type="spellStart"/>
      <w:r w:rsidR="00F96B1B" w:rsidRPr="0033614B">
        <w:rPr>
          <w:sz w:val="22"/>
          <w:szCs w:val="22"/>
        </w:rPr>
        <w:t>вх</w:t>
      </w:r>
      <w:proofErr w:type="spellEnd"/>
      <w:r w:rsidR="00F96B1B" w:rsidRPr="0033614B">
        <w:rPr>
          <w:sz w:val="22"/>
          <w:szCs w:val="22"/>
        </w:rPr>
        <w:t xml:space="preserve">. № 1862-вх/1 от 18.02.2021 г.) внесены изменения: </w:t>
      </w:r>
    </w:p>
    <w:p w14:paraId="6C7F81F7" w14:textId="200F557A" w:rsidR="00F96B1B" w:rsidRPr="0033614B" w:rsidRDefault="00F96B1B" w:rsidP="00F96B1B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добавлена строка «в том числе в рамках реализации национального проекта "Безопасные качественные автомобильные дороги»</w:t>
      </w:r>
      <w:r w:rsidR="002A4F40" w:rsidRPr="0033614B">
        <w:rPr>
          <w:sz w:val="22"/>
          <w:szCs w:val="22"/>
        </w:rPr>
        <w:t>;</w:t>
      </w:r>
    </w:p>
    <w:p w14:paraId="72A9C3DC" w14:textId="074EF514" w:rsidR="00F96B1B" w:rsidRPr="0033614B" w:rsidRDefault="00F96B1B" w:rsidP="00F96B1B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в мероприятие 4 Перечня объектов подпрограммы МРАД добавлена строка «в том числе в рамках реализации национального проекта "Безопасные качественные автомобильные дороги».</w:t>
      </w:r>
    </w:p>
    <w:p w14:paraId="40EA4C6E" w14:textId="39D987ED" w:rsidR="00F614B0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lastRenderedPageBreak/>
        <w:t>2)</w:t>
      </w:r>
      <w:r w:rsidR="002A4F40" w:rsidRPr="0033614B">
        <w:rPr>
          <w:sz w:val="22"/>
          <w:szCs w:val="22"/>
        </w:rPr>
        <w:t xml:space="preserve"> Ф</w:t>
      </w:r>
      <w:r w:rsidR="00F614B0" w:rsidRPr="0033614B">
        <w:rPr>
          <w:sz w:val="22"/>
          <w:szCs w:val="22"/>
        </w:rPr>
        <w:t xml:space="preserve">инансирование: </w:t>
      </w:r>
    </w:p>
    <w:p w14:paraId="7782F937" w14:textId="4F787759" w:rsidR="00F614B0" w:rsidRPr="0033614B" w:rsidRDefault="00F614B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- 2021</w:t>
      </w:r>
      <w:r w:rsidR="00973570" w:rsidRPr="0033614B">
        <w:rPr>
          <w:sz w:val="22"/>
          <w:szCs w:val="22"/>
        </w:rPr>
        <w:t>год:</w:t>
      </w:r>
      <w:r w:rsidR="00CE4E0E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увелич</w:t>
      </w:r>
      <w:r w:rsidR="00CE4E0E" w:rsidRPr="0033614B">
        <w:rPr>
          <w:sz w:val="22"/>
          <w:szCs w:val="22"/>
        </w:rPr>
        <w:t>ено</w:t>
      </w:r>
      <w:r w:rsidRPr="0033614B">
        <w:rPr>
          <w:sz w:val="22"/>
          <w:szCs w:val="22"/>
        </w:rPr>
        <w:t xml:space="preserve"> на </w:t>
      </w:r>
      <w:r w:rsidR="008F2824" w:rsidRPr="0033614B">
        <w:rPr>
          <w:sz w:val="22"/>
          <w:szCs w:val="22"/>
        </w:rPr>
        <w:t>267 191,4</w:t>
      </w:r>
      <w:r w:rsidRPr="0033614B">
        <w:rPr>
          <w:sz w:val="22"/>
          <w:szCs w:val="22"/>
        </w:rPr>
        <w:t xml:space="preserve"> тыс. руб. </w:t>
      </w:r>
      <w:r w:rsidR="00CE4E0E" w:rsidRPr="0033614B">
        <w:rPr>
          <w:sz w:val="22"/>
          <w:szCs w:val="22"/>
        </w:rPr>
        <w:t>(</w:t>
      </w:r>
      <w:r w:rsidR="004A120E" w:rsidRPr="0033614B">
        <w:rPr>
          <w:sz w:val="22"/>
          <w:szCs w:val="22"/>
        </w:rPr>
        <w:t xml:space="preserve">из них </w:t>
      </w:r>
      <w:r w:rsidR="00CE4E0E" w:rsidRPr="0033614B">
        <w:rPr>
          <w:sz w:val="22"/>
          <w:szCs w:val="22"/>
        </w:rPr>
        <w:t xml:space="preserve">17 005,2 </w:t>
      </w:r>
      <w:proofErr w:type="spellStart"/>
      <w:r w:rsidR="00CE4E0E" w:rsidRPr="0033614B">
        <w:rPr>
          <w:sz w:val="22"/>
          <w:szCs w:val="22"/>
        </w:rPr>
        <w:t>тыс.руб</w:t>
      </w:r>
      <w:proofErr w:type="spellEnd"/>
      <w:r w:rsidR="00CE4E0E" w:rsidRPr="0033614B">
        <w:rPr>
          <w:sz w:val="22"/>
          <w:szCs w:val="22"/>
        </w:rPr>
        <w:t xml:space="preserve">. – за счет средств бюджета городского округа Тольятти, 250 186,1 </w:t>
      </w:r>
      <w:proofErr w:type="spellStart"/>
      <w:r w:rsidR="00CE4E0E" w:rsidRPr="0033614B">
        <w:rPr>
          <w:sz w:val="22"/>
          <w:szCs w:val="22"/>
        </w:rPr>
        <w:t>тыс.руб</w:t>
      </w:r>
      <w:proofErr w:type="spellEnd"/>
      <w:r w:rsidR="00CE4E0E" w:rsidRPr="0033614B">
        <w:rPr>
          <w:sz w:val="22"/>
          <w:szCs w:val="22"/>
        </w:rPr>
        <w:t xml:space="preserve">. – за счет средств областного бюджета) </w:t>
      </w:r>
      <w:r w:rsidRPr="0033614B">
        <w:rPr>
          <w:sz w:val="22"/>
          <w:szCs w:val="22"/>
        </w:rPr>
        <w:t xml:space="preserve">и изменено с 517 794,6 тыс. руб. на </w:t>
      </w:r>
      <w:r w:rsidR="008F2824" w:rsidRPr="0033614B">
        <w:rPr>
          <w:sz w:val="22"/>
          <w:szCs w:val="22"/>
        </w:rPr>
        <w:t>784 986</w:t>
      </w:r>
      <w:r w:rsidRPr="0033614B">
        <w:rPr>
          <w:sz w:val="22"/>
          <w:szCs w:val="22"/>
        </w:rPr>
        <w:t xml:space="preserve"> тыс. руб.</w:t>
      </w:r>
      <w:r w:rsidR="00CE4E0E" w:rsidRPr="0033614B">
        <w:rPr>
          <w:sz w:val="22"/>
          <w:szCs w:val="22"/>
        </w:rPr>
        <w:t>;</w:t>
      </w:r>
    </w:p>
    <w:p w14:paraId="769FAA57" w14:textId="154E9940" w:rsidR="00F614B0" w:rsidRPr="0033614B" w:rsidRDefault="00F614B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- 2022 </w:t>
      </w:r>
      <w:r w:rsidR="00973570" w:rsidRPr="0033614B">
        <w:rPr>
          <w:sz w:val="22"/>
          <w:szCs w:val="22"/>
        </w:rPr>
        <w:t>год:</w:t>
      </w:r>
      <w:r w:rsidR="00CE4E0E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увелич</w:t>
      </w:r>
      <w:r w:rsidR="00CE4E0E" w:rsidRPr="0033614B">
        <w:rPr>
          <w:sz w:val="22"/>
          <w:szCs w:val="22"/>
        </w:rPr>
        <w:t>ено</w:t>
      </w:r>
      <w:r w:rsidRPr="0033614B">
        <w:rPr>
          <w:sz w:val="22"/>
          <w:szCs w:val="22"/>
        </w:rPr>
        <w:t xml:space="preserve"> на </w:t>
      </w:r>
      <w:r w:rsidR="00155770" w:rsidRPr="0033614B">
        <w:rPr>
          <w:sz w:val="22"/>
          <w:szCs w:val="22"/>
        </w:rPr>
        <w:t>33 806,8</w:t>
      </w:r>
      <w:r w:rsidRPr="0033614B">
        <w:rPr>
          <w:sz w:val="22"/>
          <w:szCs w:val="22"/>
        </w:rPr>
        <w:t xml:space="preserve"> тыс. руб. </w:t>
      </w:r>
      <w:r w:rsidR="00CE4E0E" w:rsidRPr="0033614B">
        <w:rPr>
          <w:sz w:val="22"/>
          <w:szCs w:val="22"/>
        </w:rPr>
        <w:t>(</w:t>
      </w:r>
      <w:r w:rsidR="004A120E" w:rsidRPr="0033614B">
        <w:rPr>
          <w:sz w:val="22"/>
          <w:szCs w:val="22"/>
        </w:rPr>
        <w:t xml:space="preserve">из них </w:t>
      </w:r>
      <w:r w:rsidR="00155770" w:rsidRPr="0033614B">
        <w:rPr>
          <w:sz w:val="22"/>
          <w:szCs w:val="22"/>
        </w:rPr>
        <w:t>1 623,4</w:t>
      </w:r>
      <w:r w:rsidR="00CE4E0E" w:rsidRPr="0033614B">
        <w:rPr>
          <w:sz w:val="22"/>
          <w:szCs w:val="22"/>
        </w:rPr>
        <w:t xml:space="preserve"> </w:t>
      </w:r>
      <w:proofErr w:type="spellStart"/>
      <w:r w:rsidR="00CE4E0E" w:rsidRPr="0033614B">
        <w:rPr>
          <w:sz w:val="22"/>
          <w:szCs w:val="22"/>
        </w:rPr>
        <w:t>тыс.руб</w:t>
      </w:r>
      <w:proofErr w:type="spellEnd"/>
      <w:r w:rsidR="00CE4E0E" w:rsidRPr="0033614B">
        <w:rPr>
          <w:sz w:val="22"/>
          <w:szCs w:val="22"/>
        </w:rPr>
        <w:t xml:space="preserve">. – средства бюджета городского округа Тольятти, </w:t>
      </w:r>
      <w:r w:rsidR="00155770" w:rsidRPr="0033614B">
        <w:rPr>
          <w:sz w:val="22"/>
          <w:szCs w:val="22"/>
        </w:rPr>
        <w:t>32 183,4</w:t>
      </w:r>
      <w:r w:rsidR="00CE4E0E" w:rsidRPr="0033614B">
        <w:rPr>
          <w:sz w:val="22"/>
          <w:szCs w:val="22"/>
        </w:rPr>
        <w:t xml:space="preserve"> </w:t>
      </w:r>
      <w:proofErr w:type="spellStart"/>
      <w:r w:rsidR="00CE4E0E" w:rsidRPr="0033614B">
        <w:rPr>
          <w:sz w:val="22"/>
          <w:szCs w:val="22"/>
        </w:rPr>
        <w:t>тыс.руб</w:t>
      </w:r>
      <w:proofErr w:type="spellEnd"/>
      <w:r w:rsidR="00CE4E0E" w:rsidRPr="0033614B">
        <w:rPr>
          <w:sz w:val="22"/>
          <w:szCs w:val="22"/>
        </w:rPr>
        <w:t xml:space="preserve">. – средства областного бюджета) </w:t>
      </w:r>
      <w:r w:rsidRPr="0033614B">
        <w:rPr>
          <w:sz w:val="22"/>
          <w:szCs w:val="22"/>
        </w:rPr>
        <w:t>и изменено с 408 719,2 тыс. руб. на 4</w:t>
      </w:r>
      <w:r w:rsidR="00155770" w:rsidRPr="0033614B">
        <w:rPr>
          <w:sz w:val="22"/>
          <w:szCs w:val="22"/>
        </w:rPr>
        <w:t>42</w:t>
      </w:r>
      <w:r w:rsidRPr="0033614B">
        <w:rPr>
          <w:sz w:val="22"/>
          <w:szCs w:val="22"/>
        </w:rPr>
        <w:t> 5</w:t>
      </w:r>
      <w:r w:rsidR="00155770" w:rsidRPr="0033614B">
        <w:rPr>
          <w:sz w:val="22"/>
          <w:szCs w:val="22"/>
        </w:rPr>
        <w:t>2</w:t>
      </w:r>
      <w:r w:rsidRPr="0033614B">
        <w:rPr>
          <w:sz w:val="22"/>
          <w:szCs w:val="22"/>
        </w:rPr>
        <w:t>6 тыс. руб.</w:t>
      </w:r>
      <w:r w:rsidR="00CE4E0E" w:rsidRPr="0033614B">
        <w:rPr>
          <w:sz w:val="22"/>
          <w:szCs w:val="22"/>
        </w:rPr>
        <w:t>;</w:t>
      </w:r>
    </w:p>
    <w:p w14:paraId="6656B314" w14:textId="51CD4F83" w:rsidR="00F614B0" w:rsidRPr="0033614B" w:rsidRDefault="00F614B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</w:t>
      </w:r>
      <w:r w:rsidR="00973570" w:rsidRPr="0033614B">
        <w:rPr>
          <w:sz w:val="22"/>
          <w:szCs w:val="22"/>
        </w:rPr>
        <w:t xml:space="preserve"> год:</w:t>
      </w:r>
      <w:r w:rsidRPr="0033614B">
        <w:rPr>
          <w:sz w:val="22"/>
          <w:szCs w:val="22"/>
        </w:rPr>
        <w:t xml:space="preserve"> у</w:t>
      </w:r>
      <w:r w:rsidR="00D90DAE" w:rsidRPr="0033614B">
        <w:rPr>
          <w:sz w:val="22"/>
          <w:szCs w:val="22"/>
        </w:rPr>
        <w:t>меньшено</w:t>
      </w:r>
      <w:r w:rsidRPr="0033614B">
        <w:rPr>
          <w:sz w:val="22"/>
          <w:szCs w:val="22"/>
        </w:rPr>
        <w:t xml:space="preserve"> на </w:t>
      </w:r>
      <w:r w:rsidR="00D90DAE" w:rsidRPr="0033614B">
        <w:rPr>
          <w:sz w:val="22"/>
          <w:szCs w:val="22"/>
        </w:rPr>
        <w:t>113 427,1</w:t>
      </w:r>
      <w:r w:rsidRPr="0033614B">
        <w:rPr>
          <w:sz w:val="22"/>
          <w:szCs w:val="22"/>
        </w:rPr>
        <w:t xml:space="preserve"> тыс. руб. </w:t>
      </w:r>
      <w:r w:rsidR="00CE4E0E" w:rsidRPr="0033614B">
        <w:rPr>
          <w:sz w:val="22"/>
          <w:szCs w:val="22"/>
        </w:rPr>
        <w:t>(</w:t>
      </w:r>
      <w:r w:rsidR="004A120E" w:rsidRPr="0033614B">
        <w:rPr>
          <w:sz w:val="22"/>
          <w:szCs w:val="22"/>
        </w:rPr>
        <w:t xml:space="preserve">из них </w:t>
      </w:r>
      <w:r w:rsidR="00D90DAE" w:rsidRPr="0033614B">
        <w:rPr>
          <w:sz w:val="22"/>
          <w:szCs w:val="22"/>
        </w:rPr>
        <w:t>5 066,1</w:t>
      </w:r>
      <w:r w:rsidR="00CE4E0E" w:rsidRPr="0033614B">
        <w:rPr>
          <w:sz w:val="22"/>
          <w:szCs w:val="22"/>
        </w:rPr>
        <w:t xml:space="preserve"> </w:t>
      </w:r>
      <w:proofErr w:type="spellStart"/>
      <w:r w:rsidR="00CE4E0E" w:rsidRPr="0033614B">
        <w:rPr>
          <w:sz w:val="22"/>
          <w:szCs w:val="22"/>
        </w:rPr>
        <w:t>тыс.руб</w:t>
      </w:r>
      <w:proofErr w:type="spellEnd"/>
      <w:r w:rsidR="00CE4E0E" w:rsidRPr="0033614B">
        <w:rPr>
          <w:sz w:val="22"/>
          <w:szCs w:val="22"/>
        </w:rPr>
        <w:t xml:space="preserve">. – средства бюджета городского округа Тольятти, </w:t>
      </w:r>
      <w:r w:rsidR="00D90DAE" w:rsidRPr="0033614B">
        <w:rPr>
          <w:sz w:val="22"/>
          <w:szCs w:val="22"/>
        </w:rPr>
        <w:t>108 361</w:t>
      </w:r>
      <w:r w:rsidR="00CE4E0E" w:rsidRPr="0033614B">
        <w:rPr>
          <w:sz w:val="22"/>
          <w:szCs w:val="22"/>
        </w:rPr>
        <w:t xml:space="preserve"> </w:t>
      </w:r>
      <w:proofErr w:type="spellStart"/>
      <w:r w:rsidR="00CE4E0E" w:rsidRPr="0033614B">
        <w:rPr>
          <w:sz w:val="22"/>
          <w:szCs w:val="22"/>
        </w:rPr>
        <w:t>тыс.руб</w:t>
      </w:r>
      <w:proofErr w:type="spellEnd"/>
      <w:r w:rsidR="00CE4E0E" w:rsidRPr="0033614B">
        <w:rPr>
          <w:sz w:val="22"/>
          <w:szCs w:val="22"/>
        </w:rPr>
        <w:t xml:space="preserve">. – средства областного бюджета) </w:t>
      </w:r>
      <w:r w:rsidRPr="0033614B">
        <w:rPr>
          <w:sz w:val="22"/>
          <w:szCs w:val="22"/>
        </w:rPr>
        <w:t xml:space="preserve">и изменено с 474 006,1 тыс. руб. на </w:t>
      </w:r>
      <w:r w:rsidR="00D90DAE" w:rsidRPr="0033614B">
        <w:rPr>
          <w:sz w:val="22"/>
          <w:szCs w:val="22"/>
        </w:rPr>
        <w:t>360 579</w:t>
      </w:r>
      <w:r w:rsidRPr="0033614B">
        <w:rPr>
          <w:sz w:val="22"/>
          <w:szCs w:val="22"/>
        </w:rPr>
        <w:t xml:space="preserve"> тыс. руб.</w:t>
      </w:r>
      <w:r w:rsidR="00815609" w:rsidRPr="0033614B">
        <w:rPr>
          <w:sz w:val="22"/>
          <w:szCs w:val="22"/>
        </w:rPr>
        <w:t>;</w:t>
      </w:r>
    </w:p>
    <w:p w14:paraId="2A49A1A8" w14:textId="529AF26A" w:rsidR="00815609" w:rsidRPr="0033614B" w:rsidRDefault="00815609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- 2024 </w:t>
      </w:r>
      <w:r w:rsidR="00973570" w:rsidRPr="0033614B">
        <w:rPr>
          <w:sz w:val="22"/>
          <w:szCs w:val="22"/>
        </w:rPr>
        <w:t>год:</w:t>
      </w:r>
      <w:r w:rsidRPr="0033614B">
        <w:rPr>
          <w:sz w:val="22"/>
          <w:szCs w:val="22"/>
        </w:rPr>
        <w:t xml:space="preserve"> </w:t>
      </w:r>
      <w:bookmarkStart w:id="28" w:name="_Hlk69128644"/>
      <w:r w:rsidR="00D90DAE" w:rsidRPr="0033614B">
        <w:rPr>
          <w:sz w:val="22"/>
          <w:szCs w:val="22"/>
        </w:rPr>
        <w:t>увеличено за счет переноса объектов 202</w:t>
      </w:r>
      <w:r w:rsidR="000A5DD9" w:rsidRPr="0033614B">
        <w:rPr>
          <w:sz w:val="22"/>
          <w:szCs w:val="22"/>
        </w:rPr>
        <w:t>2</w:t>
      </w:r>
      <w:r w:rsidR="00D90DAE" w:rsidRPr="0033614B">
        <w:rPr>
          <w:sz w:val="22"/>
          <w:szCs w:val="22"/>
        </w:rPr>
        <w:t xml:space="preserve"> года на </w:t>
      </w:r>
      <w:bookmarkEnd w:id="28"/>
      <w:r w:rsidR="00D90DAE" w:rsidRPr="0033614B">
        <w:rPr>
          <w:sz w:val="22"/>
          <w:szCs w:val="22"/>
        </w:rPr>
        <w:t>392 744,7</w:t>
      </w:r>
      <w:r w:rsidR="00B26ADF" w:rsidRPr="0033614B">
        <w:rPr>
          <w:sz w:val="22"/>
          <w:szCs w:val="22"/>
        </w:rPr>
        <w:t xml:space="preserve"> </w:t>
      </w:r>
      <w:r w:rsidR="00D90DAE" w:rsidRPr="0033614B">
        <w:rPr>
          <w:sz w:val="22"/>
          <w:szCs w:val="22"/>
        </w:rPr>
        <w:t>тыс. руб.</w:t>
      </w:r>
      <w:r w:rsidRPr="0033614B">
        <w:rPr>
          <w:sz w:val="22"/>
          <w:szCs w:val="22"/>
        </w:rPr>
        <w:t xml:space="preserve"> (</w:t>
      </w:r>
      <w:r w:rsidR="000A5DD9" w:rsidRPr="0033614B">
        <w:rPr>
          <w:sz w:val="22"/>
          <w:szCs w:val="22"/>
        </w:rPr>
        <w:t>из них</w:t>
      </w:r>
      <w:r w:rsidR="00BF2EC1" w:rsidRPr="0033614B">
        <w:rPr>
          <w:sz w:val="22"/>
          <w:szCs w:val="22"/>
        </w:rPr>
        <w:t xml:space="preserve"> </w:t>
      </w:r>
      <w:r w:rsidR="00B26ADF" w:rsidRPr="0033614B">
        <w:rPr>
          <w:sz w:val="22"/>
          <w:szCs w:val="22"/>
        </w:rPr>
        <w:t>18 852,6</w:t>
      </w:r>
      <w:r w:rsidR="00BF2EC1" w:rsidRPr="0033614B">
        <w:rPr>
          <w:sz w:val="22"/>
          <w:szCs w:val="22"/>
        </w:rPr>
        <w:t xml:space="preserve"> тыс. руб.</w:t>
      </w:r>
      <w:r w:rsidR="000A5DD9" w:rsidRPr="0033614B">
        <w:t xml:space="preserve"> - </w:t>
      </w:r>
      <w:r w:rsidR="000A5DD9" w:rsidRPr="0033614B">
        <w:rPr>
          <w:sz w:val="22"/>
          <w:szCs w:val="22"/>
        </w:rPr>
        <w:t>средства бюджета городского округа Тольятти</w:t>
      </w:r>
      <w:r w:rsidR="00BF2EC1" w:rsidRPr="0033614B">
        <w:rPr>
          <w:sz w:val="22"/>
          <w:szCs w:val="22"/>
        </w:rPr>
        <w:t xml:space="preserve">, </w:t>
      </w:r>
      <w:r w:rsidR="00B26ADF" w:rsidRPr="0033614B">
        <w:rPr>
          <w:sz w:val="22"/>
          <w:szCs w:val="22"/>
        </w:rPr>
        <w:t>373 892,1</w:t>
      </w:r>
      <w:r w:rsidR="00BF2EC1" w:rsidRPr="0033614B">
        <w:rPr>
          <w:sz w:val="22"/>
          <w:szCs w:val="22"/>
        </w:rPr>
        <w:t xml:space="preserve"> тыс. руб.</w:t>
      </w:r>
      <w:r w:rsidR="000A5DD9" w:rsidRPr="0033614B">
        <w:rPr>
          <w:sz w:val="22"/>
          <w:szCs w:val="22"/>
        </w:rPr>
        <w:t xml:space="preserve"> – средства областного бюджета</w:t>
      </w:r>
      <w:r w:rsidRPr="0033614B">
        <w:rPr>
          <w:sz w:val="22"/>
          <w:szCs w:val="22"/>
        </w:rPr>
        <w:t>)</w:t>
      </w:r>
      <w:r w:rsidR="0005682B" w:rsidRPr="0033614B">
        <w:rPr>
          <w:sz w:val="22"/>
          <w:szCs w:val="22"/>
        </w:rPr>
        <w:t xml:space="preserve"> и изменено </w:t>
      </w:r>
      <w:r w:rsidR="00F27685" w:rsidRPr="0033614B">
        <w:rPr>
          <w:sz w:val="22"/>
          <w:szCs w:val="22"/>
        </w:rPr>
        <w:t xml:space="preserve">с 692 478,3 тыс. руб. на </w:t>
      </w:r>
      <w:r w:rsidR="00D90DAE" w:rsidRPr="0033614B">
        <w:rPr>
          <w:sz w:val="22"/>
          <w:szCs w:val="22"/>
        </w:rPr>
        <w:t>1 085 223</w:t>
      </w:r>
      <w:r w:rsidR="00F27685" w:rsidRPr="0033614B">
        <w:rPr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>;</w:t>
      </w:r>
    </w:p>
    <w:p w14:paraId="0BB365E8" w14:textId="1125B566" w:rsidR="00815609" w:rsidRPr="0033614B" w:rsidRDefault="00815609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- 2025 </w:t>
      </w:r>
      <w:r w:rsidR="00973570" w:rsidRPr="0033614B">
        <w:rPr>
          <w:sz w:val="22"/>
          <w:szCs w:val="22"/>
        </w:rPr>
        <w:t xml:space="preserve">год: </w:t>
      </w:r>
      <w:r w:rsidR="000A5DD9" w:rsidRPr="0033614B">
        <w:rPr>
          <w:sz w:val="22"/>
          <w:szCs w:val="22"/>
        </w:rPr>
        <w:t xml:space="preserve">увеличено за счет переноса объектов 2023 года на 470 961,2 тыс. руб. </w:t>
      </w:r>
      <w:r w:rsidRPr="0033614B">
        <w:rPr>
          <w:sz w:val="22"/>
          <w:szCs w:val="22"/>
        </w:rPr>
        <w:t>(</w:t>
      </w:r>
      <w:r w:rsidR="00FC58CE" w:rsidRPr="0033614B">
        <w:rPr>
          <w:sz w:val="22"/>
          <w:szCs w:val="22"/>
        </w:rPr>
        <w:t xml:space="preserve">из них </w:t>
      </w:r>
      <w:r w:rsidR="000A5DD9" w:rsidRPr="0033614B">
        <w:rPr>
          <w:sz w:val="22"/>
          <w:szCs w:val="22"/>
        </w:rPr>
        <w:t>19 329,6</w:t>
      </w:r>
      <w:r w:rsidR="00FC58CE" w:rsidRPr="0033614B">
        <w:rPr>
          <w:sz w:val="22"/>
          <w:szCs w:val="22"/>
        </w:rPr>
        <w:t xml:space="preserve"> тыс. руб. – средства бюджета г</w:t>
      </w:r>
      <w:r w:rsidR="002A4F40" w:rsidRPr="0033614B">
        <w:rPr>
          <w:sz w:val="22"/>
          <w:szCs w:val="22"/>
        </w:rPr>
        <w:t xml:space="preserve">ородского </w:t>
      </w:r>
      <w:r w:rsidR="00FC58CE" w:rsidRPr="0033614B">
        <w:rPr>
          <w:sz w:val="22"/>
          <w:szCs w:val="22"/>
        </w:rPr>
        <w:t>о</w:t>
      </w:r>
      <w:r w:rsidR="000A5DD9" w:rsidRPr="0033614B">
        <w:rPr>
          <w:sz w:val="22"/>
          <w:szCs w:val="22"/>
        </w:rPr>
        <w:t xml:space="preserve">круга </w:t>
      </w:r>
      <w:r w:rsidR="00FC58CE" w:rsidRPr="0033614B">
        <w:rPr>
          <w:sz w:val="22"/>
          <w:szCs w:val="22"/>
        </w:rPr>
        <w:t xml:space="preserve">Тольятти, </w:t>
      </w:r>
      <w:r w:rsidR="000A5DD9" w:rsidRPr="0033614B">
        <w:rPr>
          <w:sz w:val="22"/>
          <w:szCs w:val="22"/>
        </w:rPr>
        <w:t>451 631,6</w:t>
      </w:r>
      <w:r w:rsidR="00FC58CE" w:rsidRPr="0033614B">
        <w:rPr>
          <w:sz w:val="22"/>
          <w:szCs w:val="22"/>
        </w:rPr>
        <w:t xml:space="preserve"> тыс. руб. – средства областного бюджета)</w:t>
      </w:r>
      <w:r w:rsidR="000A5DD9" w:rsidRPr="0033614B">
        <w:rPr>
          <w:sz w:val="22"/>
          <w:szCs w:val="22"/>
        </w:rPr>
        <w:t xml:space="preserve"> и изменено с 812 077,8 тыс. руб. на 1 283 039 тыс. руб</w:t>
      </w:r>
      <w:r w:rsidR="00FC58CE" w:rsidRPr="0033614B">
        <w:rPr>
          <w:sz w:val="22"/>
          <w:szCs w:val="22"/>
        </w:rPr>
        <w:t xml:space="preserve">. </w:t>
      </w:r>
    </w:p>
    <w:p w14:paraId="5745F99B" w14:textId="718644B6" w:rsidR="0093199C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3) И</w:t>
      </w:r>
      <w:r w:rsidR="0093199C" w:rsidRPr="0033614B">
        <w:rPr>
          <w:sz w:val="22"/>
          <w:szCs w:val="22"/>
        </w:rPr>
        <w:t>ндикатор</w:t>
      </w:r>
      <w:r w:rsidRPr="0033614B">
        <w:rPr>
          <w:sz w:val="22"/>
          <w:szCs w:val="22"/>
        </w:rPr>
        <w:t>ы</w:t>
      </w:r>
      <w:r w:rsidR="0093199C" w:rsidRPr="0033614B">
        <w:rPr>
          <w:sz w:val="22"/>
          <w:szCs w:val="22"/>
        </w:rPr>
        <w:t>:</w:t>
      </w:r>
    </w:p>
    <w:p w14:paraId="5BA6C738" w14:textId="53707BB0" w:rsidR="004E6F68" w:rsidRPr="0033614B" w:rsidRDefault="00BE14C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 </w:t>
      </w:r>
      <w:r w:rsidR="004E6F68" w:rsidRPr="0033614B">
        <w:rPr>
          <w:sz w:val="22"/>
          <w:szCs w:val="22"/>
        </w:rPr>
        <w:t xml:space="preserve">- </w:t>
      </w:r>
      <w:r w:rsidRPr="0033614B">
        <w:rPr>
          <w:sz w:val="22"/>
          <w:szCs w:val="22"/>
        </w:rPr>
        <w:t xml:space="preserve">«Площадь отремонтированных путем ремонта автомобильных дорог общего пользования местного значения городского округа Тольятти»: </w:t>
      </w:r>
    </w:p>
    <w:p w14:paraId="669A2428" w14:textId="0513D496" w:rsidR="004E6F68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BE14C0" w:rsidRPr="0033614B">
        <w:rPr>
          <w:sz w:val="22"/>
          <w:szCs w:val="22"/>
        </w:rPr>
        <w:t xml:space="preserve"> 2021 год</w:t>
      </w:r>
      <w:r w:rsidR="00973570" w:rsidRPr="0033614B">
        <w:rPr>
          <w:sz w:val="22"/>
          <w:szCs w:val="22"/>
        </w:rPr>
        <w:t>:</w:t>
      </w:r>
      <w:r w:rsidR="00BE14C0" w:rsidRPr="0033614B">
        <w:rPr>
          <w:sz w:val="22"/>
          <w:szCs w:val="22"/>
        </w:rPr>
        <w:t xml:space="preserve"> изменен с 64,67 </w:t>
      </w:r>
      <w:proofErr w:type="gramStart"/>
      <w:r w:rsidRPr="0033614B">
        <w:rPr>
          <w:sz w:val="22"/>
          <w:szCs w:val="22"/>
        </w:rPr>
        <w:t>тыс.м</w:t>
      </w:r>
      <w:proofErr w:type="gramEnd"/>
      <w:r w:rsidRPr="0033614B">
        <w:rPr>
          <w:sz w:val="22"/>
          <w:szCs w:val="22"/>
        </w:rPr>
        <w:t xml:space="preserve">2 </w:t>
      </w:r>
      <w:r w:rsidR="00BE14C0" w:rsidRPr="0033614B">
        <w:rPr>
          <w:sz w:val="22"/>
          <w:szCs w:val="22"/>
        </w:rPr>
        <w:t>на 295,83 тыс.м2</w:t>
      </w:r>
      <w:r w:rsidRPr="0033614B">
        <w:rPr>
          <w:sz w:val="22"/>
          <w:szCs w:val="22"/>
        </w:rPr>
        <w:t>;</w:t>
      </w:r>
    </w:p>
    <w:p w14:paraId="5EA35E09" w14:textId="5D1CFFFC" w:rsidR="004E6F68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BE14C0" w:rsidRPr="0033614B">
        <w:rPr>
          <w:sz w:val="22"/>
          <w:szCs w:val="22"/>
        </w:rPr>
        <w:t xml:space="preserve"> 2022 год</w:t>
      </w:r>
      <w:r w:rsidR="00973570" w:rsidRPr="0033614B">
        <w:rPr>
          <w:sz w:val="22"/>
          <w:szCs w:val="22"/>
        </w:rPr>
        <w:t>:</w:t>
      </w:r>
      <w:r w:rsidR="00BE14C0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изменен </w:t>
      </w:r>
      <w:r w:rsidR="00BE14C0" w:rsidRPr="0033614B">
        <w:rPr>
          <w:sz w:val="22"/>
          <w:szCs w:val="22"/>
        </w:rPr>
        <w:t xml:space="preserve">с 164,74 </w:t>
      </w:r>
      <w:proofErr w:type="gramStart"/>
      <w:r w:rsidRPr="0033614B">
        <w:rPr>
          <w:sz w:val="22"/>
          <w:szCs w:val="22"/>
        </w:rPr>
        <w:t>тыс.м</w:t>
      </w:r>
      <w:proofErr w:type="gramEnd"/>
      <w:r w:rsidRPr="0033614B">
        <w:rPr>
          <w:sz w:val="22"/>
          <w:szCs w:val="22"/>
        </w:rPr>
        <w:t xml:space="preserve">2 </w:t>
      </w:r>
      <w:r w:rsidR="00BE14C0" w:rsidRPr="0033614B">
        <w:rPr>
          <w:sz w:val="22"/>
          <w:szCs w:val="22"/>
        </w:rPr>
        <w:t xml:space="preserve">на 250,58 тыс.м2; </w:t>
      </w:r>
    </w:p>
    <w:p w14:paraId="1790971C" w14:textId="599AA922" w:rsidR="00BE14C0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04278C" w:rsidRPr="0033614B">
        <w:rPr>
          <w:sz w:val="22"/>
          <w:szCs w:val="22"/>
        </w:rPr>
        <w:t>20</w:t>
      </w:r>
      <w:r w:rsidR="00A23289" w:rsidRPr="0033614B">
        <w:rPr>
          <w:sz w:val="22"/>
          <w:szCs w:val="22"/>
        </w:rPr>
        <w:t>23 год</w:t>
      </w:r>
      <w:r w:rsidR="000820A1" w:rsidRPr="0033614B">
        <w:rPr>
          <w:sz w:val="22"/>
          <w:szCs w:val="22"/>
        </w:rPr>
        <w:t>:</w:t>
      </w:r>
      <w:r w:rsidR="0004278C" w:rsidRPr="0033614B">
        <w:rPr>
          <w:sz w:val="22"/>
          <w:szCs w:val="22"/>
        </w:rPr>
        <w:t xml:space="preserve"> </w:t>
      </w:r>
      <w:r w:rsidR="000820A1" w:rsidRPr="0033614B">
        <w:rPr>
          <w:sz w:val="22"/>
          <w:szCs w:val="22"/>
        </w:rPr>
        <w:t>изменен с 249,37 тыс. м2 на 230,45 тыс. м2;</w:t>
      </w:r>
    </w:p>
    <w:p w14:paraId="1D577191" w14:textId="1A4303AF" w:rsidR="000820A1" w:rsidRPr="0033614B" w:rsidRDefault="000820A1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- 2024 год: изменен с 305,09 тыс. м2 на </w:t>
      </w:r>
      <w:r w:rsidR="00687D0A" w:rsidRPr="0033614B">
        <w:rPr>
          <w:sz w:val="22"/>
          <w:szCs w:val="22"/>
        </w:rPr>
        <w:t>361</w:t>
      </w:r>
      <w:r w:rsidRPr="0033614B">
        <w:rPr>
          <w:sz w:val="22"/>
          <w:szCs w:val="22"/>
        </w:rPr>
        <w:t>,</w:t>
      </w:r>
      <w:r w:rsidR="00687D0A" w:rsidRPr="0033614B">
        <w:rPr>
          <w:sz w:val="22"/>
          <w:szCs w:val="22"/>
        </w:rPr>
        <w:t>70</w:t>
      </w:r>
      <w:r w:rsidRPr="0033614B">
        <w:rPr>
          <w:sz w:val="22"/>
          <w:szCs w:val="22"/>
        </w:rPr>
        <w:t xml:space="preserve"> тыс. м2;</w:t>
      </w:r>
    </w:p>
    <w:p w14:paraId="12A170EA" w14:textId="619CBD93" w:rsidR="000820A1" w:rsidRPr="0033614B" w:rsidRDefault="000820A1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- 2025 год: изменен с 348,64 тыс. м2 на </w:t>
      </w:r>
      <w:r w:rsidR="00687D0A" w:rsidRPr="0033614B">
        <w:rPr>
          <w:sz w:val="22"/>
          <w:szCs w:val="22"/>
        </w:rPr>
        <w:t>394,81</w:t>
      </w:r>
      <w:r w:rsidRPr="0033614B">
        <w:rPr>
          <w:sz w:val="22"/>
          <w:szCs w:val="22"/>
        </w:rPr>
        <w:t xml:space="preserve"> тыс. м2;</w:t>
      </w:r>
    </w:p>
    <w:p w14:paraId="1C5C7CC0" w14:textId="59B57EFD" w:rsidR="00157993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В</w:t>
      </w:r>
      <w:r w:rsidR="00157993" w:rsidRPr="0033614B">
        <w:rPr>
          <w:sz w:val="22"/>
          <w:szCs w:val="22"/>
        </w:rPr>
        <w:t xml:space="preserve"> связи с размещением муниципальных закупок на выполнение </w:t>
      </w:r>
      <w:r w:rsidR="003E04C7" w:rsidRPr="0033614B">
        <w:rPr>
          <w:sz w:val="22"/>
          <w:szCs w:val="22"/>
        </w:rPr>
        <w:t xml:space="preserve">мероприятий, направленных на </w:t>
      </w:r>
      <w:r w:rsidR="00157993" w:rsidRPr="0033614B">
        <w:rPr>
          <w:sz w:val="22"/>
          <w:szCs w:val="22"/>
        </w:rPr>
        <w:t>повышени</w:t>
      </w:r>
      <w:r w:rsidR="003E04C7" w:rsidRPr="0033614B">
        <w:rPr>
          <w:sz w:val="22"/>
          <w:szCs w:val="22"/>
        </w:rPr>
        <w:t>е</w:t>
      </w:r>
      <w:r w:rsidR="00157993" w:rsidRPr="0033614B">
        <w:rPr>
          <w:sz w:val="22"/>
          <w:szCs w:val="22"/>
        </w:rPr>
        <w:t xml:space="preserve"> безопасности дорожного движения</w:t>
      </w:r>
      <w:r w:rsidR="003E04C7" w:rsidRPr="0033614B">
        <w:rPr>
          <w:sz w:val="22"/>
          <w:szCs w:val="22"/>
        </w:rPr>
        <w:t xml:space="preserve"> (устройство линий наружного освещения, устройство искусственных дорожных неровностей, строительство пешеходных дрожек и т.д.)</w:t>
      </w:r>
      <w:r w:rsidR="00157993" w:rsidRPr="0033614B">
        <w:rPr>
          <w:sz w:val="22"/>
          <w:szCs w:val="22"/>
        </w:rPr>
        <w:t xml:space="preserve"> в рамках ремонта автомобильных дорог общего пользования местного значения городского округа Тольятти добавлены индикаторы:</w:t>
      </w:r>
    </w:p>
    <w:p w14:paraId="23547A45" w14:textId="6BD63195" w:rsidR="001A5182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69012C" w:rsidRPr="0033614B">
        <w:rPr>
          <w:sz w:val="22"/>
          <w:szCs w:val="22"/>
        </w:rPr>
        <w:t xml:space="preserve"> </w:t>
      </w:r>
      <w:r w:rsidR="001A5182" w:rsidRPr="0033614B">
        <w:rPr>
          <w:sz w:val="22"/>
          <w:szCs w:val="22"/>
        </w:rPr>
        <w:t>«Количество устроенных линий наружного электроосвещения», значение которого на 2021 год составит 1</w:t>
      </w:r>
      <w:r w:rsidR="007D7E64" w:rsidRPr="0033614B">
        <w:rPr>
          <w:sz w:val="22"/>
          <w:szCs w:val="22"/>
        </w:rPr>
        <w:t xml:space="preserve"> шт</w:t>
      </w:r>
      <w:r w:rsidRPr="0033614B">
        <w:rPr>
          <w:sz w:val="22"/>
          <w:szCs w:val="22"/>
        </w:rPr>
        <w:t>.</w:t>
      </w:r>
      <w:r w:rsidR="007D7E64" w:rsidRPr="0033614B">
        <w:rPr>
          <w:sz w:val="22"/>
          <w:szCs w:val="22"/>
        </w:rPr>
        <w:t>;</w:t>
      </w:r>
    </w:p>
    <w:p w14:paraId="30EB55A5" w14:textId="5C8DAFAF" w:rsidR="001A5182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69012C" w:rsidRPr="0033614B">
        <w:rPr>
          <w:sz w:val="22"/>
          <w:szCs w:val="22"/>
        </w:rPr>
        <w:t xml:space="preserve"> </w:t>
      </w:r>
      <w:r w:rsidR="001A5182" w:rsidRPr="0033614B">
        <w:rPr>
          <w:sz w:val="22"/>
          <w:szCs w:val="22"/>
        </w:rPr>
        <w:t xml:space="preserve">«Количество ликвидируемых мест разворота транспортных средств, разрывов в разделительной полосе, несанкционированных примыканий, заездных карманов, парковок, устроенных пешеходных дорожек, островков безопасности, искусственных дорожных неровностей, шумовых полос, информационных щитов индивидуального проектирования, </w:t>
      </w:r>
      <w:proofErr w:type="spellStart"/>
      <w:r w:rsidR="001A5182" w:rsidRPr="0033614B">
        <w:rPr>
          <w:sz w:val="22"/>
          <w:szCs w:val="22"/>
        </w:rPr>
        <w:t>световозвращателей</w:t>
      </w:r>
      <w:proofErr w:type="spellEnd"/>
      <w:r w:rsidR="001A5182" w:rsidRPr="0033614B">
        <w:rPr>
          <w:sz w:val="22"/>
          <w:szCs w:val="22"/>
        </w:rPr>
        <w:t xml:space="preserve"> дорожных», значение которого</w:t>
      </w:r>
      <w:r w:rsidR="00921967" w:rsidRPr="0033614B">
        <w:rPr>
          <w:sz w:val="22"/>
          <w:szCs w:val="22"/>
        </w:rPr>
        <w:t xml:space="preserve"> </w:t>
      </w:r>
      <w:r w:rsidR="001A5182" w:rsidRPr="0033614B">
        <w:rPr>
          <w:sz w:val="22"/>
          <w:szCs w:val="22"/>
        </w:rPr>
        <w:t>на 2021 год составит 7</w:t>
      </w:r>
      <w:r w:rsidR="007D7E64" w:rsidRPr="0033614B">
        <w:rPr>
          <w:sz w:val="22"/>
          <w:szCs w:val="22"/>
        </w:rPr>
        <w:t xml:space="preserve"> шт</w:t>
      </w:r>
      <w:r w:rsidR="001A5182" w:rsidRPr="0033614B">
        <w:rPr>
          <w:sz w:val="22"/>
          <w:szCs w:val="22"/>
        </w:rPr>
        <w:t>.</w:t>
      </w:r>
      <w:r w:rsidR="007D7E64" w:rsidRPr="0033614B">
        <w:rPr>
          <w:sz w:val="22"/>
          <w:szCs w:val="22"/>
        </w:rPr>
        <w:t>;</w:t>
      </w:r>
    </w:p>
    <w:p w14:paraId="20267A47" w14:textId="0C1A980C" w:rsidR="001A5182" w:rsidRPr="0033614B" w:rsidRDefault="0069012C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081F4B" w:rsidRPr="0033614B">
        <w:rPr>
          <w:sz w:val="22"/>
          <w:szCs w:val="22"/>
        </w:rPr>
        <w:t>«Количество устроенных искусственных дорожных неровностей»</w:t>
      </w:r>
      <w:r w:rsidR="007D7E64" w:rsidRPr="0033614B">
        <w:rPr>
          <w:sz w:val="22"/>
          <w:szCs w:val="22"/>
        </w:rPr>
        <w:t>,</w:t>
      </w:r>
      <w:r w:rsidR="00081F4B" w:rsidRPr="0033614B">
        <w:rPr>
          <w:sz w:val="22"/>
          <w:szCs w:val="22"/>
        </w:rPr>
        <w:t xml:space="preserve"> </w:t>
      </w:r>
      <w:bookmarkStart w:id="29" w:name="_Hlk66950978"/>
      <w:r w:rsidR="00921967" w:rsidRPr="0033614B">
        <w:rPr>
          <w:sz w:val="22"/>
          <w:szCs w:val="22"/>
        </w:rPr>
        <w:t xml:space="preserve">значение которого </w:t>
      </w:r>
      <w:r w:rsidR="00081F4B" w:rsidRPr="0033614B">
        <w:rPr>
          <w:sz w:val="22"/>
          <w:szCs w:val="22"/>
        </w:rPr>
        <w:t>на 2021 год</w:t>
      </w:r>
      <w:bookmarkEnd w:id="29"/>
      <w:r w:rsidR="00081F4B" w:rsidRPr="0033614B">
        <w:rPr>
          <w:sz w:val="22"/>
          <w:szCs w:val="22"/>
        </w:rPr>
        <w:t xml:space="preserve"> </w:t>
      </w:r>
      <w:r w:rsidR="00921967" w:rsidRPr="0033614B">
        <w:rPr>
          <w:sz w:val="22"/>
          <w:szCs w:val="22"/>
        </w:rPr>
        <w:t>составит 19</w:t>
      </w:r>
      <w:r w:rsidR="007D7E64" w:rsidRPr="0033614B">
        <w:rPr>
          <w:sz w:val="22"/>
          <w:szCs w:val="22"/>
        </w:rPr>
        <w:t xml:space="preserve"> шт</w:t>
      </w:r>
      <w:r w:rsidR="00921967" w:rsidRPr="0033614B">
        <w:rPr>
          <w:sz w:val="22"/>
          <w:szCs w:val="22"/>
        </w:rPr>
        <w:t>.</w:t>
      </w:r>
    </w:p>
    <w:p w14:paraId="7CCE2CA0" w14:textId="7347AE17" w:rsidR="00081F4B" w:rsidRPr="0033614B" w:rsidRDefault="0069012C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«Количество проектных работ на устройство пешеходных дорожек»</w:t>
      </w:r>
      <w:r w:rsidR="005C39D6" w:rsidRPr="0033614B">
        <w:rPr>
          <w:sz w:val="22"/>
          <w:szCs w:val="22"/>
        </w:rPr>
        <w:t>,</w:t>
      </w:r>
      <w:r w:rsidR="007D7E64" w:rsidRPr="0033614B">
        <w:rPr>
          <w:sz w:val="22"/>
          <w:szCs w:val="22"/>
        </w:rPr>
        <w:t xml:space="preserve"> значение которого составит на 2021 год 2 шт.;</w:t>
      </w:r>
      <w:r w:rsidRPr="0033614B">
        <w:rPr>
          <w:sz w:val="22"/>
          <w:szCs w:val="22"/>
        </w:rPr>
        <w:t xml:space="preserve"> </w:t>
      </w:r>
    </w:p>
    <w:p w14:paraId="29C7D2CC" w14:textId="1FEEAF3B" w:rsidR="0069012C" w:rsidRPr="0033614B" w:rsidRDefault="0069012C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«Количество построенных пешеходных дорожек»</w:t>
      </w:r>
      <w:r w:rsidR="00B65125" w:rsidRPr="0033614B">
        <w:rPr>
          <w:sz w:val="22"/>
          <w:szCs w:val="22"/>
        </w:rPr>
        <w:t>,</w:t>
      </w:r>
      <w:r w:rsidR="00D957DB" w:rsidRPr="0033614B">
        <w:rPr>
          <w:sz w:val="22"/>
          <w:szCs w:val="22"/>
        </w:rPr>
        <w:t xml:space="preserve"> </w:t>
      </w:r>
      <w:r w:rsidR="00B65125" w:rsidRPr="0033614B">
        <w:rPr>
          <w:sz w:val="22"/>
          <w:szCs w:val="22"/>
        </w:rPr>
        <w:t>значение которого на 2021 год составит 7</w:t>
      </w:r>
      <w:r w:rsidR="007D7E64" w:rsidRPr="0033614B">
        <w:rPr>
          <w:sz w:val="22"/>
          <w:szCs w:val="22"/>
        </w:rPr>
        <w:t xml:space="preserve"> шт</w:t>
      </w:r>
      <w:r w:rsidR="00B65125" w:rsidRPr="0033614B">
        <w:rPr>
          <w:sz w:val="22"/>
          <w:szCs w:val="22"/>
        </w:rPr>
        <w:t>.</w:t>
      </w:r>
      <w:r w:rsidR="007D7E64" w:rsidRPr="0033614B">
        <w:rPr>
          <w:sz w:val="22"/>
          <w:szCs w:val="22"/>
        </w:rPr>
        <w:t>;</w:t>
      </w:r>
    </w:p>
    <w:p w14:paraId="61154F56" w14:textId="22C51C1D" w:rsidR="00026413" w:rsidRPr="0033614B" w:rsidRDefault="00026413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«Количество проектных работ по устройству линий наружного электроосвещения, в том числе осуществление технологического присоединения к электрическим сетям»</w:t>
      </w:r>
      <w:r w:rsidR="00664CEC" w:rsidRPr="0033614B">
        <w:rPr>
          <w:sz w:val="22"/>
          <w:szCs w:val="22"/>
        </w:rPr>
        <w:t>,</w:t>
      </w:r>
      <w:r w:rsidRPr="0033614B">
        <w:rPr>
          <w:sz w:val="22"/>
          <w:szCs w:val="22"/>
        </w:rPr>
        <w:t xml:space="preserve"> </w:t>
      </w:r>
      <w:r w:rsidR="00664CEC" w:rsidRPr="0033614B">
        <w:rPr>
          <w:sz w:val="22"/>
          <w:szCs w:val="22"/>
        </w:rPr>
        <w:t>значение которого на 2021 год составит 3</w:t>
      </w:r>
      <w:r w:rsidR="007D7E64" w:rsidRPr="0033614B">
        <w:rPr>
          <w:sz w:val="22"/>
          <w:szCs w:val="22"/>
        </w:rPr>
        <w:t xml:space="preserve"> шт</w:t>
      </w:r>
      <w:r w:rsidR="00664CEC" w:rsidRPr="0033614B">
        <w:rPr>
          <w:sz w:val="22"/>
          <w:szCs w:val="22"/>
        </w:rPr>
        <w:t>.</w:t>
      </w:r>
      <w:r w:rsidR="007D7E64" w:rsidRPr="0033614B">
        <w:rPr>
          <w:sz w:val="22"/>
          <w:szCs w:val="22"/>
        </w:rPr>
        <w:t>;</w:t>
      </w:r>
    </w:p>
    <w:p w14:paraId="700B44AF" w14:textId="71DDE5D8" w:rsidR="00081F4B" w:rsidRPr="0033614B" w:rsidRDefault="00BB680A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«Протяженность установленных пешеходных ограждений»</w:t>
      </w:r>
      <w:r w:rsidR="00222FE1" w:rsidRPr="0033614B">
        <w:rPr>
          <w:sz w:val="22"/>
          <w:szCs w:val="22"/>
        </w:rPr>
        <w:t>,</w:t>
      </w:r>
      <w:r w:rsidRPr="0033614B">
        <w:rPr>
          <w:sz w:val="22"/>
          <w:szCs w:val="22"/>
        </w:rPr>
        <w:t xml:space="preserve"> </w:t>
      </w:r>
      <w:r w:rsidR="00222FE1" w:rsidRPr="0033614B">
        <w:rPr>
          <w:sz w:val="22"/>
          <w:szCs w:val="22"/>
        </w:rPr>
        <w:t>значение которого на 2021 год составит</w:t>
      </w:r>
      <w:r w:rsidRPr="0033614B">
        <w:rPr>
          <w:sz w:val="22"/>
          <w:szCs w:val="22"/>
        </w:rPr>
        <w:t xml:space="preserve"> 3,98</w:t>
      </w:r>
      <w:r w:rsidR="007D7E64" w:rsidRPr="0033614B">
        <w:rPr>
          <w:sz w:val="22"/>
          <w:szCs w:val="22"/>
        </w:rPr>
        <w:t xml:space="preserve"> </w:t>
      </w:r>
      <w:proofErr w:type="spellStart"/>
      <w:r w:rsidR="007D7E64" w:rsidRPr="0033614B">
        <w:rPr>
          <w:sz w:val="22"/>
          <w:szCs w:val="22"/>
        </w:rPr>
        <w:t>тыс.м.п</w:t>
      </w:r>
      <w:proofErr w:type="spellEnd"/>
      <w:r w:rsidRPr="0033614B">
        <w:rPr>
          <w:sz w:val="22"/>
          <w:szCs w:val="22"/>
        </w:rPr>
        <w:t>.</w:t>
      </w:r>
      <w:r w:rsidR="007D7E64" w:rsidRPr="0033614B">
        <w:rPr>
          <w:sz w:val="22"/>
          <w:szCs w:val="22"/>
        </w:rPr>
        <w:t>;</w:t>
      </w:r>
    </w:p>
    <w:p w14:paraId="60C85F6B" w14:textId="68C7907E" w:rsidR="00BB680A" w:rsidRPr="0033614B" w:rsidRDefault="00BB680A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«Количество обустроенных светофорных объектов»</w:t>
      </w:r>
      <w:r w:rsidR="00E4590D" w:rsidRPr="0033614B">
        <w:rPr>
          <w:sz w:val="22"/>
          <w:szCs w:val="22"/>
        </w:rPr>
        <w:t>,</w:t>
      </w:r>
      <w:r w:rsidRPr="0033614B">
        <w:rPr>
          <w:sz w:val="22"/>
          <w:szCs w:val="22"/>
        </w:rPr>
        <w:t xml:space="preserve"> </w:t>
      </w:r>
      <w:r w:rsidR="00E4590D" w:rsidRPr="0033614B">
        <w:rPr>
          <w:sz w:val="22"/>
          <w:szCs w:val="22"/>
        </w:rPr>
        <w:t>значение которого на 2021 год составит</w:t>
      </w:r>
      <w:r w:rsidRPr="0033614B">
        <w:rPr>
          <w:sz w:val="22"/>
          <w:szCs w:val="22"/>
        </w:rPr>
        <w:t xml:space="preserve"> 2</w:t>
      </w:r>
      <w:r w:rsidR="00E4590D" w:rsidRPr="0033614B">
        <w:rPr>
          <w:sz w:val="22"/>
          <w:szCs w:val="22"/>
        </w:rPr>
        <w:t>1</w:t>
      </w:r>
      <w:r w:rsidR="007D7E64" w:rsidRPr="0033614B">
        <w:rPr>
          <w:sz w:val="22"/>
          <w:szCs w:val="22"/>
        </w:rPr>
        <w:t xml:space="preserve"> шт.;</w:t>
      </w:r>
    </w:p>
    <w:p w14:paraId="4F394A14" w14:textId="4AFF29E2" w:rsidR="00BB680A" w:rsidRPr="0033614B" w:rsidRDefault="00BB680A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«Количество установленных дорожных знаков»</w:t>
      </w:r>
      <w:r w:rsidR="007D7E64" w:rsidRPr="0033614B">
        <w:rPr>
          <w:sz w:val="22"/>
          <w:szCs w:val="22"/>
        </w:rPr>
        <w:t>,</w:t>
      </w:r>
      <w:r w:rsidR="00D957DB" w:rsidRPr="0033614B">
        <w:rPr>
          <w:sz w:val="22"/>
          <w:szCs w:val="22"/>
        </w:rPr>
        <w:t xml:space="preserve"> </w:t>
      </w:r>
      <w:r w:rsidR="0046752A" w:rsidRPr="0033614B">
        <w:rPr>
          <w:sz w:val="22"/>
          <w:szCs w:val="22"/>
        </w:rPr>
        <w:t>значение которого на 2021 год составит 45</w:t>
      </w:r>
      <w:r w:rsidR="007D7E64" w:rsidRPr="0033614B">
        <w:rPr>
          <w:sz w:val="22"/>
          <w:szCs w:val="22"/>
        </w:rPr>
        <w:t xml:space="preserve"> шт</w:t>
      </w:r>
      <w:r w:rsidRPr="0033614B">
        <w:rPr>
          <w:sz w:val="22"/>
          <w:szCs w:val="22"/>
        </w:rPr>
        <w:t>.</w:t>
      </w:r>
      <w:r w:rsidR="007D7E64" w:rsidRPr="0033614B">
        <w:rPr>
          <w:sz w:val="22"/>
          <w:szCs w:val="22"/>
        </w:rPr>
        <w:t>;</w:t>
      </w:r>
    </w:p>
    <w:p w14:paraId="5A9592C0" w14:textId="39F6A376" w:rsidR="00BB680A" w:rsidRPr="0033614B" w:rsidRDefault="00656F89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«Количество проектных работ на устройство и перенос остановок общественного транспорта»</w:t>
      </w:r>
      <w:r w:rsidR="00C645D8" w:rsidRPr="0033614B">
        <w:rPr>
          <w:sz w:val="22"/>
          <w:szCs w:val="22"/>
        </w:rPr>
        <w:t>,</w:t>
      </w:r>
      <w:r w:rsidRPr="0033614B">
        <w:rPr>
          <w:sz w:val="22"/>
          <w:szCs w:val="22"/>
        </w:rPr>
        <w:t xml:space="preserve"> </w:t>
      </w:r>
      <w:r w:rsidR="00C645D8" w:rsidRPr="0033614B">
        <w:rPr>
          <w:sz w:val="22"/>
          <w:szCs w:val="22"/>
        </w:rPr>
        <w:t xml:space="preserve">значение которого на 2021 год составит </w:t>
      </w:r>
      <w:r w:rsidRPr="0033614B">
        <w:rPr>
          <w:sz w:val="22"/>
          <w:szCs w:val="22"/>
        </w:rPr>
        <w:t>2</w:t>
      </w:r>
      <w:r w:rsidR="007D7E64" w:rsidRPr="0033614B">
        <w:rPr>
          <w:sz w:val="22"/>
          <w:szCs w:val="22"/>
        </w:rPr>
        <w:t xml:space="preserve"> шт</w:t>
      </w:r>
      <w:r w:rsidRPr="0033614B">
        <w:rPr>
          <w:sz w:val="22"/>
          <w:szCs w:val="22"/>
        </w:rPr>
        <w:t>.</w:t>
      </w:r>
    </w:p>
    <w:p w14:paraId="129E6850" w14:textId="45E9AFF9" w:rsidR="00921967" w:rsidRPr="0033614B" w:rsidRDefault="00D957DB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7D7E64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«Количество вновь введенных (перенесенных) в эксплуатацию остановок общественного транспорта» </w:t>
      </w:r>
      <w:r w:rsidR="0093199C" w:rsidRPr="0033614B">
        <w:rPr>
          <w:sz w:val="22"/>
          <w:szCs w:val="22"/>
        </w:rPr>
        <w:t>значение которого на 2021 год составит 1</w:t>
      </w:r>
      <w:r w:rsidR="00BE14C0" w:rsidRPr="0033614B">
        <w:rPr>
          <w:sz w:val="22"/>
          <w:szCs w:val="22"/>
        </w:rPr>
        <w:t xml:space="preserve"> шт</w:t>
      </w:r>
      <w:r w:rsidR="0093199C" w:rsidRPr="0033614B">
        <w:rPr>
          <w:sz w:val="22"/>
          <w:szCs w:val="22"/>
        </w:rPr>
        <w:t>.</w:t>
      </w:r>
    </w:p>
    <w:p w14:paraId="62E43405" w14:textId="397FE440" w:rsidR="00BE14C0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4) П</w:t>
      </w:r>
      <w:r w:rsidR="00F614B0" w:rsidRPr="0033614B">
        <w:rPr>
          <w:sz w:val="22"/>
          <w:szCs w:val="22"/>
        </w:rPr>
        <w:t>оказател</w:t>
      </w:r>
      <w:r w:rsidRPr="0033614B">
        <w:rPr>
          <w:sz w:val="22"/>
          <w:szCs w:val="22"/>
        </w:rPr>
        <w:t>и</w:t>
      </w:r>
      <w:r w:rsidR="00F614B0" w:rsidRPr="0033614B">
        <w:rPr>
          <w:sz w:val="22"/>
          <w:szCs w:val="22"/>
        </w:rPr>
        <w:t xml:space="preserve"> конечного результата</w:t>
      </w:r>
      <w:r w:rsidR="00BE14C0" w:rsidRPr="0033614B">
        <w:rPr>
          <w:sz w:val="22"/>
          <w:szCs w:val="22"/>
        </w:rPr>
        <w:t>:</w:t>
      </w:r>
    </w:p>
    <w:p w14:paraId="34584CD4" w14:textId="3634C65C" w:rsidR="00BE14C0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lastRenderedPageBreak/>
        <w:t xml:space="preserve">- </w:t>
      </w:r>
      <w:r w:rsidR="00F614B0" w:rsidRPr="0033614B">
        <w:rPr>
          <w:sz w:val="22"/>
          <w:szCs w:val="22"/>
        </w:rPr>
        <w:t>«Протяженность дорог, находящихся в нормативном состоянии, в общей протяженности автомобильных дорог общего пользования городского округа Тольятти»</w:t>
      </w:r>
      <w:r w:rsidR="00BE14C0" w:rsidRPr="0033614B">
        <w:rPr>
          <w:sz w:val="22"/>
          <w:szCs w:val="22"/>
        </w:rPr>
        <w:t>:</w:t>
      </w:r>
    </w:p>
    <w:p w14:paraId="2B8B83B8" w14:textId="13BB854F" w:rsidR="00BE14C0" w:rsidRPr="0033614B" w:rsidRDefault="00BE14C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F614B0" w:rsidRPr="0033614B">
        <w:rPr>
          <w:sz w:val="22"/>
          <w:szCs w:val="22"/>
        </w:rPr>
        <w:t xml:space="preserve"> 2021 год</w:t>
      </w:r>
      <w:r w:rsidR="00973570" w:rsidRPr="0033614B">
        <w:rPr>
          <w:sz w:val="22"/>
          <w:szCs w:val="22"/>
        </w:rPr>
        <w:t>:</w:t>
      </w:r>
      <w:r w:rsidR="00F614B0" w:rsidRPr="0033614B">
        <w:rPr>
          <w:sz w:val="22"/>
          <w:szCs w:val="22"/>
        </w:rPr>
        <w:t xml:space="preserve"> </w:t>
      </w:r>
      <w:r w:rsidR="004E6F68" w:rsidRPr="0033614B">
        <w:rPr>
          <w:sz w:val="22"/>
          <w:szCs w:val="22"/>
        </w:rPr>
        <w:t xml:space="preserve">изменен </w:t>
      </w:r>
      <w:r w:rsidR="00F614B0" w:rsidRPr="0033614B">
        <w:rPr>
          <w:sz w:val="22"/>
          <w:szCs w:val="22"/>
        </w:rPr>
        <w:t>с 728,9</w:t>
      </w:r>
      <w:r w:rsidR="004E6F68" w:rsidRPr="0033614B">
        <w:rPr>
          <w:sz w:val="22"/>
          <w:szCs w:val="22"/>
        </w:rPr>
        <w:t xml:space="preserve"> км.</w:t>
      </w:r>
      <w:r w:rsidR="00F614B0" w:rsidRPr="0033614B">
        <w:rPr>
          <w:sz w:val="22"/>
          <w:szCs w:val="22"/>
        </w:rPr>
        <w:t xml:space="preserve"> на </w:t>
      </w:r>
      <w:r w:rsidR="00F37536" w:rsidRPr="0033614B">
        <w:rPr>
          <w:sz w:val="22"/>
          <w:szCs w:val="22"/>
        </w:rPr>
        <w:t>7</w:t>
      </w:r>
      <w:r w:rsidR="00952C46" w:rsidRPr="0033614B">
        <w:rPr>
          <w:sz w:val="22"/>
          <w:szCs w:val="22"/>
        </w:rPr>
        <w:t>3</w:t>
      </w:r>
      <w:r w:rsidR="00F37536" w:rsidRPr="0033614B">
        <w:rPr>
          <w:sz w:val="22"/>
          <w:szCs w:val="22"/>
        </w:rPr>
        <w:t>2,6</w:t>
      </w:r>
      <w:r w:rsidRPr="0033614B">
        <w:rPr>
          <w:sz w:val="22"/>
          <w:szCs w:val="22"/>
        </w:rPr>
        <w:t xml:space="preserve"> км.;</w:t>
      </w:r>
    </w:p>
    <w:p w14:paraId="52EB70DA" w14:textId="59BA0998" w:rsidR="00873487" w:rsidRPr="0033614B" w:rsidRDefault="00BE14C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F614B0" w:rsidRPr="0033614B">
        <w:rPr>
          <w:sz w:val="22"/>
          <w:szCs w:val="22"/>
        </w:rPr>
        <w:t xml:space="preserve"> 2022 год</w:t>
      </w:r>
      <w:r w:rsidR="00973570" w:rsidRPr="0033614B">
        <w:rPr>
          <w:sz w:val="22"/>
          <w:szCs w:val="22"/>
        </w:rPr>
        <w:t>:</w:t>
      </w:r>
      <w:r w:rsidR="00F614B0" w:rsidRPr="0033614B">
        <w:rPr>
          <w:sz w:val="22"/>
          <w:szCs w:val="22"/>
        </w:rPr>
        <w:t xml:space="preserve"> </w:t>
      </w:r>
      <w:r w:rsidR="004E6F68" w:rsidRPr="0033614B">
        <w:rPr>
          <w:sz w:val="22"/>
          <w:szCs w:val="22"/>
        </w:rPr>
        <w:t xml:space="preserve">изменен </w:t>
      </w:r>
      <w:r w:rsidR="00F614B0" w:rsidRPr="0033614B">
        <w:rPr>
          <w:sz w:val="22"/>
          <w:szCs w:val="22"/>
        </w:rPr>
        <w:t xml:space="preserve">с 750,1 </w:t>
      </w:r>
      <w:r w:rsidR="004E6F68" w:rsidRPr="0033614B">
        <w:rPr>
          <w:sz w:val="22"/>
          <w:szCs w:val="22"/>
        </w:rPr>
        <w:t xml:space="preserve">км. </w:t>
      </w:r>
      <w:r w:rsidR="00F614B0" w:rsidRPr="0033614B">
        <w:rPr>
          <w:sz w:val="22"/>
          <w:szCs w:val="22"/>
        </w:rPr>
        <w:t>на 7</w:t>
      </w:r>
      <w:r w:rsidR="00F37536" w:rsidRPr="0033614B">
        <w:rPr>
          <w:sz w:val="22"/>
          <w:szCs w:val="22"/>
        </w:rPr>
        <w:t>66</w:t>
      </w:r>
      <w:r w:rsidR="00F614B0" w:rsidRPr="0033614B">
        <w:rPr>
          <w:sz w:val="22"/>
          <w:szCs w:val="22"/>
        </w:rPr>
        <w:t>,</w:t>
      </w:r>
      <w:r w:rsidR="00F37536" w:rsidRPr="0033614B">
        <w:rPr>
          <w:sz w:val="22"/>
          <w:szCs w:val="22"/>
        </w:rPr>
        <w:t>1</w:t>
      </w:r>
      <w:r w:rsidRPr="0033614B">
        <w:rPr>
          <w:sz w:val="22"/>
          <w:szCs w:val="22"/>
        </w:rPr>
        <w:t xml:space="preserve"> км</w:t>
      </w:r>
      <w:r w:rsidR="00F37536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>;</w:t>
      </w:r>
    </w:p>
    <w:p w14:paraId="3821C55B" w14:textId="27B2E7BB" w:rsidR="00F614B0" w:rsidRPr="0033614B" w:rsidRDefault="00BE14C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</w:t>
      </w:r>
      <w:r w:rsidR="00F614B0" w:rsidRPr="0033614B">
        <w:rPr>
          <w:sz w:val="22"/>
          <w:szCs w:val="22"/>
        </w:rPr>
        <w:t xml:space="preserve"> год</w:t>
      </w:r>
      <w:r w:rsidR="00973570" w:rsidRPr="0033614B">
        <w:rPr>
          <w:sz w:val="22"/>
          <w:szCs w:val="22"/>
        </w:rPr>
        <w:t>:</w:t>
      </w:r>
      <w:r w:rsidR="00F614B0" w:rsidRPr="0033614B">
        <w:rPr>
          <w:sz w:val="22"/>
          <w:szCs w:val="22"/>
        </w:rPr>
        <w:t xml:space="preserve"> </w:t>
      </w:r>
      <w:r w:rsidR="004E6F68" w:rsidRPr="0033614B">
        <w:rPr>
          <w:sz w:val="22"/>
          <w:szCs w:val="22"/>
        </w:rPr>
        <w:t xml:space="preserve">изменен </w:t>
      </w:r>
      <w:r w:rsidR="00F614B0" w:rsidRPr="0033614B">
        <w:rPr>
          <w:sz w:val="22"/>
          <w:szCs w:val="22"/>
        </w:rPr>
        <w:t xml:space="preserve">с 777,4 </w:t>
      </w:r>
      <w:r w:rsidR="004E6F68" w:rsidRPr="0033614B">
        <w:rPr>
          <w:sz w:val="22"/>
          <w:szCs w:val="22"/>
        </w:rPr>
        <w:t xml:space="preserve">км. </w:t>
      </w:r>
      <w:r w:rsidR="00F614B0" w:rsidRPr="0033614B">
        <w:rPr>
          <w:sz w:val="22"/>
          <w:szCs w:val="22"/>
        </w:rPr>
        <w:t xml:space="preserve">на </w:t>
      </w:r>
      <w:r w:rsidR="0029463F" w:rsidRPr="0033614B">
        <w:rPr>
          <w:sz w:val="22"/>
          <w:szCs w:val="22"/>
        </w:rPr>
        <w:t>7</w:t>
      </w:r>
      <w:r w:rsidR="00687D0A" w:rsidRPr="0033614B">
        <w:rPr>
          <w:sz w:val="22"/>
          <w:szCs w:val="22"/>
        </w:rPr>
        <w:t>69,3</w:t>
      </w:r>
      <w:r w:rsidRPr="0033614B">
        <w:rPr>
          <w:sz w:val="22"/>
          <w:szCs w:val="22"/>
        </w:rPr>
        <w:t xml:space="preserve"> км.</w:t>
      </w:r>
      <w:r w:rsidR="00873487" w:rsidRPr="0033614B">
        <w:rPr>
          <w:sz w:val="22"/>
          <w:szCs w:val="22"/>
        </w:rPr>
        <w:t>,</w:t>
      </w:r>
    </w:p>
    <w:p w14:paraId="6E26CFE9" w14:textId="70D688C0" w:rsidR="00E74A15" w:rsidRPr="0033614B" w:rsidRDefault="00E74A15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4E6F6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2024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4E6F68" w:rsidRPr="0033614B">
        <w:rPr>
          <w:sz w:val="22"/>
          <w:szCs w:val="22"/>
        </w:rPr>
        <w:t xml:space="preserve">изменен </w:t>
      </w:r>
      <w:r w:rsidRPr="0033614B">
        <w:rPr>
          <w:sz w:val="22"/>
          <w:szCs w:val="22"/>
        </w:rPr>
        <w:t>с</w:t>
      </w:r>
      <w:r w:rsidR="0029463F" w:rsidRPr="0033614B">
        <w:rPr>
          <w:sz w:val="22"/>
          <w:szCs w:val="22"/>
        </w:rPr>
        <w:t xml:space="preserve"> 79</w:t>
      </w:r>
      <w:r w:rsidR="00C2708F" w:rsidRPr="0033614B">
        <w:rPr>
          <w:sz w:val="22"/>
          <w:szCs w:val="22"/>
        </w:rPr>
        <w:t>2</w:t>
      </w:r>
      <w:r w:rsidR="0029463F" w:rsidRPr="0033614B">
        <w:rPr>
          <w:sz w:val="22"/>
          <w:szCs w:val="22"/>
        </w:rPr>
        <w:t>,2</w:t>
      </w:r>
      <w:r w:rsidRPr="0033614B">
        <w:rPr>
          <w:sz w:val="22"/>
          <w:szCs w:val="22"/>
        </w:rPr>
        <w:t xml:space="preserve"> </w:t>
      </w:r>
      <w:r w:rsidR="004E6F68" w:rsidRPr="0033614B">
        <w:rPr>
          <w:sz w:val="22"/>
          <w:szCs w:val="22"/>
        </w:rPr>
        <w:t xml:space="preserve">км. </w:t>
      </w:r>
      <w:r w:rsidR="0029463F" w:rsidRPr="0033614B">
        <w:rPr>
          <w:sz w:val="22"/>
          <w:szCs w:val="22"/>
        </w:rPr>
        <w:t>на 81</w:t>
      </w:r>
      <w:r w:rsidR="00687D0A" w:rsidRPr="0033614B">
        <w:rPr>
          <w:sz w:val="22"/>
          <w:szCs w:val="22"/>
        </w:rPr>
        <w:t>0,3</w:t>
      </w:r>
      <w:r w:rsidR="0029463F" w:rsidRPr="0033614B">
        <w:rPr>
          <w:sz w:val="22"/>
          <w:szCs w:val="22"/>
        </w:rPr>
        <w:t xml:space="preserve"> км</w:t>
      </w:r>
      <w:r w:rsidR="00687D0A" w:rsidRPr="0033614B">
        <w:rPr>
          <w:sz w:val="22"/>
          <w:szCs w:val="22"/>
        </w:rPr>
        <w:t>;</w:t>
      </w:r>
    </w:p>
    <w:p w14:paraId="700A7763" w14:textId="7331F0E9" w:rsidR="00687D0A" w:rsidRPr="0033614B" w:rsidRDefault="00687D0A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год: изменен с 801,7 км. на 817,5 км.</w:t>
      </w:r>
    </w:p>
    <w:p w14:paraId="102C1E9A" w14:textId="5CC3D9B7" w:rsidR="007842BD" w:rsidRPr="0033614B" w:rsidRDefault="004E6F68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DA321A" w:rsidRPr="0033614B">
        <w:rPr>
          <w:sz w:val="22"/>
          <w:szCs w:val="22"/>
        </w:rPr>
        <w:t xml:space="preserve"> </w:t>
      </w:r>
      <w:r w:rsidR="00F614B0" w:rsidRPr="0033614B">
        <w:rPr>
          <w:sz w:val="22"/>
          <w:szCs w:val="22"/>
        </w:rPr>
        <w:t>«Доля протяженности дорожной сети городского округа Тольятти, находящейся в нормативном состоянии»</w:t>
      </w:r>
      <w:r w:rsidR="007842BD" w:rsidRPr="0033614B">
        <w:rPr>
          <w:sz w:val="22"/>
          <w:szCs w:val="22"/>
        </w:rPr>
        <w:t>:</w:t>
      </w:r>
    </w:p>
    <w:p w14:paraId="3469D6F6" w14:textId="10986DF7" w:rsidR="007842BD" w:rsidRPr="0033614B" w:rsidRDefault="007842BD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F614B0" w:rsidRPr="0033614B">
        <w:rPr>
          <w:sz w:val="22"/>
          <w:szCs w:val="22"/>
        </w:rPr>
        <w:t xml:space="preserve"> 2021 год</w:t>
      </w:r>
      <w:r w:rsidR="00973570" w:rsidRPr="0033614B">
        <w:rPr>
          <w:sz w:val="22"/>
          <w:szCs w:val="22"/>
        </w:rPr>
        <w:t>:</w:t>
      </w:r>
      <w:r w:rsidR="00F614B0" w:rsidRPr="0033614B">
        <w:rPr>
          <w:sz w:val="22"/>
          <w:szCs w:val="22"/>
        </w:rPr>
        <w:t xml:space="preserve"> изменен с 84</w:t>
      </w:r>
      <w:r w:rsidR="004E6F68" w:rsidRPr="0033614B">
        <w:rPr>
          <w:sz w:val="22"/>
          <w:szCs w:val="22"/>
        </w:rPr>
        <w:t>%</w:t>
      </w:r>
      <w:r w:rsidR="00F614B0" w:rsidRPr="0033614B">
        <w:rPr>
          <w:sz w:val="22"/>
          <w:szCs w:val="22"/>
        </w:rPr>
        <w:t xml:space="preserve"> на 85,2</w:t>
      </w:r>
      <w:r w:rsidRPr="0033614B">
        <w:rPr>
          <w:sz w:val="22"/>
          <w:szCs w:val="22"/>
        </w:rPr>
        <w:t>%;</w:t>
      </w:r>
    </w:p>
    <w:p w14:paraId="47EF0C08" w14:textId="2BCB049C" w:rsidR="007842BD" w:rsidRPr="0033614B" w:rsidRDefault="007842BD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F614B0" w:rsidRPr="0033614B">
        <w:rPr>
          <w:sz w:val="22"/>
          <w:szCs w:val="22"/>
        </w:rPr>
        <w:t xml:space="preserve"> 2022 год</w:t>
      </w:r>
      <w:r w:rsidR="00973570" w:rsidRPr="0033614B">
        <w:rPr>
          <w:sz w:val="22"/>
          <w:szCs w:val="22"/>
        </w:rPr>
        <w:t>:</w:t>
      </w:r>
      <w:r w:rsidR="00F614B0" w:rsidRPr="0033614B">
        <w:rPr>
          <w:sz w:val="22"/>
          <w:szCs w:val="22"/>
        </w:rPr>
        <w:t xml:space="preserve"> изменен с 85,0</w:t>
      </w:r>
      <w:r w:rsidR="004E6F68" w:rsidRPr="0033614B">
        <w:rPr>
          <w:sz w:val="22"/>
          <w:szCs w:val="22"/>
        </w:rPr>
        <w:t>%</w:t>
      </w:r>
      <w:r w:rsidR="00F614B0" w:rsidRPr="0033614B">
        <w:rPr>
          <w:sz w:val="22"/>
          <w:szCs w:val="22"/>
        </w:rPr>
        <w:t xml:space="preserve"> на 87,2</w:t>
      </w:r>
      <w:r w:rsidRPr="0033614B">
        <w:rPr>
          <w:sz w:val="22"/>
          <w:szCs w:val="22"/>
        </w:rPr>
        <w:t>%;</w:t>
      </w:r>
    </w:p>
    <w:p w14:paraId="029CF5A0" w14:textId="6A2D817E" w:rsidR="00F614B0" w:rsidRPr="0033614B" w:rsidRDefault="007842BD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</w:t>
      </w:r>
      <w:r w:rsidR="00F614B0" w:rsidRPr="0033614B">
        <w:rPr>
          <w:sz w:val="22"/>
          <w:szCs w:val="22"/>
        </w:rPr>
        <w:t xml:space="preserve"> 2023 год</w:t>
      </w:r>
      <w:r w:rsidR="00973570" w:rsidRPr="0033614B">
        <w:rPr>
          <w:sz w:val="22"/>
          <w:szCs w:val="22"/>
        </w:rPr>
        <w:t>:</w:t>
      </w:r>
      <w:r w:rsidR="00F614B0" w:rsidRPr="0033614B">
        <w:rPr>
          <w:sz w:val="22"/>
          <w:szCs w:val="22"/>
        </w:rPr>
        <w:t xml:space="preserve"> </w:t>
      </w:r>
      <w:r w:rsidR="00973570" w:rsidRPr="0033614B">
        <w:rPr>
          <w:sz w:val="22"/>
          <w:szCs w:val="22"/>
        </w:rPr>
        <w:t>и</w:t>
      </w:r>
      <w:r w:rsidR="00F614B0" w:rsidRPr="0033614B">
        <w:rPr>
          <w:sz w:val="22"/>
          <w:szCs w:val="22"/>
        </w:rPr>
        <w:t>зменен с 86</w:t>
      </w:r>
      <w:r w:rsidR="004E6F68" w:rsidRPr="0033614B">
        <w:rPr>
          <w:sz w:val="22"/>
          <w:szCs w:val="22"/>
        </w:rPr>
        <w:t>%</w:t>
      </w:r>
      <w:r w:rsidR="00F614B0" w:rsidRPr="0033614B">
        <w:rPr>
          <w:sz w:val="22"/>
          <w:szCs w:val="22"/>
        </w:rPr>
        <w:t xml:space="preserve"> на 89,9</w:t>
      </w:r>
      <w:r w:rsidRPr="0033614B">
        <w:rPr>
          <w:sz w:val="22"/>
          <w:szCs w:val="22"/>
        </w:rPr>
        <w:t>%</w:t>
      </w:r>
      <w:r w:rsidR="00C2708F" w:rsidRPr="0033614B">
        <w:rPr>
          <w:sz w:val="22"/>
          <w:szCs w:val="22"/>
        </w:rPr>
        <w:t>;</w:t>
      </w:r>
    </w:p>
    <w:p w14:paraId="22C1A877" w14:textId="6C813358" w:rsidR="00C2708F" w:rsidRPr="0033614B" w:rsidRDefault="00C2708F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год: изменен с 87% на 90,1%;</w:t>
      </w:r>
    </w:p>
    <w:p w14:paraId="1CA611D6" w14:textId="2019F2BB" w:rsidR="00C2708F" w:rsidRPr="0033614B" w:rsidRDefault="00C2708F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- 2025 год: изменен с 88% на 92,3%;</w:t>
      </w:r>
    </w:p>
    <w:p w14:paraId="5A87AC20" w14:textId="14C6731D" w:rsidR="00F614B0" w:rsidRPr="0033614B" w:rsidRDefault="00F614B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2.6. Мероприятие </w:t>
      </w:r>
      <w:r w:rsidR="00B032D6" w:rsidRPr="0033614B">
        <w:rPr>
          <w:sz w:val="22"/>
          <w:szCs w:val="22"/>
        </w:rPr>
        <w:t>20</w:t>
      </w:r>
      <w:r w:rsidRPr="0033614B">
        <w:rPr>
          <w:sz w:val="22"/>
          <w:szCs w:val="22"/>
        </w:rPr>
        <w:t xml:space="preserve"> «Ремонт дворовых территорий многоквартирных домов, проездов к дворовым территориям многоквартирных домов городского округа Тольятти»</w:t>
      </w:r>
      <w:r w:rsidR="00172584" w:rsidRPr="0033614B">
        <w:rPr>
          <w:sz w:val="22"/>
          <w:szCs w:val="22"/>
        </w:rPr>
        <w:t>:</w:t>
      </w:r>
    </w:p>
    <w:p w14:paraId="2616C667" w14:textId="6FB39C56" w:rsidR="00F614B0" w:rsidRPr="0033614B" w:rsidRDefault="00F614B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- 2021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172584" w:rsidRPr="0033614B">
        <w:rPr>
          <w:sz w:val="22"/>
          <w:szCs w:val="22"/>
        </w:rPr>
        <w:t xml:space="preserve">финансирование </w:t>
      </w:r>
      <w:r w:rsidRPr="0033614B">
        <w:rPr>
          <w:sz w:val="22"/>
          <w:szCs w:val="22"/>
        </w:rPr>
        <w:t>увеличено на 113 883 тыс. руб.</w:t>
      </w:r>
      <w:r w:rsidR="007842BD" w:rsidRPr="0033614B">
        <w:rPr>
          <w:sz w:val="22"/>
          <w:szCs w:val="22"/>
        </w:rPr>
        <w:t xml:space="preserve"> (11 117 </w:t>
      </w:r>
      <w:proofErr w:type="spellStart"/>
      <w:r w:rsidR="007842BD" w:rsidRPr="0033614B">
        <w:rPr>
          <w:sz w:val="22"/>
          <w:szCs w:val="22"/>
        </w:rPr>
        <w:t>тыс.руб</w:t>
      </w:r>
      <w:proofErr w:type="spellEnd"/>
      <w:r w:rsidR="007842BD" w:rsidRPr="0033614B">
        <w:rPr>
          <w:sz w:val="22"/>
          <w:szCs w:val="22"/>
        </w:rPr>
        <w:t>. – уменьшение средств бюджета городского округа Тольятти, 125 000</w:t>
      </w:r>
      <w:r w:rsidRPr="0033614B">
        <w:rPr>
          <w:sz w:val="22"/>
          <w:szCs w:val="22"/>
        </w:rPr>
        <w:t xml:space="preserve"> </w:t>
      </w:r>
      <w:r w:rsidR="007842BD" w:rsidRPr="0033614B">
        <w:rPr>
          <w:sz w:val="22"/>
          <w:szCs w:val="22"/>
        </w:rPr>
        <w:t xml:space="preserve">– увеличение средств областного бюджета) </w:t>
      </w:r>
      <w:r w:rsidRPr="0033614B">
        <w:rPr>
          <w:sz w:val="22"/>
          <w:szCs w:val="22"/>
        </w:rPr>
        <w:t xml:space="preserve">и изменено с 17 420,0 тыс. руб. на 131 303 тыс. руб. </w:t>
      </w:r>
      <w:r w:rsidR="00172584" w:rsidRPr="0033614B">
        <w:rPr>
          <w:sz w:val="22"/>
          <w:szCs w:val="22"/>
        </w:rPr>
        <w:t>Индикатор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изменен с 15 тыс.м2 на 85,67 тыс.м2;</w:t>
      </w:r>
      <w:r w:rsidR="00973570" w:rsidRPr="0033614B">
        <w:rPr>
          <w:sz w:val="22"/>
          <w:szCs w:val="22"/>
        </w:rPr>
        <w:t xml:space="preserve"> </w:t>
      </w:r>
    </w:p>
    <w:p w14:paraId="52C61636" w14:textId="03DE1B11" w:rsidR="00F614B0" w:rsidRPr="0033614B" w:rsidRDefault="00F614B0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172584" w:rsidRPr="0033614B">
        <w:rPr>
          <w:sz w:val="22"/>
          <w:szCs w:val="22"/>
        </w:rPr>
        <w:t xml:space="preserve">финансирование </w:t>
      </w:r>
      <w:r w:rsidRPr="0033614B">
        <w:rPr>
          <w:sz w:val="22"/>
          <w:szCs w:val="22"/>
        </w:rPr>
        <w:t>уменьшено на 34</w:t>
      </w:r>
      <w:r w:rsidR="00E73D43" w:rsidRPr="0033614B">
        <w:rPr>
          <w:sz w:val="22"/>
          <w:szCs w:val="22"/>
        </w:rPr>
        <w:t xml:space="preserve">4 444 </w:t>
      </w:r>
      <w:r w:rsidRPr="0033614B">
        <w:rPr>
          <w:sz w:val="22"/>
          <w:szCs w:val="22"/>
        </w:rPr>
        <w:t>тыс. руб.</w:t>
      </w:r>
      <w:r w:rsidR="007842BD" w:rsidRPr="0033614B">
        <w:rPr>
          <w:sz w:val="22"/>
          <w:szCs w:val="22"/>
        </w:rPr>
        <w:t xml:space="preserve"> (</w:t>
      </w:r>
      <w:r w:rsidR="00E73D43" w:rsidRPr="0033614B">
        <w:rPr>
          <w:sz w:val="22"/>
          <w:szCs w:val="22"/>
        </w:rPr>
        <w:t>4 094,9</w:t>
      </w:r>
      <w:r w:rsidR="007842BD" w:rsidRPr="0033614B">
        <w:rPr>
          <w:sz w:val="22"/>
          <w:szCs w:val="22"/>
        </w:rPr>
        <w:t xml:space="preserve"> </w:t>
      </w:r>
      <w:proofErr w:type="spellStart"/>
      <w:r w:rsidR="007842BD" w:rsidRPr="0033614B">
        <w:rPr>
          <w:sz w:val="22"/>
          <w:szCs w:val="22"/>
        </w:rPr>
        <w:t>тыс.руб</w:t>
      </w:r>
      <w:proofErr w:type="spellEnd"/>
      <w:r w:rsidR="007842BD" w:rsidRPr="0033614B">
        <w:rPr>
          <w:sz w:val="22"/>
          <w:szCs w:val="22"/>
        </w:rPr>
        <w:t>. – средства бюджета городского округа Тольятти</w:t>
      </w:r>
      <w:r w:rsidR="00930AD1" w:rsidRPr="0033614B">
        <w:rPr>
          <w:sz w:val="22"/>
          <w:szCs w:val="22"/>
        </w:rPr>
        <w:t xml:space="preserve">, 340 349,1 </w:t>
      </w:r>
      <w:proofErr w:type="spellStart"/>
      <w:r w:rsidR="00930AD1" w:rsidRPr="0033614B">
        <w:rPr>
          <w:sz w:val="22"/>
          <w:szCs w:val="22"/>
        </w:rPr>
        <w:t>тыс.руб</w:t>
      </w:r>
      <w:proofErr w:type="spellEnd"/>
      <w:r w:rsidR="00930AD1" w:rsidRPr="0033614B">
        <w:rPr>
          <w:sz w:val="22"/>
          <w:szCs w:val="22"/>
        </w:rPr>
        <w:t>.- средства областного бюджета)</w:t>
      </w:r>
      <w:r w:rsidRPr="0033614B">
        <w:rPr>
          <w:sz w:val="22"/>
          <w:szCs w:val="22"/>
        </w:rPr>
        <w:t xml:space="preserve"> и изменено с 35</w:t>
      </w:r>
      <w:r w:rsidR="00E73D43" w:rsidRPr="0033614B">
        <w:rPr>
          <w:sz w:val="22"/>
          <w:szCs w:val="22"/>
        </w:rPr>
        <w:t>8 864,0</w:t>
      </w:r>
      <w:r w:rsidRPr="0033614B">
        <w:rPr>
          <w:sz w:val="22"/>
          <w:szCs w:val="22"/>
        </w:rPr>
        <w:t xml:space="preserve"> тыс. руб. на 14 420 тыс. руб</w:t>
      </w:r>
      <w:r w:rsidR="00930AD1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 xml:space="preserve"> </w:t>
      </w:r>
      <w:r w:rsidR="00172584" w:rsidRPr="0033614B">
        <w:rPr>
          <w:sz w:val="22"/>
          <w:szCs w:val="22"/>
        </w:rPr>
        <w:t xml:space="preserve">Индикатор изменен с 311 </w:t>
      </w:r>
      <w:proofErr w:type="gramStart"/>
      <w:r w:rsidR="00172584" w:rsidRPr="0033614B">
        <w:rPr>
          <w:sz w:val="22"/>
          <w:szCs w:val="22"/>
        </w:rPr>
        <w:t>тыс.м</w:t>
      </w:r>
      <w:proofErr w:type="gramEnd"/>
      <w:r w:rsidR="00172584" w:rsidRPr="0033614B">
        <w:rPr>
          <w:sz w:val="22"/>
          <w:szCs w:val="22"/>
        </w:rPr>
        <w:t>2 на 13,03 тыс.м2.</w:t>
      </w:r>
    </w:p>
    <w:p w14:paraId="650E9D89" w14:textId="49719774" w:rsidR="004E0AE8" w:rsidRPr="0033614B" w:rsidRDefault="006B01E7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2.7.</w:t>
      </w:r>
      <w:r w:rsidR="009737E2" w:rsidRPr="0033614B">
        <w:rPr>
          <w:sz w:val="22"/>
          <w:szCs w:val="22"/>
        </w:rPr>
        <w:t xml:space="preserve"> Мероприятие </w:t>
      </w:r>
      <w:r w:rsidR="007A1235" w:rsidRPr="0033614B">
        <w:rPr>
          <w:sz w:val="22"/>
          <w:szCs w:val="22"/>
        </w:rPr>
        <w:t>2</w:t>
      </w:r>
      <w:r w:rsidR="00B032D6" w:rsidRPr="0033614B">
        <w:rPr>
          <w:sz w:val="22"/>
          <w:szCs w:val="22"/>
        </w:rPr>
        <w:t>1</w:t>
      </w:r>
      <w:r w:rsidR="009737E2" w:rsidRPr="0033614B">
        <w:rPr>
          <w:sz w:val="22"/>
          <w:szCs w:val="22"/>
        </w:rPr>
        <w:t xml:space="preserve"> «Отсыпка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городском округе Тольятти»</w:t>
      </w:r>
      <w:r w:rsidR="00172584" w:rsidRPr="0033614B">
        <w:rPr>
          <w:sz w:val="22"/>
          <w:szCs w:val="22"/>
        </w:rPr>
        <w:t>:</w:t>
      </w:r>
    </w:p>
    <w:p w14:paraId="2B570959" w14:textId="1960D20F" w:rsidR="00793CFD" w:rsidRPr="0033614B" w:rsidRDefault="00930AD1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793CFD" w:rsidRPr="0033614B">
        <w:rPr>
          <w:sz w:val="22"/>
          <w:szCs w:val="22"/>
        </w:rPr>
        <w:t>2021 год</w:t>
      </w:r>
      <w:r w:rsidR="00973570" w:rsidRPr="0033614B">
        <w:rPr>
          <w:sz w:val="22"/>
          <w:szCs w:val="22"/>
        </w:rPr>
        <w:t>:</w:t>
      </w:r>
      <w:r w:rsidR="00793CFD" w:rsidRPr="0033614B">
        <w:rPr>
          <w:sz w:val="22"/>
          <w:szCs w:val="22"/>
        </w:rPr>
        <w:t xml:space="preserve"> </w:t>
      </w:r>
      <w:r w:rsidR="00172584" w:rsidRPr="0033614B">
        <w:rPr>
          <w:sz w:val="22"/>
          <w:szCs w:val="22"/>
        </w:rPr>
        <w:t xml:space="preserve">финансирование за счет средств бюджета городского округа Тольятти </w:t>
      </w:r>
      <w:r w:rsidR="00793CFD" w:rsidRPr="0033614B">
        <w:rPr>
          <w:sz w:val="22"/>
          <w:szCs w:val="22"/>
        </w:rPr>
        <w:t>увеличено на 2 575 тыс. руб. и изменено с 0,0 на 2 575 тыс. руб.</w:t>
      </w:r>
      <w:r w:rsidR="00172584" w:rsidRPr="0033614B">
        <w:rPr>
          <w:sz w:val="22"/>
          <w:szCs w:val="22"/>
        </w:rPr>
        <w:t xml:space="preserve"> Индикатор «Площадь отремонтированных путем отсыпки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 а также дорог в зоне застройки индивидуальными жилыми домами в городском округе Тольятти» изменен с «-» на 14,7 тыс.м2</w:t>
      </w:r>
      <w:r w:rsidR="003A5F7A" w:rsidRPr="0033614B">
        <w:rPr>
          <w:sz w:val="22"/>
          <w:szCs w:val="22"/>
        </w:rPr>
        <w:t>. Показатель конечного результата «Доля отремонтированных путем отсыпки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общей площади автомобильных дорог с невысокой транспортной нагрузкой в городском округе Тольятти» увеличен на 3 и изменен с «-» на 3%;</w:t>
      </w:r>
    </w:p>
    <w:p w14:paraId="10A62C3C" w14:textId="4E3EBB5D" w:rsidR="00E46FF8" w:rsidRPr="0033614B" w:rsidRDefault="00930AD1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E46FF8" w:rsidRPr="0033614B">
        <w:rPr>
          <w:sz w:val="22"/>
          <w:szCs w:val="22"/>
        </w:rPr>
        <w:t>2023 год</w:t>
      </w:r>
      <w:r w:rsidR="00973570" w:rsidRPr="0033614B">
        <w:rPr>
          <w:sz w:val="22"/>
          <w:szCs w:val="22"/>
        </w:rPr>
        <w:t>:</w:t>
      </w:r>
      <w:r w:rsidR="00E46FF8" w:rsidRPr="0033614B">
        <w:rPr>
          <w:sz w:val="22"/>
          <w:szCs w:val="22"/>
        </w:rPr>
        <w:t xml:space="preserve"> </w:t>
      </w:r>
      <w:r w:rsidR="00172584" w:rsidRPr="0033614B">
        <w:rPr>
          <w:sz w:val="22"/>
          <w:szCs w:val="22"/>
        </w:rPr>
        <w:t xml:space="preserve">финансирование за счет средств бюджета городского округа Тольятти </w:t>
      </w:r>
      <w:r w:rsidR="00E46FF8" w:rsidRPr="0033614B">
        <w:rPr>
          <w:sz w:val="22"/>
          <w:szCs w:val="22"/>
        </w:rPr>
        <w:t>уменьшено на 55 111,3 тыс. руб. и изменено с 55 111,3 тыс. руб. на 0 тыс. руб.</w:t>
      </w:r>
      <w:r w:rsidR="00172584" w:rsidRPr="0033614B">
        <w:rPr>
          <w:sz w:val="22"/>
          <w:szCs w:val="22"/>
        </w:rPr>
        <w:t xml:space="preserve"> Индикатор </w:t>
      </w:r>
      <w:r w:rsidR="003A5F7A" w:rsidRPr="0033614B">
        <w:rPr>
          <w:sz w:val="22"/>
          <w:szCs w:val="22"/>
        </w:rPr>
        <w:t>изменен</w:t>
      </w:r>
      <w:r w:rsidR="00172584" w:rsidRPr="0033614B">
        <w:rPr>
          <w:sz w:val="22"/>
          <w:szCs w:val="22"/>
        </w:rPr>
        <w:t xml:space="preserve"> с 195,46 </w:t>
      </w:r>
      <w:proofErr w:type="gramStart"/>
      <w:r w:rsidR="003A5F7A" w:rsidRPr="0033614B">
        <w:rPr>
          <w:sz w:val="22"/>
          <w:szCs w:val="22"/>
        </w:rPr>
        <w:t>тыс.м</w:t>
      </w:r>
      <w:proofErr w:type="gramEnd"/>
      <w:r w:rsidR="003A5F7A" w:rsidRPr="0033614B">
        <w:rPr>
          <w:sz w:val="22"/>
          <w:szCs w:val="22"/>
        </w:rPr>
        <w:t xml:space="preserve">2 </w:t>
      </w:r>
      <w:r w:rsidR="00172584" w:rsidRPr="0033614B">
        <w:rPr>
          <w:sz w:val="22"/>
          <w:szCs w:val="22"/>
        </w:rPr>
        <w:t>на «-»</w:t>
      </w:r>
      <w:r w:rsidR="003A5F7A" w:rsidRPr="0033614B">
        <w:rPr>
          <w:sz w:val="22"/>
          <w:szCs w:val="22"/>
        </w:rPr>
        <w:t>. Показатель конечного результата изменен с 39 на «-»;</w:t>
      </w:r>
    </w:p>
    <w:p w14:paraId="2475846F" w14:textId="6A681BDF" w:rsidR="00C7774F" w:rsidRPr="0033614B" w:rsidRDefault="00C7774F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172584" w:rsidRPr="0033614B">
        <w:rPr>
          <w:sz w:val="22"/>
          <w:szCs w:val="22"/>
        </w:rPr>
        <w:t xml:space="preserve">финансирование за счет средств бюджета городского округа Тольятти </w:t>
      </w:r>
      <w:r w:rsidRPr="0033614B">
        <w:rPr>
          <w:sz w:val="22"/>
          <w:szCs w:val="22"/>
        </w:rPr>
        <w:t>увеличено на 53 8</w:t>
      </w:r>
      <w:r w:rsidR="000642E3" w:rsidRPr="0033614B">
        <w:rPr>
          <w:sz w:val="22"/>
          <w:szCs w:val="22"/>
        </w:rPr>
        <w:t>45</w:t>
      </w:r>
      <w:r w:rsidRPr="0033614B">
        <w:rPr>
          <w:sz w:val="22"/>
          <w:szCs w:val="22"/>
        </w:rPr>
        <w:t>,8 тыс. руб. и изменено с 33 115,2 на 86 9</w:t>
      </w:r>
      <w:r w:rsidR="000642E3" w:rsidRPr="0033614B">
        <w:rPr>
          <w:sz w:val="22"/>
          <w:szCs w:val="22"/>
        </w:rPr>
        <w:t>61</w:t>
      </w:r>
      <w:r w:rsidRPr="0033614B">
        <w:rPr>
          <w:sz w:val="22"/>
          <w:szCs w:val="22"/>
        </w:rPr>
        <w:t xml:space="preserve"> тыс. руб. за счет переноса объектов 2023 года. </w:t>
      </w:r>
      <w:r w:rsidR="003A5F7A" w:rsidRPr="0033614B">
        <w:rPr>
          <w:sz w:val="22"/>
          <w:szCs w:val="22"/>
        </w:rPr>
        <w:t xml:space="preserve">Индикатор изменен с 129,21 </w:t>
      </w:r>
      <w:proofErr w:type="gramStart"/>
      <w:r w:rsidR="003A5F7A" w:rsidRPr="0033614B">
        <w:rPr>
          <w:sz w:val="22"/>
          <w:szCs w:val="22"/>
        </w:rPr>
        <w:t>тыс.м</w:t>
      </w:r>
      <w:proofErr w:type="gramEnd"/>
      <w:r w:rsidR="003A5F7A" w:rsidRPr="0033614B">
        <w:rPr>
          <w:sz w:val="22"/>
          <w:szCs w:val="22"/>
        </w:rPr>
        <w:t>2</w:t>
      </w:r>
      <w:r w:rsidR="00FB44E2" w:rsidRPr="0033614B">
        <w:rPr>
          <w:sz w:val="22"/>
          <w:szCs w:val="22"/>
        </w:rPr>
        <w:t xml:space="preserve"> </w:t>
      </w:r>
      <w:r w:rsidR="003A5F7A" w:rsidRPr="0033614B">
        <w:rPr>
          <w:sz w:val="22"/>
          <w:szCs w:val="22"/>
        </w:rPr>
        <w:t>на 324,67 тыс.м2. Показатель конечного результата изменен с 26% на 68,76%;</w:t>
      </w:r>
    </w:p>
    <w:p w14:paraId="68548707" w14:textId="3E04D100" w:rsidR="00A23289" w:rsidRPr="0033614B" w:rsidRDefault="00C7409F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</w:t>
      </w:r>
      <w:r w:rsidR="00A23289" w:rsidRPr="0033614B">
        <w:rPr>
          <w:sz w:val="22"/>
          <w:szCs w:val="22"/>
        </w:rPr>
        <w:t xml:space="preserve">25 год </w:t>
      </w:r>
      <w:r w:rsidRPr="0033614B">
        <w:rPr>
          <w:sz w:val="22"/>
          <w:szCs w:val="22"/>
        </w:rPr>
        <w:t>– в связи с</w:t>
      </w:r>
      <w:r w:rsidR="000642E3" w:rsidRPr="0033614B">
        <w:rPr>
          <w:sz w:val="22"/>
          <w:szCs w:val="22"/>
        </w:rPr>
        <w:t xml:space="preserve"> технической ошибкой</w:t>
      </w:r>
      <w:r w:rsidR="008B2A3A" w:rsidRPr="0033614B">
        <w:rPr>
          <w:sz w:val="22"/>
          <w:szCs w:val="22"/>
        </w:rPr>
        <w:t>, допущенной при суммировании</w:t>
      </w:r>
      <w:r w:rsidR="00D834E0" w:rsidRPr="0033614B">
        <w:rPr>
          <w:sz w:val="22"/>
          <w:szCs w:val="22"/>
        </w:rPr>
        <w:t>,</w:t>
      </w:r>
      <w:r w:rsidR="000642E3" w:rsidRPr="0033614B">
        <w:rPr>
          <w:sz w:val="22"/>
          <w:szCs w:val="22"/>
        </w:rPr>
        <w:t xml:space="preserve"> финансирование приведено в соответствие:</w:t>
      </w:r>
      <w:r w:rsidRPr="0033614B">
        <w:rPr>
          <w:sz w:val="22"/>
          <w:szCs w:val="22"/>
        </w:rPr>
        <w:t xml:space="preserve"> </w:t>
      </w:r>
      <w:r w:rsidR="000642E3" w:rsidRPr="0033614B">
        <w:rPr>
          <w:sz w:val="22"/>
          <w:szCs w:val="22"/>
        </w:rPr>
        <w:t>увеличено</w:t>
      </w:r>
      <w:r w:rsidRPr="0033614B">
        <w:rPr>
          <w:sz w:val="22"/>
          <w:szCs w:val="22"/>
        </w:rPr>
        <w:t xml:space="preserve"> на </w:t>
      </w:r>
      <w:r w:rsidR="000642E3" w:rsidRPr="0033614B">
        <w:rPr>
          <w:sz w:val="22"/>
          <w:szCs w:val="22"/>
        </w:rPr>
        <w:t>13,7</w:t>
      </w:r>
      <w:r w:rsidRPr="0033614B">
        <w:rPr>
          <w:sz w:val="22"/>
          <w:szCs w:val="22"/>
        </w:rPr>
        <w:t xml:space="preserve"> тыс. руб. (средства бюджета г</w:t>
      </w:r>
      <w:r w:rsidR="00172584" w:rsidRPr="0033614B">
        <w:rPr>
          <w:sz w:val="22"/>
          <w:szCs w:val="22"/>
        </w:rPr>
        <w:t xml:space="preserve">ородского </w:t>
      </w:r>
      <w:r w:rsidRPr="0033614B">
        <w:rPr>
          <w:sz w:val="22"/>
          <w:szCs w:val="22"/>
        </w:rPr>
        <w:t>о</w:t>
      </w:r>
      <w:r w:rsidR="00172584" w:rsidRPr="0033614B">
        <w:rPr>
          <w:sz w:val="22"/>
          <w:szCs w:val="22"/>
        </w:rPr>
        <w:t>круга</w:t>
      </w:r>
      <w:r w:rsidRPr="0033614B">
        <w:rPr>
          <w:sz w:val="22"/>
          <w:szCs w:val="22"/>
        </w:rPr>
        <w:t xml:space="preserve"> Тольятти).</w:t>
      </w:r>
    </w:p>
    <w:p w14:paraId="793AFD13" w14:textId="7CA39D7A" w:rsidR="003A5F7A" w:rsidRPr="0033614B" w:rsidRDefault="003415FA" w:rsidP="00FB44E2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2.8. </w:t>
      </w:r>
      <w:r w:rsidR="00FB44E2" w:rsidRPr="0033614B">
        <w:rPr>
          <w:sz w:val="22"/>
          <w:szCs w:val="22"/>
        </w:rPr>
        <w:t>В соответствии с постановлением Правительства Самарской области от 27.11.2013 № 677 «Об утверждении государственной программы Самарской области "Развитие транспортной системы Самарской области (2014-2025 годы)» в Подпрограмму</w:t>
      </w:r>
      <w:r w:rsidR="00482438" w:rsidRPr="0033614B">
        <w:rPr>
          <w:sz w:val="22"/>
          <w:szCs w:val="22"/>
        </w:rPr>
        <w:t xml:space="preserve"> введено новое мероприятие</w:t>
      </w:r>
      <w:r w:rsidRPr="0033614B">
        <w:rPr>
          <w:sz w:val="22"/>
          <w:szCs w:val="22"/>
        </w:rPr>
        <w:t xml:space="preserve"> </w:t>
      </w:r>
      <w:r w:rsidR="00DE60BD" w:rsidRPr="0033614B">
        <w:rPr>
          <w:sz w:val="22"/>
          <w:szCs w:val="22"/>
        </w:rPr>
        <w:t>2</w:t>
      </w:r>
      <w:r w:rsidR="00B032D6" w:rsidRPr="0033614B">
        <w:rPr>
          <w:sz w:val="22"/>
          <w:szCs w:val="22"/>
        </w:rPr>
        <w:t>2</w:t>
      </w:r>
      <w:r w:rsidR="00DE60BD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«Содержание </w:t>
      </w:r>
      <w:r w:rsidR="00001B19" w:rsidRPr="0033614B">
        <w:rPr>
          <w:sz w:val="22"/>
          <w:szCs w:val="22"/>
        </w:rPr>
        <w:t>улично-дорожной сети</w:t>
      </w:r>
      <w:r w:rsidRPr="0033614B">
        <w:rPr>
          <w:sz w:val="22"/>
          <w:szCs w:val="22"/>
        </w:rPr>
        <w:t>»</w:t>
      </w:r>
      <w:r w:rsidR="003A5F7A" w:rsidRPr="0033614B">
        <w:rPr>
          <w:sz w:val="22"/>
          <w:szCs w:val="22"/>
        </w:rPr>
        <w:t>:</w:t>
      </w:r>
    </w:p>
    <w:p w14:paraId="53BED485" w14:textId="2783D681" w:rsidR="003415FA" w:rsidRPr="0033614B" w:rsidRDefault="003A5F7A" w:rsidP="00CB1886">
      <w:pPr>
        <w:ind w:right="-23" w:firstLine="708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- 2021 год -</w:t>
      </w:r>
      <w:r w:rsidR="00C2745B" w:rsidRPr="0033614B">
        <w:rPr>
          <w:sz w:val="22"/>
          <w:szCs w:val="22"/>
        </w:rPr>
        <w:t xml:space="preserve"> финансирование</w:t>
      </w:r>
      <w:r w:rsidR="003415FA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предусмотрено в сумме</w:t>
      </w:r>
      <w:r w:rsidR="00C2745B" w:rsidRPr="0033614B">
        <w:rPr>
          <w:sz w:val="22"/>
          <w:szCs w:val="22"/>
        </w:rPr>
        <w:t xml:space="preserve"> </w:t>
      </w:r>
      <w:r w:rsidR="003415FA" w:rsidRPr="0033614B">
        <w:rPr>
          <w:sz w:val="22"/>
          <w:szCs w:val="22"/>
        </w:rPr>
        <w:t xml:space="preserve">131 302 тыс. руб. </w:t>
      </w:r>
      <w:r w:rsidRPr="0033614B">
        <w:rPr>
          <w:sz w:val="22"/>
          <w:szCs w:val="22"/>
        </w:rPr>
        <w:t>(</w:t>
      </w:r>
      <w:r w:rsidR="00C2745B" w:rsidRPr="0033614B">
        <w:rPr>
          <w:sz w:val="22"/>
          <w:szCs w:val="22"/>
        </w:rPr>
        <w:t xml:space="preserve">6 302 </w:t>
      </w:r>
      <w:proofErr w:type="spellStart"/>
      <w:r w:rsidR="00C2745B" w:rsidRPr="0033614B">
        <w:rPr>
          <w:sz w:val="22"/>
          <w:szCs w:val="22"/>
        </w:rPr>
        <w:t>тыс.руб</w:t>
      </w:r>
      <w:proofErr w:type="spellEnd"/>
      <w:r w:rsidR="00C2745B" w:rsidRPr="0033614B">
        <w:rPr>
          <w:sz w:val="22"/>
          <w:szCs w:val="22"/>
        </w:rPr>
        <w:t xml:space="preserve">. – </w:t>
      </w:r>
      <w:r w:rsidR="003415FA" w:rsidRPr="0033614B">
        <w:rPr>
          <w:sz w:val="22"/>
          <w:szCs w:val="22"/>
        </w:rPr>
        <w:t>средства</w:t>
      </w:r>
      <w:r w:rsidR="00C2745B" w:rsidRPr="0033614B">
        <w:rPr>
          <w:sz w:val="22"/>
          <w:szCs w:val="22"/>
        </w:rPr>
        <w:t xml:space="preserve"> </w:t>
      </w:r>
      <w:r w:rsidR="003415FA" w:rsidRPr="0033614B">
        <w:rPr>
          <w:sz w:val="22"/>
          <w:szCs w:val="22"/>
        </w:rPr>
        <w:t xml:space="preserve">бюджета </w:t>
      </w:r>
      <w:r w:rsidR="00C2745B" w:rsidRPr="0033614B">
        <w:rPr>
          <w:sz w:val="22"/>
          <w:szCs w:val="22"/>
        </w:rPr>
        <w:t>городского округа Тольятти</w:t>
      </w:r>
      <w:r w:rsidR="003415FA" w:rsidRPr="0033614B">
        <w:rPr>
          <w:sz w:val="22"/>
          <w:szCs w:val="22"/>
        </w:rPr>
        <w:t xml:space="preserve">, </w:t>
      </w:r>
      <w:r w:rsidR="00C2745B" w:rsidRPr="0033614B">
        <w:rPr>
          <w:sz w:val="22"/>
          <w:szCs w:val="22"/>
        </w:rPr>
        <w:t xml:space="preserve">125 000 </w:t>
      </w:r>
      <w:proofErr w:type="spellStart"/>
      <w:r w:rsidR="00C2745B" w:rsidRPr="0033614B">
        <w:rPr>
          <w:sz w:val="22"/>
          <w:szCs w:val="22"/>
        </w:rPr>
        <w:t>тыс.руб</w:t>
      </w:r>
      <w:proofErr w:type="spellEnd"/>
      <w:r w:rsidR="00C2745B" w:rsidRPr="0033614B">
        <w:rPr>
          <w:sz w:val="22"/>
          <w:szCs w:val="22"/>
        </w:rPr>
        <w:t xml:space="preserve">. - </w:t>
      </w:r>
      <w:r w:rsidR="003415FA" w:rsidRPr="0033614B">
        <w:rPr>
          <w:sz w:val="22"/>
          <w:szCs w:val="22"/>
        </w:rPr>
        <w:t xml:space="preserve">средства областного бюджета </w:t>
      </w:r>
      <w:r w:rsidR="003415FA" w:rsidRPr="0033614B">
        <w:rPr>
          <w:sz w:val="22"/>
          <w:szCs w:val="22"/>
        </w:rPr>
        <w:lastRenderedPageBreak/>
        <w:t>125 000 тыс. руб.</w:t>
      </w:r>
      <w:r w:rsidRPr="0033614B">
        <w:rPr>
          <w:sz w:val="22"/>
          <w:szCs w:val="22"/>
        </w:rPr>
        <w:t>)</w:t>
      </w:r>
      <w:r w:rsidR="0021302D" w:rsidRPr="0033614B">
        <w:rPr>
          <w:sz w:val="22"/>
          <w:szCs w:val="22"/>
        </w:rPr>
        <w:t>.</w:t>
      </w:r>
      <w:r w:rsidR="003415FA" w:rsidRPr="0033614B">
        <w:rPr>
          <w:sz w:val="22"/>
          <w:szCs w:val="22"/>
        </w:rPr>
        <w:t xml:space="preserve"> Добавлен индикатор «Площадь содержания </w:t>
      </w:r>
      <w:r w:rsidR="00001B19" w:rsidRPr="0033614B">
        <w:rPr>
          <w:sz w:val="22"/>
          <w:szCs w:val="22"/>
        </w:rPr>
        <w:t>улично-дорожной сети</w:t>
      </w:r>
      <w:r w:rsidR="003415FA" w:rsidRPr="0033614B">
        <w:rPr>
          <w:sz w:val="22"/>
          <w:szCs w:val="22"/>
        </w:rPr>
        <w:t>»</w:t>
      </w:r>
      <w:r w:rsidR="0021302D" w:rsidRPr="0033614B">
        <w:rPr>
          <w:sz w:val="22"/>
          <w:szCs w:val="22"/>
        </w:rPr>
        <w:t xml:space="preserve"> со </w:t>
      </w:r>
      <w:r w:rsidR="003415FA" w:rsidRPr="0033614B">
        <w:rPr>
          <w:sz w:val="22"/>
          <w:szCs w:val="22"/>
        </w:rPr>
        <w:t>значение 5998,03</w:t>
      </w:r>
      <w:r w:rsidR="00C2745B" w:rsidRPr="0033614B">
        <w:rPr>
          <w:sz w:val="22"/>
          <w:szCs w:val="22"/>
        </w:rPr>
        <w:t xml:space="preserve"> </w:t>
      </w:r>
      <w:proofErr w:type="gramStart"/>
      <w:r w:rsidR="00C2745B" w:rsidRPr="0033614B">
        <w:rPr>
          <w:sz w:val="22"/>
          <w:szCs w:val="22"/>
        </w:rPr>
        <w:t>тыс</w:t>
      </w:r>
      <w:r w:rsidR="003415FA" w:rsidRPr="0033614B">
        <w:rPr>
          <w:sz w:val="22"/>
          <w:szCs w:val="22"/>
        </w:rPr>
        <w:t>.</w:t>
      </w:r>
      <w:r w:rsidR="00C2745B" w:rsidRPr="0033614B">
        <w:rPr>
          <w:sz w:val="22"/>
          <w:szCs w:val="22"/>
        </w:rPr>
        <w:t>м</w:t>
      </w:r>
      <w:proofErr w:type="gramEnd"/>
      <w:r w:rsidR="00C2745B" w:rsidRPr="0033614B">
        <w:rPr>
          <w:sz w:val="22"/>
          <w:szCs w:val="22"/>
        </w:rPr>
        <w:t>2</w:t>
      </w:r>
      <w:r w:rsidR="005B706F" w:rsidRPr="0033614B">
        <w:rPr>
          <w:sz w:val="22"/>
          <w:szCs w:val="22"/>
        </w:rPr>
        <w:t>.</w:t>
      </w:r>
    </w:p>
    <w:p w14:paraId="638F6598" w14:textId="55A91CB3" w:rsidR="006B01E7" w:rsidRPr="0033614B" w:rsidRDefault="006B01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Плановый объем финансирования подпрограммы для выполнения мероприятий:</w:t>
      </w:r>
    </w:p>
    <w:p w14:paraId="0F39629F" w14:textId="1D02C0FD" w:rsidR="006B01E7" w:rsidRPr="0033614B" w:rsidRDefault="006B01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- 2021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увеличен на </w:t>
      </w:r>
      <w:r w:rsidR="000618BF" w:rsidRPr="0033614B">
        <w:rPr>
          <w:sz w:val="22"/>
          <w:szCs w:val="22"/>
        </w:rPr>
        <w:t>629 296</w:t>
      </w:r>
      <w:r w:rsidRPr="0033614B">
        <w:rPr>
          <w:sz w:val="22"/>
          <w:szCs w:val="22"/>
        </w:rPr>
        <w:t xml:space="preserve"> тыс. руб. (</w:t>
      </w:r>
      <w:r w:rsidR="00C2745B" w:rsidRPr="0033614B">
        <w:rPr>
          <w:sz w:val="22"/>
          <w:szCs w:val="22"/>
        </w:rPr>
        <w:t xml:space="preserve">20 856 </w:t>
      </w:r>
      <w:proofErr w:type="spellStart"/>
      <w:r w:rsidR="00C2745B" w:rsidRPr="0033614B">
        <w:rPr>
          <w:sz w:val="22"/>
          <w:szCs w:val="22"/>
        </w:rPr>
        <w:t>тыс.руб</w:t>
      </w:r>
      <w:proofErr w:type="spellEnd"/>
      <w:r w:rsidR="00C2745B" w:rsidRPr="0033614B">
        <w:rPr>
          <w:sz w:val="22"/>
          <w:szCs w:val="22"/>
        </w:rPr>
        <w:t xml:space="preserve">. – средства бюджета городского округа Тольятти, 481 647 </w:t>
      </w:r>
      <w:proofErr w:type="spellStart"/>
      <w:r w:rsidR="00C2745B" w:rsidRPr="0033614B">
        <w:rPr>
          <w:sz w:val="22"/>
          <w:szCs w:val="22"/>
        </w:rPr>
        <w:t>тыс.руб</w:t>
      </w:r>
      <w:proofErr w:type="spellEnd"/>
      <w:r w:rsidR="00C2745B" w:rsidRPr="0033614B">
        <w:rPr>
          <w:sz w:val="22"/>
          <w:szCs w:val="22"/>
        </w:rPr>
        <w:t xml:space="preserve">. – средства областного бюджета, 126 793 </w:t>
      </w:r>
      <w:proofErr w:type="spellStart"/>
      <w:r w:rsidR="00C2745B" w:rsidRPr="0033614B">
        <w:rPr>
          <w:sz w:val="22"/>
          <w:szCs w:val="22"/>
        </w:rPr>
        <w:t>тыс.руб</w:t>
      </w:r>
      <w:proofErr w:type="spellEnd"/>
      <w:r w:rsidR="00C2745B" w:rsidRPr="0033614B">
        <w:rPr>
          <w:sz w:val="22"/>
          <w:szCs w:val="22"/>
        </w:rPr>
        <w:t xml:space="preserve">. – средства </w:t>
      </w:r>
      <w:r w:rsidR="00C27C54" w:rsidRPr="0033614B">
        <w:rPr>
          <w:sz w:val="22"/>
          <w:szCs w:val="22"/>
        </w:rPr>
        <w:t>федеральн</w:t>
      </w:r>
      <w:r w:rsidR="00C2745B" w:rsidRPr="0033614B">
        <w:rPr>
          <w:sz w:val="22"/>
          <w:szCs w:val="22"/>
        </w:rPr>
        <w:t>ого</w:t>
      </w:r>
      <w:r w:rsidR="00C27C54" w:rsidRPr="0033614B">
        <w:rPr>
          <w:sz w:val="22"/>
          <w:szCs w:val="22"/>
        </w:rPr>
        <w:t xml:space="preserve"> </w:t>
      </w:r>
      <w:r w:rsidR="00C2745B" w:rsidRPr="0033614B">
        <w:rPr>
          <w:sz w:val="22"/>
          <w:szCs w:val="22"/>
        </w:rPr>
        <w:t>бюджета</w:t>
      </w:r>
      <w:r w:rsidR="0021302D" w:rsidRPr="0033614B">
        <w:rPr>
          <w:sz w:val="22"/>
          <w:szCs w:val="22"/>
        </w:rPr>
        <w:t>)</w:t>
      </w:r>
      <w:r w:rsidR="00C27C54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и изменен с </w:t>
      </w:r>
      <w:r w:rsidR="00C27C54" w:rsidRPr="0033614B">
        <w:rPr>
          <w:sz w:val="22"/>
          <w:szCs w:val="22"/>
        </w:rPr>
        <w:t>778</w:t>
      </w:r>
      <w:r w:rsidR="000618BF" w:rsidRPr="0033614B">
        <w:rPr>
          <w:sz w:val="22"/>
          <w:szCs w:val="22"/>
        </w:rPr>
        <w:t> </w:t>
      </w:r>
      <w:r w:rsidR="00C27C54" w:rsidRPr="0033614B">
        <w:rPr>
          <w:sz w:val="22"/>
          <w:szCs w:val="22"/>
        </w:rPr>
        <w:t>905</w:t>
      </w:r>
      <w:r w:rsidR="000618BF" w:rsidRPr="0033614B">
        <w:rPr>
          <w:sz w:val="22"/>
          <w:szCs w:val="22"/>
        </w:rPr>
        <w:t>,0</w:t>
      </w:r>
      <w:r w:rsidRPr="0033614B">
        <w:rPr>
          <w:sz w:val="22"/>
          <w:szCs w:val="22"/>
        </w:rPr>
        <w:t xml:space="preserve"> тыс. руб. на </w:t>
      </w:r>
      <w:r w:rsidR="000618BF" w:rsidRPr="0033614B">
        <w:rPr>
          <w:sz w:val="22"/>
          <w:szCs w:val="22"/>
        </w:rPr>
        <w:t>1 408 201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27891E8B" w14:textId="7A7D4159" w:rsidR="006B01E7" w:rsidRPr="0033614B" w:rsidRDefault="006B01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- 2022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увеличен на </w:t>
      </w:r>
      <w:r w:rsidR="00C750FE" w:rsidRPr="0033614B">
        <w:rPr>
          <w:sz w:val="22"/>
          <w:szCs w:val="22"/>
        </w:rPr>
        <w:t>161 942,9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(</w:t>
      </w:r>
      <w:r w:rsidR="00C750FE" w:rsidRPr="0033614B">
        <w:rPr>
          <w:sz w:val="22"/>
          <w:szCs w:val="22"/>
        </w:rPr>
        <w:t>26 172</w:t>
      </w:r>
      <w:r w:rsidR="00A81C88" w:rsidRPr="0033614B">
        <w:rPr>
          <w:sz w:val="22"/>
          <w:szCs w:val="22"/>
        </w:rPr>
        <w:t xml:space="preserve"> </w:t>
      </w:r>
      <w:proofErr w:type="spellStart"/>
      <w:r w:rsidR="00A81C88" w:rsidRPr="0033614B">
        <w:rPr>
          <w:sz w:val="22"/>
          <w:szCs w:val="22"/>
        </w:rPr>
        <w:t>тыс.руб</w:t>
      </w:r>
      <w:proofErr w:type="spellEnd"/>
      <w:r w:rsidR="00A81C88" w:rsidRPr="0033614B">
        <w:rPr>
          <w:sz w:val="22"/>
          <w:szCs w:val="22"/>
        </w:rPr>
        <w:t>. - с</w:t>
      </w:r>
      <w:r w:rsidRPr="0033614B">
        <w:rPr>
          <w:sz w:val="22"/>
          <w:szCs w:val="22"/>
        </w:rPr>
        <w:t xml:space="preserve">редства </w:t>
      </w:r>
      <w:r w:rsidR="002606C7" w:rsidRPr="0033614B">
        <w:rPr>
          <w:sz w:val="22"/>
          <w:szCs w:val="22"/>
        </w:rPr>
        <w:t xml:space="preserve">бюджета </w:t>
      </w:r>
      <w:r w:rsidRPr="0033614B">
        <w:rPr>
          <w:sz w:val="22"/>
          <w:szCs w:val="22"/>
        </w:rPr>
        <w:t>городского округа Тольятти</w:t>
      </w:r>
      <w:r w:rsidR="00A81C88" w:rsidRPr="0033614B">
        <w:rPr>
          <w:sz w:val="22"/>
          <w:szCs w:val="22"/>
        </w:rPr>
        <w:t xml:space="preserve">, </w:t>
      </w:r>
      <w:r w:rsidR="00C750FE" w:rsidRPr="0033614B">
        <w:rPr>
          <w:sz w:val="22"/>
          <w:szCs w:val="22"/>
        </w:rPr>
        <w:t>97 527,9</w:t>
      </w:r>
      <w:r w:rsidR="00A81C88" w:rsidRPr="0033614B">
        <w:rPr>
          <w:sz w:val="22"/>
          <w:szCs w:val="22"/>
        </w:rPr>
        <w:t xml:space="preserve"> тыс. руб. – средства областного бюджета, 38 243 тыс. руб. – средства федерального бюджета</w:t>
      </w:r>
      <w:r w:rsidRPr="0033614B">
        <w:rPr>
          <w:sz w:val="22"/>
          <w:szCs w:val="22"/>
        </w:rPr>
        <w:t>) и изменен с 7</w:t>
      </w:r>
      <w:r w:rsidR="00A57EE9" w:rsidRPr="0033614B">
        <w:rPr>
          <w:sz w:val="22"/>
          <w:szCs w:val="22"/>
        </w:rPr>
        <w:t>49</w:t>
      </w:r>
      <w:r w:rsidR="00482438" w:rsidRPr="0033614B">
        <w:rPr>
          <w:sz w:val="22"/>
          <w:szCs w:val="22"/>
        </w:rPr>
        <w:t> </w:t>
      </w:r>
      <w:r w:rsidR="00A57EE9" w:rsidRPr="0033614B">
        <w:rPr>
          <w:sz w:val="22"/>
          <w:szCs w:val="22"/>
        </w:rPr>
        <w:t>715</w:t>
      </w:r>
      <w:r w:rsidR="00482438" w:rsidRPr="0033614B">
        <w:rPr>
          <w:sz w:val="22"/>
          <w:szCs w:val="22"/>
        </w:rPr>
        <w:t>,1</w:t>
      </w:r>
      <w:r w:rsidRPr="0033614B">
        <w:rPr>
          <w:sz w:val="22"/>
          <w:szCs w:val="22"/>
        </w:rPr>
        <w:t xml:space="preserve"> тыс. руб. на </w:t>
      </w:r>
      <w:r w:rsidR="00C750FE" w:rsidRPr="0033614B">
        <w:rPr>
          <w:sz w:val="22"/>
          <w:szCs w:val="22"/>
        </w:rPr>
        <w:t>911 658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5265777D" w14:textId="49FA0D3F" w:rsidR="006B01E7" w:rsidRPr="0033614B" w:rsidRDefault="006B01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</w:t>
      </w:r>
      <w:r w:rsidR="00B96C08" w:rsidRPr="0033614B">
        <w:rPr>
          <w:sz w:val="22"/>
          <w:szCs w:val="22"/>
        </w:rPr>
        <w:t>меньш</w:t>
      </w:r>
      <w:r w:rsidRPr="0033614B">
        <w:rPr>
          <w:sz w:val="22"/>
          <w:szCs w:val="22"/>
        </w:rPr>
        <w:t xml:space="preserve">ен на </w:t>
      </w:r>
      <w:r w:rsidR="00C750FE" w:rsidRPr="0033614B">
        <w:rPr>
          <w:sz w:val="22"/>
          <w:szCs w:val="22"/>
        </w:rPr>
        <w:t>750 239,1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(</w:t>
      </w:r>
      <w:r w:rsidR="00C750FE" w:rsidRPr="0033614B">
        <w:rPr>
          <w:sz w:val="22"/>
          <w:szCs w:val="22"/>
        </w:rPr>
        <w:t>124 923,1</w:t>
      </w:r>
      <w:r w:rsidR="002606C7" w:rsidRPr="0033614B">
        <w:rPr>
          <w:sz w:val="22"/>
          <w:szCs w:val="22"/>
        </w:rPr>
        <w:t xml:space="preserve"> </w:t>
      </w:r>
      <w:proofErr w:type="spellStart"/>
      <w:r w:rsidR="002606C7" w:rsidRPr="0033614B">
        <w:rPr>
          <w:sz w:val="22"/>
          <w:szCs w:val="22"/>
        </w:rPr>
        <w:t>тыс.руб</w:t>
      </w:r>
      <w:proofErr w:type="spellEnd"/>
      <w:r w:rsidR="002606C7" w:rsidRPr="0033614B">
        <w:rPr>
          <w:sz w:val="22"/>
          <w:szCs w:val="22"/>
        </w:rPr>
        <w:t>.</w:t>
      </w:r>
      <w:r w:rsidR="0021302D" w:rsidRPr="0033614B">
        <w:rPr>
          <w:sz w:val="22"/>
          <w:szCs w:val="22"/>
        </w:rPr>
        <w:t xml:space="preserve"> </w:t>
      </w:r>
      <w:r w:rsidR="002606C7" w:rsidRPr="0033614B">
        <w:rPr>
          <w:sz w:val="22"/>
          <w:szCs w:val="22"/>
        </w:rPr>
        <w:t xml:space="preserve">- средства бюджета городского округа Тольятти, 625 316 </w:t>
      </w:r>
      <w:proofErr w:type="spellStart"/>
      <w:r w:rsidR="002606C7" w:rsidRPr="0033614B">
        <w:rPr>
          <w:sz w:val="22"/>
          <w:szCs w:val="22"/>
        </w:rPr>
        <w:t>тыс.руб</w:t>
      </w:r>
      <w:proofErr w:type="spellEnd"/>
      <w:r w:rsidR="002606C7" w:rsidRPr="0033614B">
        <w:rPr>
          <w:sz w:val="22"/>
          <w:szCs w:val="22"/>
        </w:rPr>
        <w:t>. - средства</w:t>
      </w:r>
      <w:r w:rsidRPr="0033614B">
        <w:rPr>
          <w:sz w:val="22"/>
          <w:szCs w:val="22"/>
        </w:rPr>
        <w:t xml:space="preserve"> областн</w:t>
      </w:r>
      <w:r w:rsidR="002606C7" w:rsidRPr="0033614B">
        <w:rPr>
          <w:sz w:val="22"/>
          <w:szCs w:val="22"/>
        </w:rPr>
        <w:t>ого</w:t>
      </w:r>
      <w:r w:rsidRPr="0033614B">
        <w:rPr>
          <w:sz w:val="22"/>
          <w:szCs w:val="22"/>
        </w:rPr>
        <w:t xml:space="preserve"> </w:t>
      </w:r>
      <w:r w:rsidR="002606C7" w:rsidRPr="0033614B">
        <w:rPr>
          <w:sz w:val="22"/>
          <w:szCs w:val="22"/>
        </w:rPr>
        <w:t>бюджета</w:t>
      </w:r>
      <w:r w:rsidRPr="0033614B">
        <w:rPr>
          <w:sz w:val="22"/>
          <w:szCs w:val="22"/>
        </w:rPr>
        <w:t>) и изменен</w:t>
      </w:r>
      <w:r w:rsidR="00367E2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с </w:t>
      </w:r>
      <w:r w:rsidR="00B96C08" w:rsidRPr="0033614B">
        <w:rPr>
          <w:sz w:val="22"/>
          <w:szCs w:val="22"/>
        </w:rPr>
        <w:t>1 521 054,1</w:t>
      </w:r>
      <w:r w:rsidRPr="0033614B">
        <w:rPr>
          <w:sz w:val="22"/>
          <w:szCs w:val="22"/>
        </w:rPr>
        <w:t xml:space="preserve"> тыс. руб. на </w:t>
      </w:r>
      <w:r w:rsidR="00C750FE" w:rsidRPr="0033614B">
        <w:rPr>
          <w:sz w:val="22"/>
          <w:szCs w:val="22"/>
        </w:rPr>
        <w:t>770 815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7E7E3175" w14:textId="3C60D8CD" w:rsidR="00502AB2" w:rsidRPr="0033614B" w:rsidRDefault="006B01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</w:t>
      </w:r>
      <w:r w:rsidR="00973570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</w:t>
      </w:r>
      <w:r w:rsidR="005B2B8D" w:rsidRPr="0033614B">
        <w:rPr>
          <w:sz w:val="22"/>
          <w:szCs w:val="22"/>
        </w:rPr>
        <w:t xml:space="preserve">в связи с переносом объектов 2022 года </w:t>
      </w:r>
      <w:r w:rsidR="002D1944" w:rsidRPr="0033614B">
        <w:rPr>
          <w:sz w:val="22"/>
          <w:szCs w:val="22"/>
        </w:rPr>
        <w:t>увеличен</w:t>
      </w:r>
      <w:r w:rsidR="005B2B8D" w:rsidRPr="0033614B">
        <w:rPr>
          <w:sz w:val="22"/>
          <w:szCs w:val="22"/>
        </w:rPr>
        <w:t>о</w:t>
      </w:r>
      <w:r w:rsidR="002D1944" w:rsidRPr="0033614B">
        <w:rPr>
          <w:sz w:val="22"/>
          <w:szCs w:val="22"/>
        </w:rPr>
        <w:t xml:space="preserve"> на</w:t>
      </w:r>
      <w:r w:rsidR="00502AB2" w:rsidRPr="0033614B">
        <w:rPr>
          <w:sz w:val="22"/>
          <w:szCs w:val="22"/>
        </w:rPr>
        <w:t xml:space="preserve"> </w:t>
      </w:r>
      <w:r w:rsidR="005B2B8D" w:rsidRPr="0033614B">
        <w:rPr>
          <w:sz w:val="22"/>
          <w:szCs w:val="22"/>
        </w:rPr>
        <w:t>1 236 614,7</w:t>
      </w:r>
      <w:r w:rsidR="00502AB2" w:rsidRPr="0033614B">
        <w:rPr>
          <w:sz w:val="22"/>
          <w:szCs w:val="22"/>
        </w:rPr>
        <w:t xml:space="preserve"> тыс. руб. (</w:t>
      </w:r>
      <w:r w:rsidR="005B2B8D" w:rsidRPr="0033614B">
        <w:rPr>
          <w:sz w:val="22"/>
          <w:szCs w:val="22"/>
        </w:rPr>
        <w:t>167 147,2</w:t>
      </w:r>
      <w:r w:rsidR="00CB2784" w:rsidRPr="0033614B">
        <w:rPr>
          <w:sz w:val="22"/>
          <w:szCs w:val="22"/>
        </w:rPr>
        <w:t xml:space="preserve"> тыс. руб. – средства бюджета г</w:t>
      </w:r>
      <w:r w:rsidR="0021302D" w:rsidRPr="0033614B">
        <w:rPr>
          <w:sz w:val="22"/>
          <w:szCs w:val="22"/>
        </w:rPr>
        <w:t xml:space="preserve">ородского </w:t>
      </w:r>
      <w:r w:rsidR="00CB2784" w:rsidRPr="0033614B">
        <w:rPr>
          <w:sz w:val="22"/>
          <w:szCs w:val="22"/>
        </w:rPr>
        <w:t>о</w:t>
      </w:r>
      <w:r w:rsidR="0021302D" w:rsidRPr="0033614B">
        <w:rPr>
          <w:sz w:val="22"/>
          <w:szCs w:val="22"/>
        </w:rPr>
        <w:t xml:space="preserve">круга </w:t>
      </w:r>
      <w:r w:rsidR="00CB2784" w:rsidRPr="0033614B">
        <w:rPr>
          <w:sz w:val="22"/>
          <w:szCs w:val="22"/>
        </w:rPr>
        <w:t xml:space="preserve">Тольятти, </w:t>
      </w:r>
      <w:r w:rsidR="005B2B8D" w:rsidRPr="0033614B">
        <w:rPr>
          <w:sz w:val="22"/>
          <w:szCs w:val="22"/>
        </w:rPr>
        <w:t>1 069 467,5</w:t>
      </w:r>
      <w:r w:rsidR="00502AB2" w:rsidRPr="0033614B">
        <w:rPr>
          <w:sz w:val="22"/>
          <w:szCs w:val="22"/>
        </w:rPr>
        <w:t xml:space="preserve"> тыс. руб. – средства областного бюджета) и изменен</w:t>
      </w:r>
      <w:r w:rsidR="002D1944" w:rsidRPr="0033614B">
        <w:rPr>
          <w:sz w:val="22"/>
          <w:szCs w:val="22"/>
        </w:rPr>
        <w:t>о</w:t>
      </w:r>
      <w:r w:rsidR="00502AB2" w:rsidRPr="0033614B">
        <w:rPr>
          <w:sz w:val="22"/>
          <w:szCs w:val="22"/>
        </w:rPr>
        <w:t xml:space="preserve"> с 1 846 091,3 </w:t>
      </w:r>
      <w:r w:rsidR="002D1944" w:rsidRPr="0033614B">
        <w:rPr>
          <w:sz w:val="22"/>
          <w:szCs w:val="22"/>
        </w:rPr>
        <w:t xml:space="preserve">тыс. руб. </w:t>
      </w:r>
      <w:r w:rsidR="00502AB2" w:rsidRPr="0033614B">
        <w:rPr>
          <w:sz w:val="22"/>
          <w:szCs w:val="22"/>
        </w:rPr>
        <w:t xml:space="preserve">на </w:t>
      </w:r>
      <w:r w:rsidR="005B2B8D" w:rsidRPr="0033614B">
        <w:rPr>
          <w:sz w:val="22"/>
          <w:szCs w:val="22"/>
        </w:rPr>
        <w:t>3 082 706</w:t>
      </w:r>
      <w:r w:rsidR="002D1944" w:rsidRPr="0033614B">
        <w:rPr>
          <w:sz w:val="22"/>
          <w:szCs w:val="22"/>
        </w:rPr>
        <w:t xml:space="preserve"> тыс. руб.</w:t>
      </w:r>
      <w:r w:rsidR="00502AB2" w:rsidRPr="0033614B">
        <w:rPr>
          <w:sz w:val="22"/>
          <w:szCs w:val="22"/>
        </w:rPr>
        <w:t>;</w:t>
      </w:r>
    </w:p>
    <w:p w14:paraId="085E427F" w14:textId="7A02DCF0" w:rsidR="006B01E7" w:rsidRPr="0033614B" w:rsidRDefault="00502AB2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B96C08" w:rsidRPr="0033614B">
        <w:rPr>
          <w:sz w:val="22"/>
          <w:szCs w:val="22"/>
        </w:rPr>
        <w:t>2025 год</w:t>
      </w:r>
      <w:r w:rsidR="00973570" w:rsidRPr="0033614B">
        <w:rPr>
          <w:sz w:val="22"/>
          <w:szCs w:val="22"/>
        </w:rPr>
        <w:t>:</w:t>
      </w:r>
      <w:r w:rsidR="00B96C08" w:rsidRPr="0033614B">
        <w:rPr>
          <w:sz w:val="22"/>
          <w:szCs w:val="22"/>
        </w:rPr>
        <w:t xml:space="preserve"> </w:t>
      </w:r>
      <w:r w:rsidR="005B2B8D" w:rsidRPr="0033614B">
        <w:rPr>
          <w:sz w:val="22"/>
          <w:szCs w:val="22"/>
        </w:rPr>
        <w:t>в связи с переносом объектов 2023 года</w:t>
      </w:r>
      <w:r w:rsidR="0091543E" w:rsidRPr="0033614B">
        <w:rPr>
          <w:sz w:val="22"/>
          <w:szCs w:val="22"/>
        </w:rPr>
        <w:t xml:space="preserve"> увеличено на </w:t>
      </w:r>
      <w:r w:rsidR="005B2B8D" w:rsidRPr="0033614B">
        <w:rPr>
          <w:sz w:val="22"/>
          <w:szCs w:val="22"/>
        </w:rPr>
        <w:t>470 974,9</w:t>
      </w:r>
      <w:r w:rsidR="0091543E" w:rsidRPr="0033614B">
        <w:rPr>
          <w:sz w:val="22"/>
          <w:szCs w:val="22"/>
        </w:rPr>
        <w:t xml:space="preserve"> тыс. руб. (</w:t>
      </w:r>
      <w:r w:rsidR="005B2B8D" w:rsidRPr="0033614B">
        <w:rPr>
          <w:sz w:val="22"/>
          <w:szCs w:val="22"/>
        </w:rPr>
        <w:t>из них</w:t>
      </w:r>
      <w:r w:rsidR="0091543E" w:rsidRPr="0033614B">
        <w:rPr>
          <w:sz w:val="22"/>
          <w:szCs w:val="22"/>
        </w:rPr>
        <w:t xml:space="preserve"> </w:t>
      </w:r>
      <w:r w:rsidR="005B2B8D" w:rsidRPr="0033614B">
        <w:rPr>
          <w:sz w:val="22"/>
          <w:szCs w:val="22"/>
        </w:rPr>
        <w:t>19 344</w:t>
      </w:r>
      <w:r w:rsidR="0091543E" w:rsidRPr="0033614B">
        <w:rPr>
          <w:sz w:val="22"/>
          <w:szCs w:val="22"/>
        </w:rPr>
        <w:t xml:space="preserve"> тыс. руб. – средства бюджета г</w:t>
      </w:r>
      <w:r w:rsidR="0021302D" w:rsidRPr="0033614B">
        <w:rPr>
          <w:sz w:val="22"/>
          <w:szCs w:val="22"/>
        </w:rPr>
        <w:t xml:space="preserve">ородского </w:t>
      </w:r>
      <w:r w:rsidR="0091543E" w:rsidRPr="0033614B">
        <w:rPr>
          <w:sz w:val="22"/>
          <w:szCs w:val="22"/>
        </w:rPr>
        <w:t>о</w:t>
      </w:r>
      <w:r w:rsidR="0021302D" w:rsidRPr="0033614B">
        <w:rPr>
          <w:sz w:val="22"/>
          <w:szCs w:val="22"/>
        </w:rPr>
        <w:t xml:space="preserve">круга </w:t>
      </w:r>
      <w:r w:rsidR="0091543E" w:rsidRPr="0033614B">
        <w:rPr>
          <w:sz w:val="22"/>
          <w:szCs w:val="22"/>
        </w:rPr>
        <w:t xml:space="preserve">Тольятти, </w:t>
      </w:r>
      <w:r w:rsidR="005B2B8D" w:rsidRPr="0033614B">
        <w:rPr>
          <w:sz w:val="22"/>
          <w:szCs w:val="22"/>
        </w:rPr>
        <w:t>451 630,9</w:t>
      </w:r>
      <w:r w:rsidR="0091543E" w:rsidRPr="0033614B">
        <w:rPr>
          <w:sz w:val="22"/>
          <w:szCs w:val="22"/>
        </w:rPr>
        <w:t xml:space="preserve"> тыс. руб. – средства областного бюджета) и изменено с 2 037 001,1 тыс. руб.</w:t>
      </w:r>
      <w:r w:rsidR="00973570" w:rsidRPr="0033614B">
        <w:rPr>
          <w:sz w:val="22"/>
          <w:szCs w:val="22"/>
        </w:rPr>
        <w:t xml:space="preserve"> </w:t>
      </w:r>
      <w:r w:rsidR="0091543E" w:rsidRPr="0033614B">
        <w:rPr>
          <w:sz w:val="22"/>
          <w:szCs w:val="22"/>
        </w:rPr>
        <w:t xml:space="preserve">на </w:t>
      </w:r>
      <w:r w:rsidR="005B2B8D" w:rsidRPr="0033614B">
        <w:rPr>
          <w:sz w:val="22"/>
          <w:szCs w:val="22"/>
        </w:rPr>
        <w:t>2 507 976</w:t>
      </w:r>
      <w:r w:rsidR="0091543E" w:rsidRPr="0033614B">
        <w:rPr>
          <w:sz w:val="22"/>
          <w:szCs w:val="22"/>
        </w:rPr>
        <w:t xml:space="preserve"> тыс. руб</w:t>
      </w:r>
      <w:r w:rsidR="00F02505" w:rsidRPr="0033614B">
        <w:rPr>
          <w:sz w:val="22"/>
          <w:szCs w:val="22"/>
        </w:rPr>
        <w:t>.</w:t>
      </w:r>
      <w:r w:rsidR="006B01E7" w:rsidRPr="0033614B">
        <w:rPr>
          <w:sz w:val="22"/>
          <w:szCs w:val="22"/>
        </w:rPr>
        <w:t xml:space="preserve"> </w:t>
      </w:r>
    </w:p>
    <w:p w14:paraId="1449BD3D" w14:textId="0492689B" w:rsidR="00552F7A" w:rsidRPr="0033614B" w:rsidRDefault="00C20582" w:rsidP="00CB1886">
      <w:pPr>
        <w:tabs>
          <w:tab w:val="left" w:pos="567"/>
        </w:tabs>
        <w:ind w:firstLine="709"/>
        <w:jc w:val="both"/>
        <w:rPr>
          <w:b/>
          <w:bCs/>
        </w:rPr>
      </w:pPr>
      <w:r w:rsidRPr="0033614B">
        <w:t xml:space="preserve">3. </w:t>
      </w:r>
      <w:r w:rsidR="00552F7A" w:rsidRPr="0033614B">
        <w:rPr>
          <w:b/>
          <w:bCs/>
        </w:rPr>
        <w:t>Подпрограмма «Содержание улично-дорожной сети»</w:t>
      </w:r>
      <w:r w:rsidR="00BD39BD" w:rsidRPr="0033614B">
        <w:rPr>
          <w:b/>
          <w:bCs/>
        </w:rPr>
        <w:t xml:space="preserve"> на 20</w:t>
      </w:r>
      <w:r w:rsidRPr="0033614B">
        <w:rPr>
          <w:b/>
          <w:bCs/>
        </w:rPr>
        <w:t>21</w:t>
      </w:r>
      <w:r w:rsidR="00BD39BD" w:rsidRPr="0033614B">
        <w:rPr>
          <w:b/>
          <w:bCs/>
        </w:rPr>
        <w:t>-202</w:t>
      </w:r>
      <w:r w:rsidRPr="0033614B">
        <w:rPr>
          <w:b/>
          <w:bCs/>
        </w:rPr>
        <w:t>5</w:t>
      </w:r>
      <w:r w:rsidR="00BD39BD" w:rsidRPr="0033614B">
        <w:rPr>
          <w:b/>
          <w:bCs/>
        </w:rPr>
        <w:t xml:space="preserve"> гг."</w:t>
      </w:r>
      <w:r w:rsidR="00643370" w:rsidRPr="0033614B">
        <w:rPr>
          <w:b/>
          <w:bCs/>
        </w:rPr>
        <w:t>.</w:t>
      </w:r>
    </w:p>
    <w:p w14:paraId="2D39ACA6" w14:textId="438E7C4C" w:rsidR="00C20582" w:rsidRPr="0033614B" w:rsidRDefault="00C20582" w:rsidP="00A47E33">
      <w:pPr>
        <w:ind w:firstLine="709"/>
        <w:jc w:val="both"/>
      </w:pPr>
      <w:r w:rsidRPr="0033614B">
        <w:t xml:space="preserve">3.1. </w:t>
      </w:r>
      <w:r w:rsidRPr="0033614B">
        <w:rPr>
          <w:sz w:val="22"/>
          <w:szCs w:val="22"/>
        </w:rPr>
        <w:t>Мероприятие 2</w:t>
      </w:r>
      <w:r w:rsidR="00B032D6" w:rsidRPr="0033614B">
        <w:rPr>
          <w:sz w:val="22"/>
          <w:szCs w:val="22"/>
        </w:rPr>
        <w:t>3</w:t>
      </w:r>
      <w:r w:rsidRPr="0033614B">
        <w:rPr>
          <w:sz w:val="22"/>
          <w:szCs w:val="22"/>
        </w:rPr>
        <w:t xml:space="preserve"> «Содержание автомобильных дорог, в том числе: посадочных площадок ООТ, тротуаров, разделительных полос, элементов системы водоотвода, путепроводов, удерживающих барьерных ограждений»</w:t>
      </w:r>
      <w:r w:rsidR="00A47E33" w:rsidRPr="0033614B">
        <w:rPr>
          <w:sz w:val="22"/>
          <w:szCs w:val="22"/>
        </w:rPr>
        <w:t>:</w:t>
      </w:r>
    </w:p>
    <w:p w14:paraId="2400C0DB" w14:textId="4F294276" w:rsidR="00C20582" w:rsidRPr="0033614B" w:rsidRDefault="00E14BC1" w:rsidP="00CB1886">
      <w:pPr>
        <w:ind w:firstLine="709"/>
        <w:jc w:val="both"/>
        <w:rPr>
          <w:sz w:val="22"/>
          <w:szCs w:val="22"/>
        </w:rPr>
      </w:pPr>
      <w:bookmarkStart w:id="30" w:name="_Hlk60151480"/>
      <w:r w:rsidRPr="0033614B">
        <w:rPr>
          <w:sz w:val="22"/>
          <w:szCs w:val="22"/>
        </w:rPr>
        <w:t xml:space="preserve">- </w:t>
      </w:r>
      <w:r w:rsidR="00C20582" w:rsidRPr="0033614B">
        <w:rPr>
          <w:sz w:val="22"/>
          <w:szCs w:val="22"/>
        </w:rPr>
        <w:t>2021 год</w:t>
      </w:r>
      <w:r w:rsidR="00A47E33" w:rsidRPr="0033614B">
        <w:rPr>
          <w:sz w:val="22"/>
          <w:szCs w:val="22"/>
        </w:rPr>
        <w:t>: объем финансирования из бюджета городского округа Тольятти</w:t>
      </w:r>
      <w:r w:rsidR="00C20582" w:rsidRPr="0033614B">
        <w:rPr>
          <w:sz w:val="22"/>
          <w:szCs w:val="22"/>
        </w:rPr>
        <w:t xml:space="preserve"> </w:t>
      </w:r>
      <w:r w:rsidR="00AC04E8" w:rsidRPr="0033614B">
        <w:rPr>
          <w:sz w:val="22"/>
          <w:szCs w:val="22"/>
        </w:rPr>
        <w:t>у</w:t>
      </w:r>
      <w:r w:rsidR="00CB6301" w:rsidRPr="0033614B">
        <w:rPr>
          <w:sz w:val="22"/>
          <w:szCs w:val="22"/>
        </w:rPr>
        <w:t>меньше</w:t>
      </w:r>
      <w:r w:rsidR="00AC04E8" w:rsidRPr="0033614B">
        <w:rPr>
          <w:sz w:val="22"/>
          <w:szCs w:val="22"/>
        </w:rPr>
        <w:t>н на</w:t>
      </w:r>
      <w:r w:rsidR="00CB6301" w:rsidRPr="0033614B">
        <w:rPr>
          <w:sz w:val="22"/>
          <w:szCs w:val="22"/>
        </w:rPr>
        <w:t xml:space="preserve"> </w:t>
      </w:r>
      <w:r w:rsidR="00A47E33" w:rsidRPr="0033614B">
        <w:rPr>
          <w:sz w:val="22"/>
          <w:szCs w:val="22"/>
        </w:rPr>
        <w:t xml:space="preserve">    </w:t>
      </w:r>
      <w:r w:rsidR="00CB6301" w:rsidRPr="0033614B">
        <w:rPr>
          <w:sz w:val="22"/>
          <w:szCs w:val="22"/>
        </w:rPr>
        <w:t xml:space="preserve">90 </w:t>
      </w:r>
      <w:r w:rsidR="00AC04E8" w:rsidRPr="0033614B">
        <w:rPr>
          <w:sz w:val="22"/>
          <w:szCs w:val="22"/>
        </w:rPr>
        <w:t xml:space="preserve">000 </w:t>
      </w:r>
      <w:proofErr w:type="spellStart"/>
      <w:r w:rsidR="00AC04E8" w:rsidRPr="0033614B">
        <w:rPr>
          <w:sz w:val="22"/>
          <w:szCs w:val="22"/>
        </w:rPr>
        <w:t>тыс.руб</w:t>
      </w:r>
      <w:proofErr w:type="spellEnd"/>
      <w:r w:rsidR="00AC04E8" w:rsidRPr="0033614B">
        <w:rPr>
          <w:sz w:val="22"/>
          <w:szCs w:val="22"/>
        </w:rPr>
        <w:t xml:space="preserve">. и </w:t>
      </w:r>
      <w:r w:rsidR="00C20582" w:rsidRPr="0033614B">
        <w:rPr>
          <w:sz w:val="22"/>
          <w:szCs w:val="22"/>
        </w:rPr>
        <w:t>изменен с 355</w:t>
      </w:r>
      <w:r w:rsidR="00A47E33" w:rsidRPr="0033614B">
        <w:rPr>
          <w:sz w:val="22"/>
          <w:szCs w:val="22"/>
        </w:rPr>
        <w:t xml:space="preserve"> </w:t>
      </w:r>
      <w:r w:rsidR="00C20582" w:rsidRPr="0033614B">
        <w:rPr>
          <w:sz w:val="22"/>
          <w:szCs w:val="22"/>
        </w:rPr>
        <w:t xml:space="preserve">702 </w:t>
      </w:r>
      <w:proofErr w:type="spellStart"/>
      <w:r w:rsidR="00C20582" w:rsidRPr="0033614B">
        <w:rPr>
          <w:sz w:val="22"/>
          <w:szCs w:val="22"/>
        </w:rPr>
        <w:t>тыс.руб</w:t>
      </w:r>
      <w:proofErr w:type="spellEnd"/>
      <w:r w:rsidR="00C20582" w:rsidRPr="0033614B">
        <w:rPr>
          <w:sz w:val="22"/>
          <w:szCs w:val="22"/>
        </w:rPr>
        <w:t>. на 2</w:t>
      </w:r>
      <w:r w:rsidR="00CB6301" w:rsidRPr="0033614B">
        <w:rPr>
          <w:sz w:val="22"/>
          <w:szCs w:val="22"/>
        </w:rPr>
        <w:t>65 702</w:t>
      </w:r>
      <w:r w:rsidR="00C20582" w:rsidRPr="0033614B">
        <w:rPr>
          <w:sz w:val="22"/>
          <w:szCs w:val="22"/>
        </w:rPr>
        <w:t xml:space="preserve"> </w:t>
      </w:r>
      <w:proofErr w:type="spellStart"/>
      <w:r w:rsidR="00C20582" w:rsidRPr="0033614B">
        <w:rPr>
          <w:sz w:val="22"/>
          <w:szCs w:val="22"/>
        </w:rPr>
        <w:t>тыс.руб</w:t>
      </w:r>
      <w:proofErr w:type="spellEnd"/>
      <w:r w:rsidR="00C20582" w:rsidRPr="0033614B">
        <w:rPr>
          <w:sz w:val="22"/>
          <w:szCs w:val="22"/>
        </w:rPr>
        <w:t xml:space="preserve">. </w:t>
      </w:r>
      <w:r w:rsidR="00C92E02" w:rsidRPr="0033614B">
        <w:rPr>
          <w:sz w:val="22"/>
          <w:szCs w:val="22"/>
        </w:rPr>
        <w:t xml:space="preserve">Индикатор </w:t>
      </w:r>
      <w:r w:rsidR="000E4D72" w:rsidRPr="0033614B">
        <w:rPr>
          <w:sz w:val="22"/>
          <w:szCs w:val="22"/>
        </w:rPr>
        <w:t xml:space="preserve">«Площадь содержания автомобильных дорог» </w:t>
      </w:r>
      <w:r w:rsidR="00C20582" w:rsidRPr="0033614B">
        <w:rPr>
          <w:sz w:val="22"/>
          <w:szCs w:val="22"/>
        </w:rPr>
        <w:t>не изменится;</w:t>
      </w:r>
    </w:p>
    <w:bookmarkEnd w:id="30"/>
    <w:p w14:paraId="4BF362A1" w14:textId="18E96527" w:rsidR="00C20582" w:rsidRPr="0033614B" w:rsidRDefault="00E14BC1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C20582" w:rsidRPr="0033614B">
        <w:rPr>
          <w:sz w:val="22"/>
          <w:szCs w:val="22"/>
        </w:rPr>
        <w:t>2022 год</w:t>
      </w:r>
      <w:r w:rsidR="00A47E33" w:rsidRPr="0033614B">
        <w:rPr>
          <w:sz w:val="22"/>
          <w:szCs w:val="22"/>
        </w:rPr>
        <w:t>:</w:t>
      </w:r>
      <w:r w:rsidR="00C20582" w:rsidRPr="0033614B">
        <w:rPr>
          <w:sz w:val="22"/>
          <w:szCs w:val="22"/>
        </w:rPr>
        <w:t xml:space="preserve"> </w:t>
      </w:r>
      <w:r w:rsidR="00A47E33"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r w:rsidR="00AC04E8" w:rsidRPr="0033614B">
        <w:rPr>
          <w:sz w:val="22"/>
          <w:szCs w:val="22"/>
        </w:rPr>
        <w:t xml:space="preserve">увеличен на 35000 </w:t>
      </w:r>
      <w:proofErr w:type="spellStart"/>
      <w:r w:rsidR="00AC04E8" w:rsidRPr="0033614B">
        <w:rPr>
          <w:sz w:val="22"/>
          <w:szCs w:val="22"/>
        </w:rPr>
        <w:t>тыс.руб</w:t>
      </w:r>
      <w:proofErr w:type="spellEnd"/>
      <w:r w:rsidR="00AC04E8" w:rsidRPr="0033614B">
        <w:rPr>
          <w:sz w:val="22"/>
          <w:szCs w:val="22"/>
        </w:rPr>
        <w:t>.</w:t>
      </w:r>
      <w:r w:rsidRPr="0033614B">
        <w:rPr>
          <w:sz w:val="22"/>
          <w:szCs w:val="22"/>
        </w:rPr>
        <w:t xml:space="preserve"> </w:t>
      </w:r>
      <w:r w:rsidR="00AC04E8" w:rsidRPr="0033614B">
        <w:rPr>
          <w:sz w:val="22"/>
          <w:szCs w:val="22"/>
        </w:rPr>
        <w:t xml:space="preserve">и </w:t>
      </w:r>
      <w:r w:rsidR="00C20582" w:rsidRPr="0033614B">
        <w:rPr>
          <w:sz w:val="22"/>
          <w:szCs w:val="22"/>
        </w:rPr>
        <w:t xml:space="preserve">изменен с 355702 </w:t>
      </w:r>
      <w:proofErr w:type="spellStart"/>
      <w:r w:rsidR="00C20582" w:rsidRPr="0033614B">
        <w:rPr>
          <w:sz w:val="22"/>
          <w:szCs w:val="22"/>
        </w:rPr>
        <w:t>тыс.руб</w:t>
      </w:r>
      <w:proofErr w:type="spellEnd"/>
      <w:r w:rsidR="00C20582" w:rsidRPr="0033614B">
        <w:rPr>
          <w:sz w:val="22"/>
          <w:szCs w:val="22"/>
        </w:rPr>
        <w:t xml:space="preserve">. на 390702 </w:t>
      </w:r>
      <w:proofErr w:type="spellStart"/>
      <w:r w:rsidR="00C20582" w:rsidRPr="0033614B">
        <w:rPr>
          <w:sz w:val="22"/>
          <w:szCs w:val="22"/>
        </w:rPr>
        <w:t>тыс.руб</w:t>
      </w:r>
      <w:proofErr w:type="spellEnd"/>
      <w:r w:rsidR="00C20582" w:rsidRPr="0033614B">
        <w:rPr>
          <w:sz w:val="22"/>
          <w:szCs w:val="22"/>
        </w:rPr>
        <w:t>.</w:t>
      </w:r>
      <w:r w:rsidR="00207D3E" w:rsidRPr="0033614B">
        <w:rPr>
          <w:sz w:val="22"/>
          <w:szCs w:val="22"/>
        </w:rPr>
        <w:t xml:space="preserve"> </w:t>
      </w:r>
      <w:r w:rsidR="00C92E02" w:rsidRPr="0033614B">
        <w:rPr>
          <w:sz w:val="22"/>
          <w:szCs w:val="22"/>
        </w:rPr>
        <w:t xml:space="preserve">Индикатор </w:t>
      </w:r>
      <w:r w:rsidR="00207D3E" w:rsidRPr="0033614B">
        <w:rPr>
          <w:sz w:val="22"/>
          <w:szCs w:val="22"/>
        </w:rPr>
        <w:t>не изменится</w:t>
      </w:r>
      <w:r w:rsidR="00C20582" w:rsidRPr="0033614B">
        <w:rPr>
          <w:sz w:val="22"/>
          <w:szCs w:val="22"/>
        </w:rPr>
        <w:t>;</w:t>
      </w:r>
    </w:p>
    <w:p w14:paraId="3ED164DB" w14:textId="66A37B71" w:rsidR="00C20582" w:rsidRPr="0033614B" w:rsidRDefault="00321FE1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C20582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>:</w:t>
      </w:r>
      <w:r w:rsidR="00AC04E8" w:rsidRPr="0033614B">
        <w:rPr>
          <w:sz w:val="22"/>
          <w:szCs w:val="22"/>
        </w:rPr>
        <w:t xml:space="preserve"> </w:t>
      </w:r>
      <w:bookmarkStart w:id="31" w:name="_Hlk66287549"/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r w:rsidR="00AC04E8" w:rsidRPr="0033614B">
        <w:rPr>
          <w:sz w:val="22"/>
          <w:szCs w:val="22"/>
        </w:rPr>
        <w:t xml:space="preserve">увеличен на 20771,9 </w:t>
      </w:r>
      <w:proofErr w:type="spellStart"/>
      <w:r w:rsidR="00AC04E8" w:rsidRPr="0033614B">
        <w:rPr>
          <w:sz w:val="22"/>
          <w:szCs w:val="22"/>
        </w:rPr>
        <w:t>тыс.руб</w:t>
      </w:r>
      <w:proofErr w:type="spellEnd"/>
      <w:r w:rsidR="00AC04E8" w:rsidRPr="0033614B">
        <w:rPr>
          <w:sz w:val="22"/>
          <w:szCs w:val="22"/>
        </w:rPr>
        <w:t>. и</w:t>
      </w:r>
      <w:r w:rsidR="00C20582" w:rsidRPr="0033614B">
        <w:rPr>
          <w:sz w:val="22"/>
          <w:szCs w:val="22"/>
        </w:rPr>
        <w:t xml:space="preserve"> изменен с 369</w:t>
      </w:r>
      <w:r w:rsidR="00C92E02" w:rsidRPr="0033614B">
        <w:rPr>
          <w:sz w:val="22"/>
          <w:szCs w:val="22"/>
        </w:rPr>
        <w:t xml:space="preserve"> </w:t>
      </w:r>
      <w:r w:rsidR="00C20582" w:rsidRPr="0033614B">
        <w:rPr>
          <w:sz w:val="22"/>
          <w:szCs w:val="22"/>
        </w:rPr>
        <w:t xml:space="preserve">930,1 </w:t>
      </w:r>
      <w:proofErr w:type="spellStart"/>
      <w:r w:rsidR="00C20582" w:rsidRPr="0033614B">
        <w:rPr>
          <w:sz w:val="22"/>
          <w:szCs w:val="22"/>
        </w:rPr>
        <w:t>тыс.руб</w:t>
      </w:r>
      <w:proofErr w:type="spellEnd"/>
      <w:r w:rsidR="00C20582" w:rsidRPr="0033614B">
        <w:rPr>
          <w:sz w:val="22"/>
          <w:szCs w:val="22"/>
        </w:rPr>
        <w:t>. на 390</w:t>
      </w:r>
      <w:r w:rsidR="00C92E02" w:rsidRPr="0033614B">
        <w:rPr>
          <w:sz w:val="22"/>
          <w:szCs w:val="22"/>
        </w:rPr>
        <w:t xml:space="preserve"> </w:t>
      </w:r>
      <w:r w:rsidR="00C20582" w:rsidRPr="0033614B">
        <w:rPr>
          <w:sz w:val="22"/>
          <w:szCs w:val="22"/>
        </w:rPr>
        <w:t xml:space="preserve">702 </w:t>
      </w:r>
      <w:proofErr w:type="spellStart"/>
      <w:r w:rsidR="00C20582" w:rsidRPr="0033614B">
        <w:rPr>
          <w:sz w:val="22"/>
          <w:szCs w:val="22"/>
        </w:rPr>
        <w:t>тыс.руб</w:t>
      </w:r>
      <w:proofErr w:type="spellEnd"/>
      <w:r w:rsidR="00C20582" w:rsidRPr="0033614B">
        <w:rPr>
          <w:sz w:val="22"/>
          <w:szCs w:val="22"/>
        </w:rPr>
        <w:t xml:space="preserve">. </w:t>
      </w:r>
      <w:r w:rsidR="00C92E02" w:rsidRPr="0033614B">
        <w:rPr>
          <w:sz w:val="22"/>
          <w:szCs w:val="22"/>
        </w:rPr>
        <w:t xml:space="preserve">Индикатор </w:t>
      </w:r>
      <w:r w:rsidR="00207D3E" w:rsidRPr="0033614B">
        <w:rPr>
          <w:sz w:val="22"/>
          <w:szCs w:val="22"/>
        </w:rPr>
        <w:t>не изменится;</w:t>
      </w:r>
    </w:p>
    <w:bookmarkEnd w:id="31"/>
    <w:p w14:paraId="3FD80210" w14:textId="24667BBA" w:rsidR="00207D3E" w:rsidRPr="0033614B" w:rsidRDefault="00C92E02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bookmarkStart w:id="32" w:name="_Hlk66287677"/>
      <w:r w:rsidR="00207D3E" w:rsidRPr="0033614B">
        <w:rPr>
          <w:sz w:val="22"/>
          <w:szCs w:val="22"/>
        </w:rPr>
        <w:t>2024 год</w:t>
      </w:r>
      <w:r w:rsidRPr="0033614B">
        <w:rPr>
          <w:sz w:val="22"/>
          <w:szCs w:val="22"/>
        </w:rPr>
        <w:t>:</w:t>
      </w:r>
      <w:r w:rsidR="00207D3E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r w:rsidR="00207D3E" w:rsidRPr="0033614B">
        <w:rPr>
          <w:sz w:val="22"/>
          <w:szCs w:val="22"/>
        </w:rPr>
        <w:t xml:space="preserve">увеличен на 21 602,7 </w:t>
      </w:r>
      <w:proofErr w:type="spellStart"/>
      <w:r w:rsidR="00207D3E" w:rsidRPr="0033614B">
        <w:rPr>
          <w:sz w:val="22"/>
          <w:szCs w:val="22"/>
        </w:rPr>
        <w:t>тыс.руб</w:t>
      </w:r>
      <w:proofErr w:type="spellEnd"/>
      <w:r w:rsidR="00207D3E" w:rsidRPr="0033614B">
        <w:rPr>
          <w:sz w:val="22"/>
          <w:szCs w:val="22"/>
        </w:rPr>
        <w:t xml:space="preserve">. и изменен с 384 727,3 </w:t>
      </w:r>
      <w:proofErr w:type="spellStart"/>
      <w:r w:rsidR="00207D3E" w:rsidRPr="0033614B">
        <w:rPr>
          <w:sz w:val="22"/>
          <w:szCs w:val="22"/>
        </w:rPr>
        <w:t>тыс.руб</w:t>
      </w:r>
      <w:proofErr w:type="spellEnd"/>
      <w:r w:rsidR="00207D3E" w:rsidRPr="0033614B">
        <w:rPr>
          <w:sz w:val="22"/>
          <w:szCs w:val="22"/>
        </w:rPr>
        <w:t xml:space="preserve">. на 406330 </w:t>
      </w:r>
      <w:proofErr w:type="spellStart"/>
      <w:r w:rsidR="00207D3E" w:rsidRPr="0033614B">
        <w:rPr>
          <w:sz w:val="22"/>
          <w:szCs w:val="22"/>
        </w:rPr>
        <w:t>тыс.руб</w:t>
      </w:r>
      <w:proofErr w:type="spellEnd"/>
      <w:r w:rsidR="00207D3E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 xml:space="preserve">Индикатор </w:t>
      </w:r>
      <w:r w:rsidR="00207D3E" w:rsidRPr="0033614B">
        <w:rPr>
          <w:sz w:val="22"/>
          <w:szCs w:val="22"/>
        </w:rPr>
        <w:t>не изменится;</w:t>
      </w:r>
      <w:bookmarkEnd w:id="32"/>
    </w:p>
    <w:p w14:paraId="71D38D46" w14:textId="7F00AD61" w:rsidR="00207D3E" w:rsidRPr="0033614B" w:rsidRDefault="00C92E02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207D3E" w:rsidRPr="0033614B">
        <w:rPr>
          <w:sz w:val="22"/>
          <w:szCs w:val="22"/>
        </w:rPr>
        <w:t>2025 год</w:t>
      </w:r>
      <w:r w:rsidRPr="0033614B">
        <w:rPr>
          <w:sz w:val="22"/>
          <w:szCs w:val="22"/>
        </w:rPr>
        <w:t>: объем финансирования из бюджета городского округа Тольятти</w:t>
      </w:r>
      <w:r w:rsidR="00207D3E" w:rsidRPr="0033614B">
        <w:rPr>
          <w:sz w:val="22"/>
          <w:szCs w:val="22"/>
        </w:rPr>
        <w:t xml:space="preserve"> увеличен на 2</w:t>
      </w:r>
      <w:r w:rsidR="009008DB" w:rsidRPr="0033614B">
        <w:rPr>
          <w:sz w:val="22"/>
          <w:szCs w:val="22"/>
        </w:rPr>
        <w:t>2 466,6</w:t>
      </w:r>
      <w:r w:rsidR="00207D3E" w:rsidRPr="0033614B">
        <w:rPr>
          <w:sz w:val="22"/>
          <w:szCs w:val="22"/>
        </w:rPr>
        <w:t xml:space="preserve"> </w:t>
      </w:r>
      <w:proofErr w:type="spellStart"/>
      <w:r w:rsidR="00207D3E" w:rsidRPr="0033614B">
        <w:rPr>
          <w:sz w:val="22"/>
          <w:szCs w:val="22"/>
        </w:rPr>
        <w:t>тыс.руб</w:t>
      </w:r>
      <w:proofErr w:type="spellEnd"/>
      <w:r w:rsidR="00207D3E" w:rsidRPr="0033614B">
        <w:rPr>
          <w:sz w:val="22"/>
          <w:szCs w:val="22"/>
        </w:rPr>
        <w:t>.</w:t>
      </w:r>
      <w:r w:rsidR="00E14BC1" w:rsidRPr="0033614B">
        <w:rPr>
          <w:sz w:val="22"/>
          <w:szCs w:val="22"/>
        </w:rPr>
        <w:t xml:space="preserve"> </w:t>
      </w:r>
      <w:r w:rsidR="00207D3E" w:rsidRPr="0033614B">
        <w:rPr>
          <w:sz w:val="22"/>
          <w:szCs w:val="22"/>
        </w:rPr>
        <w:t xml:space="preserve">и изменен с 400 116,4 </w:t>
      </w:r>
      <w:proofErr w:type="spellStart"/>
      <w:r w:rsidR="00207D3E" w:rsidRPr="0033614B">
        <w:rPr>
          <w:sz w:val="22"/>
          <w:szCs w:val="22"/>
        </w:rPr>
        <w:t>тыс.руб</w:t>
      </w:r>
      <w:proofErr w:type="spellEnd"/>
      <w:r w:rsidR="00207D3E" w:rsidRPr="0033614B">
        <w:rPr>
          <w:sz w:val="22"/>
          <w:szCs w:val="22"/>
        </w:rPr>
        <w:t>. на 422</w:t>
      </w:r>
      <w:r w:rsidRPr="0033614B">
        <w:rPr>
          <w:sz w:val="22"/>
          <w:szCs w:val="22"/>
        </w:rPr>
        <w:t xml:space="preserve"> </w:t>
      </w:r>
      <w:r w:rsidR="00207D3E" w:rsidRPr="0033614B">
        <w:rPr>
          <w:sz w:val="22"/>
          <w:szCs w:val="22"/>
        </w:rPr>
        <w:t xml:space="preserve">583 </w:t>
      </w:r>
      <w:proofErr w:type="spellStart"/>
      <w:r w:rsidR="00207D3E" w:rsidRPr="0033614B">
        <w:rPr>
          <w:sz w:val="22"/>
          <w:szCs w:val="22"/>
        </w:rPr>
        <w:t>тыс.руб</w:t>
      </w:r>
      <w:proofErr w:type="spellEnd"/>
      <w:r w:rsidR="00207D3E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 xml:space="preserve">Индикатор </w:t>
      </w:r>
      <w:r w:rsidR="00207D3E" w:rsidRPr="0033614B">
        <w:rPr>
          <w:sz w:val="22"/>
          <w:szCs w:val="22"/>
        </w:rPr>
        <w:t>не изменится;</w:t>
      </w:r>
    </w:p>
    <w:p w14:paraId="763C7001" w14:textId="5FAB25FB" w:rsidR="00C20582" w:rsidRPr="0033614B" w:rsidRDefault="00C20582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3.2. Мероприятие 2</w:t>
      </w:r>
      <w:r w:rsidR="005B15F1" w:rsidRPr="0033614B">
        <w:rPr>
          <w:sz w:val="22"/>
          <w:szCs w:val="22"/>
        </w:rPr>
        <w:t>4</w:t>
      </w:r>
      <w:r w:rsidRPr="0033614B">
        <w:rPr>
          <w:sz w:val="22"/>
          <w:szCs w:val="22"/>
        </w:rPr>
        <w:t xml:space="preserve"> «Содержание   надземных и подземных пешеходных переходов</w:t>
      </w:r>
      <w:r w:rsidR="00A96C80" w:rsidRPr="0033614B">
        <w:rPr>
          <w:sz w:val="22"/>
          <w:szCs w:val="22"/>
        </w:rPr>
        <w:t>»</w:t>
      </w:r>
      <w:r w:rsidR="00C92E02" w:rsidRPr="0033614B">
        <w:rPr>
          <w:sz w:val="22"/>
          <w:szCs w:val="22"/>
        </w:rPr>
        <w:t>:</w:t>
      </w:r>
    </w:p>
    <w:p w14:paraId="77C5800B" w14:textId="6431A397" w:rsidR="00A96C80" w:rsidRPr="0033614B" w:rsidRDefault="00C92E02" w:rsidP="00CB1886">
      <w:pPr>
        <w:ind w:firstLine="709"/>
        <w:jc w:val="both"/>
        <w:rPr>
          <w:sz w:val="22"/>
          <w:szCs w:val="22"/>
        </w:rPr>
      </w:pPr>
      <w:bookmarkStart w:id="33" w:name="_Hlk60152035"/>
      <w:r w:rsidRPr="0033614B">
        <w:rPr>
          <w:sz w:val="22"/>
          <w:szCs w:val="22"/>
        </w:rPr>
        <w:t xml:space="preserve">- </w:t>
      </w:r>
      <w:r w:rsidR="00A96C80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>:</w:t>
      </w:r>
      <w:r w:rsidR="00A96C80" w:rsidRPr="0033614B">
        <w:rPr>
          <w:sz w:val="22"/>
          <w:szCs w:val="22"/>
        </w:rPr>
        <w:t xml:space="preserve"> </w:t>
      </w:r>
      <w:bookmarkStart w:id="34" w:name="_Hlk68705944"/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bookmarkEnd w:id="34"/>
      <w:r w:rsidR="00AC04E8" w:rsidRPr="0033614B">
        <w:rPr>
          <w:sz w:val="22"/>
          <w:szCs w:val="22"/>
        </w:rPr>
        <w:t xml:space="preserve">уменьшен на 33,8 </w:t>
      </w:r>
      <w:proofErr w:type="spellStart"/>
      <w:r w:rsidR="00AC04E8" w:rsidRPr="0033614B">
        <w:rPr>
          <w:sz w:val="22"/>
          <w:szCs w:val="22"/>
        </w:rPr>
        <w:t>тыс.руб</w:t>
      </w:r>
      <w:proofErr w:type="spellEnd"/>
      <w:r w:rsidR="00AC04E8" w:rsidRPr="0033614B">
        <w:rPr>
          <w:sz w:val="22"/>
          <w:szCs w:val="22"/>
        </w:rPr>
        <w:t xml:space="preserve">. и </w:t>
      </w:r>
      <w:r w:rsidR="00A96C80" w:rsidRPr="0033614B">
        <w:rPr>
          <w:sz w:val="22"/>
          <w:szCs w:val="22"/>
        </w:rPr>
        <w:t xml:space="preserve">изменен с 879,8 </w:t>
      </w:r>
      <w:proofErr w:type="spellStart"/>
      <w:r w:rsidR="00A96C80" w:rsidRPr="0033614B">
        <w:rPr>
          <w:sz w:val="22"/>
          <w:szCs w:val="22"/>
        </w:rPr>
        <w:t>тыс.руб</w:t>
      </w:r>
      <w:proofErr w:type="spellEnd"/>
      <w:r w:rsidR="00A96C80" w:rsidRPr="0033614B">
        <w:rPr>
          <w:sz w:val="22"/>
          <w:szCs w:val="22"/>
        </w:rPr>
        <w:t xml:space="preserve">. на 846 </w:t>
      </w:r>
      <w:proofErr w:type="spellStart"/>
      <w:r w:rsidR="00A96C80" w:rsidRPr="0033614B">
        <w:rPr>
          <w:sz w:val="22"/>
          <w:szCs w:val="22"/>
        </w:rPr>
        <w:t>тыс.руб</w:t>
      </w:r>
      <w:proofErr w:type="spellEnd"/>
      <w:r w:rsidR="00A96C80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 xml:space="preserve">Индикатор «Площадь дорожных сооружений, находящихся на содержании» </w:t>
      </w:r>
      <w:r w:rsidR="00A96C80" w:rsidRPr="0033614B">
        <w:rPr>
          <w:sz w:val="22"/>
          <w:szCs w:val="22"/>
        </w:rPr>
        <w:t>не изменится;</w:t>
      </w:r>
    </w:p>
    <w:p w14:paraId="5FA16F5C" w14:textId="10C9D589" w:rsidR="00EB31FD" w:rsidRPr="0033614B" w:rsidRDefault="00C92E02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EB31FD" w:rsidRPr="0033614B">
        <w:rPr>
          <w:sz w:val="22"/>
          <w:szCs w:val="22"/>
        </w:rPr>
        <w:t>2024 год</w:t>
      </w:r>
      <w:r w:rsidRPr="0033614B">
        <w:rPr>
          <w:sz w:val="22"/>
          <w:szCs w:val="22"/>
        </w:rPr>
        <w:t xml:space="preserve">: объем финансирования из бюджета городского округа Тольятти </w:t>
      </w:r>
      <w:r w:rsidR="00EB31FD" w:rsidRPr="0033614B">
        <w:rPr>
          <w:sz w:val="22"/>
          <w:szCs w:val="22"/>
        </w:rPr>
        <w:t xml:space="preserve">уменьшен на 35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 xml:space="preserve">. и изменен с 915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 xml:space="preserve">. на 880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Индикатор</w:t>
      </w:r>
      <w:r w:rsidR="00EB31FD" w:rsidRPr="0033614B">
        <w:rPr>
          <w:sz w:val="22"/>
          <w:szCs w:val="22"/>
        </w:rPr>
        <w:t xml:space="preserve"> не изменится;</w:t>
      </w:r>
    </w:p>
    <w:p w14:paraId="3904CF8E" w14:textId="3B98273D" w:rsidR="00EB31FD" w:rsidRPr="0033614B" w:rsidRDefault="00912B02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EB31FD" w:rsidRPr="0033614B">
        <w:rPr>
          <w:sz w:val="22"/>
          <w:szCs w:val="22"/>
        </w:rPr>
        <w:t>2025 год</w:t>
      </w:r>
      <w:r w:rsidRPr="0033614B">
        <w:rPr>
          <w:sz w:val="22"/>
          <w:szCs w:val="22"/>
        </w:rPr>
        <w:t>: объем финансирования из бюджета городского округа Тольятти</w:t>
      </w:r>
      <w:r w:rsidR="00EB31FD" w:rsidRPr="0033614B">
        <w:rPr>
          <w:sz w:val="22"/>
          <w:szCs w:val="22"/>
        </w:rPr>
        <w:t xml:space="preserve"> уменьшен на 36,6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 xml:space="preserve">. и изменен с 951,6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 xml:space="preserve">. на 915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Индикатор</w:t>
      </w:r>
      <w:r w:rsidR="00EB31FD" w:rsidRPr="0033614B">
        <w:rPr>
          <w:sz w:val="22"/>
          <w:szCs w:val="22"/>
        </w:rPr>
        <w:t xml:space="preserve"> не изменится.</w:t>
      </w:r>
    </w:p>
    <w:bookmarkEnd w:id="33"/>
    <w:p w14:paraId="6A4E28C2" w14:textId="35B9F8E6" w:rsidR="00A96C80" w:rsidRPr="0033614B" w:rsidRDefault="00A96C80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3.3. Мероприятие 2</w:t>
      </w:r>
      <w:r w:rsidR="005B15F1" w:rsidRPr="0033614B">
        <w:rPr>
          <w:sz w:val="22"/>
          <w:szCs w:val="22"/>
        </w:rPr>
        <w:t>5</w:t>
      </w:r>
      <w:r w:rsidRPr="0033614B">
        <w:rPr>
          <w:sz w:val="22"/>
          <w:szCs w:val="22"/>
        </w:rPr>
        <w:t xml:space="preserve"> «Нанесение горизонтальной дорожной разметки»</w:t>
      </w:r>
      <w:r w:rsidR="00CB6F11" w:rsidRPr="0033614B">
        <w:rPr>
          <w:sz w:val="22"/>
          <w:szCs w:val="22"/>
        </w:rPr>
        <w:t>:</w:t>
      </w:r>
    </w:p>
    <w:p w14:paraId="0C170C73" w14:textId="4F66DE56" w:rsidR="00A96C80" w:rsidRPr="0033614B" w:rsidRDefault="00CB6F11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A96C80" w:rsidRPr="0033614B">
        <w:rPr>
          <w:sz w:val="22"/>
          <w:szCs w:val="22"/>
        </w:rPr>
        <w:t>2023 год</w:t>
      </w:r>
      <w:r w:rsidRPr="0033614B">
        <w:rPr>
          <w:sz w:val="22"/>
          <w:szCs w:val="22"/>
        </w:rPr>
        <w:t xml:space="preserve">: </w:t>
      </w:r>
      <w:bookmarkStart w:id="35" w:name="_Hlk68706326"/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bookmarkEnd w:id="35"/>
      <w:r w:rsidRPr="0033614B">
        <w:rPr>
          <w:sz w:val="22"/>
          <w:szCs w:val="22"/>
        </w:rPr>
        <w:t xml:space="preserve">уменьшен </w:t>
      </w:r>
      <w:r w:rsidR="00461774" w:rsidRPr="0033614B">
        <w:rPr>
          <w:sz w:val="22"/>
          <w:szCs w:val="22"/>
        </w:rPr>
        <w:t xml:space="preserve">на </w:t>
      </w:r>
      <w:r w:rsidRPr="0033614B">
        <w:rPr>
          <w:sz w:val="22"/>
          <w:szCs w:val="22"/>
        </w:rPr>
        <w:t xml:space="preserve">1200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</w:t>
      </w:r>
      <w:r w:rsidR="00461774" w:rsidRPr="0033614B">
        <w:rPr>
          <w:sz w:val="22"/>
          <w:szCs w:val="22"/>
        </w:rPr>
        <w:t xml:space="preserve"> </w:t>
      </w:r>
      <w:r w:rsidR="00A96C80" w:rsidRPr="0033614B">
        <w:rPr>
          <w:sz w:val="22"/>
          <w:szCs w:val="22"/>
        </w:rPr>
        <w:t xml:space="preserve">изменен с </w:t>
      </w:r>
      <w:r w:rsidR="008450D1" w:rsidRPr="0033614B">
        <w:rPr>
          <w:sz w:val="22"/>
          <w:szCs w:val="22"/>
        </w:rPr>
        <w:t>31200</w:t>
      </w:r>
      <w:r w:rsidR="00A96C80" w:rsidRPr="0033614B">
        <w:rPr>
          <w:sz w:val="22"/>
          <w:szCs w:val="22"/>
        </w:rPr>
        <w:t xml:space="preserve"> </w:t>
      </w:r>
      <w:proofErr w:type="spellStart"/>
      <w:r w:rsidR="00A96C80" w:rsidRPr="0033614B">
        <w:rPr>
          <w:sz w:val="22"/>
          <w:szCs w:val="22"/>
        </w:rPr>
        <w:t>тыс.руб</w:t>
      </w:r>
      <w:proofErr w:type="spellEnd"/>
      <w:r w:rsidR="00A96C80" w:rsidRPr="0033614B">
        <w:rPr>
          <w:sz w:val="22"/>
          <w:szCs w:val="22"/>
        </w:rPr>
        <w:t xml:space="preserve">. на </w:t>
      </w:r>
      <w:r w:rsidR="008450D1" w:rsidRPr="0033614B">
        <w:rPr>
          <w:sz w:val="22"/>
          <w:szCs w:val="22"/>
        </w:rPr>
        <w:t>30000</w:t>
      </w:r>
      <w:r w:rsidR="00A96C80" w:rsidRPr="0033614B">
        <w:rPr>
          <w:sz w:val="22"/>
          <w:szCs w:val="22"/>
        </w:rPr>
        <w:t xml:space="preserve"> </w:t>
      </w:r>
      <w:proofErr w:type="spellStart"/>
      <w:r w:rsidR="00A96C80" w:rsidRPr="0033614B">
        <w:rPr>
          <w:sz w:val="22"/>
          <w:szCs w:val="22"/>
        </w:rPr>
        <w:t>тыс.руб</w:t>
      </w:r>
      <w:proofErr w:type="spellEnd"/>
      <w:r w:rsidR="00A96C80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Индикатор «Количество типов дорожной разметки»</w:t>
      </w:r>
      <w:r w:rsidR="00A96C80" w:rsidRPr="0033614B">
        <w:rPr>
          <w:sz w:val="22"/>
          <w:szCs w:val="22"/>
        </w:rPr>
        <w:t xml:space="preserve"> не изменится;</w:t>
      </w:r>
    </w:p>
    <w:p w14:paraId="7BA165F2" w14:textId="61D7E01A" w:rsidR="00EB31FD" w:rsidRPr="0033614B" w:rsidRDefault="00CB6F11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EB31FD" w:rsidRPr="0033614B">
        <w:rPr>
          <w:sz w:val="22"/>
          <w:szCs w:val="22"/>
        </w:rPr>
        <w:t>2024 год</w:t>
      </w:r>
      <w:r w:rsidRPr="0033614B">
        <w:rPr>
          <w:sz w:val="22"/>
          <w:szCs w:val="22"/>
        </w:rPr>
        <w:t xml:space="preserve">: объем финансирования из бюджета городского округа Тольятти уменьшен на 1248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</w:t>
      </w:r>
      <w:r w:rsidR="00EB31FD" w:rsidRPr="0033614B">
        <w:rPr>
          <w:sz w:val="22"/>
          <w:szCs w:val="22"/>
        </w:rPr>
        <w:t xml:space="preserve"> изменен с 32448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 xml:space="preserve">. на 31200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>.</w:t>
      </w:r>
      <w:r w:rsidR="00E50794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Индикатор</w:t>
      </w:r>
      <w:r w:rsidR="00EB31FD" w:rsidRPr="0033614B">
        <w:rPr>
          <w:sz w:val="22"/>
          <w:szCs w:val="22"/>
        </w:rPr>
        <w:t xml:space="preserve"> не изменится;</w:t>
      </w:r>
    </w:p>
    <w:p w14:paraId="79D0F497" w14:textId="7DA2E8CB" w:rsidR="00EB31FD" w:rsidRPr="0033614B" w:rsidRDefault="00CB6F11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EB31FD" w:rsidRPr="0033614B">
        <w:rPr>
          <w:sz w:val="22"/>
          <w:szCs w:val="22"/>
        </w:rPr>
        <w:t>на 2025 год</w:t>
      </w:r>
      <w:r w:rsidRPr="0033614B">
        <w:rPr>
          <w:sz w:val="22"/>
          <w:szCs w:val="22"/>
        </w:rPr>
        <w:t xml:space="preserve">: объем финансирования из бюджета городского округа Тольятти уменьшен на 1297,9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 xml:space="preserve">. и </w:t>
      </w:r>
      <w:r w:rsidR="00EB31FD" w:rsidRPr="0033614B">
        <w:rPr>
          <w:sz w:val="22"/>
          <w:szCs w:val="22"/>
        </w:rPr>
        <w:t>изменен с 33</w:t>
      </w:r>
      <w:r w:rsidRPr="0033614B">
        <w:rPr>
          <w:sz w:val="22"/>
          <w:szCs w:val="22"/>
        </w:rPr>
        <w:t xml:space="preserve"> </w:t>
      </w:r>
      <w:r w:rsidR="00EB31FD" w:rsidRPr="0033614B">
        <w:rPr>
          <w:sz w:val="22"/>
          <w:szCs w:val="22"/>
        </w:rPr>
        <w:t xml:space="preserve">745,9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>. на 32</w:t>
      </w:r>
      <w:r w:rsidRPr="0033614B">
        <w:rPr>
          <w:sz w:val="22"/>
          <w:szCs w:val="22"/>
        </w:rPr>
        <w:t xml:space="preserve"> </w:t>
      </w:r>
      <w:r w:rsidR="00EB31FD" w:rsidRPr="0033614B">
        <w:rPr>
          <w:sz w:val="22"/>
          <w:szCs w:val="22"/>
        </w:rPr>
        <w:t xml:space="preserve">448 </w:t>
      </w:r>
      <w:proofErr w:type="spellStart"/>
      <w:r w:rsidR="00EB31FD" w:rsidRPr="0033614B">
        <w:rPr>
          <w:sz w:val="22"/>
          <w:szCs w:val="22"/>
        </w:rPr>
        <w:t>тыс.руб</w:t>
      </w:r>
      <w:proofErr w:type="spellEnd"/>
      <w:r w:rsidR="00EB31FD" w:rsidRPr="0033614B">
        <w:rPr>
          <w:sz w:val="22"/>
          <w:szCs w:val="22"/>
        </w:rPr>
        <w:t>.</w:t>
      </w:r>
      <w:r w:rsidR="00E50794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Индикатор</w:t>
      </w:r>
      <w:r w:rsidR="00EB31FD" w:rsidRPr="0033614B">
        <w:rPr>
          <w:sz w:val="22"/>
          <w:szCs w:val="22"/>
        </w:rPr>
        <w:t xml:space="preserve"> не изменится</w:t>
      </w:r>
      <w:r w:rsidR="00E50794" w:rsidRPr="0033614B">
        <w:rPr>
          <w:sz w:val="22"/>
          <w:szCs w:val="22"/>
        </w:rPr>
        <w:t>.</w:t>
      </w:r>
    </w:p>
    <w:p w14:paraId="4A31A515" w14:textId="35B6218B" w:rsidR="00304C1C" w:rsidRPr="0033614B" w:rsidRDefault="0025657B" w:rsidP="00304C1C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3.4.</w:t>
      </w:r>
      <w:r w:rsidR="00304C1C" w:rsidRPr="0033614B">
        <w:rPr>
          <w:sz w:val="22"/>
          <w:szCs w:val="22"/>
        </w:rPr>
        <w:t xml:space="preserve"> В связи с необходимостью проведения проектно-изыскательских работ по капитальному ремонту путепровода в Подпрограмму введено новое м</w:t>
      </w:r>
      <w:r w:rsidRPr="0033614B">
        <w:rPr>
          <w:sz w:val="22"/>
          <w:szCs w:val="22"/>
        </w:rPr>
        <w:t>ероприятие 2</w:t>
      </w:r>
      <w:r w:rsidR="005B15F1" w:rsidRPr="0033614B">
        <w:rPr>
          <w:sz w:val="22"/>
          <w:szCs w:val="22"/>
        </w:rPr>
        <w:t>6</w:t>
      </w:r>
      <w:r w:rsidRPr="0033614B">
        <w:rPr>
          <w:sz w:val="22"/>
          <w:szCs w:val="22"/>
        </w:rPr>
        <w:t xml:space="preserve"> «</w:t>
      </w:r>
      <w:bookmarkStart w:id="36" w:name="_Hlk68764095"/>
      <w:r w:rsidRPr="0033614B">
        <w:rPr>
          <w:sz w:val="22"/>
          <w:szCs w:val="22"/>
        </w:rPr>
        <w:t>Проектно-изыскательские работы</w:t>
      </w:r>
      <w:r w:rsidR="00E50794" w:rsidRPr="0033614B">
        <w:rPr>
          <w:sz w:val="22"/>
          <w:szCs w:val="22"/>
        </w:rPr>
        <w:t xml:space="preserve"> по</w:t>
      </w:r>
      <w:r w:rsidRPr="0033614B">
        <w:rPr>
          <w:sz w:val="22"/>
          <w:szCs w:val="22"/>
        </w:rPr>
        <w:t xml:space="preserve"> кап</w:t>
      </w:r>
      <w:r w:rsidR="00E50794" w:rsidRPr="0033614B">
        <w:rPr>
          <w:sz w:val="22"/>
          <w:szCs w:val="22"/>
        </w:rPr>
        <w:t xml:space="preserve">итальному </w:t>
      </w:r>
      <w:r w:rsidRPr="0033614B">
        <w:rPr>
          <w:sz w:val="22"/>
          <w:szCs w:val="22"/>
        </w:rPr>
        <w:t>ремонт</w:t>
      </w:r>
      <w:r w:rsidR="00E50794" w:rsidRPr="0033614B">
        <w:rPr>
          <w:sz w:val="22"/>
          <w:szCs w:val="22"/>
        </w:rPr>
        <w:t>у</w:t>
      </w:r>
      <w:r w:rsidRPr="0033614B">
        <w:rPr>
          <w:sz w:val="22"/>
          <w:szCs w:val="22"/>
        </w:rPr>
        <w:t xml:space="preserve"> путепровода</w:t>
      </w:r>
      <w:bookmarkEnd w:id="36"/>
      <w:r w:rsidR="00304C1C" w:rsidRPr="0033614B">
        <w:rPr>
          <w:sz w:val="22"/>
          <w:szCs w:val="22"/>
        </w:rPr>
        <w:t>»:</w:t>
      </w:r>
    </w:p>
    <w:p w14:paraId="70CE95D2" w14:textId="3EAE65E0" w:rsidR="0025657B" w:rsidRPr="0033614B" w:rsidRDefault="00304C1C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25657B" w:rsidRPr="0033614B">
        <w:rPr>
          <w:sz w:val="22"/>
          <w:szCs w:val="22"/>
        </w:rPr>
        <w:t>2021 год</w:t>
      </w:r>
      <w:r w:rsidRPr="0033614B">
        <w:rPr>
          <w:sz w:val="22"/>
          <w:szCs w:val="22"/>
        </w:rPr>
        <w:t>:</w:t>
      </w:r>
      <w:r w:rsidR="0025657B" w:rsidRPr="0033614B">
        <w:rPr>
          <w:sz w:val="22"/>
          <w:szCs w:val="22"/>
        </w:rPr>
        <w:t xml:space="preserve"> предусмотрено финансирование </w:t>
      </w:r>
      <w:r w:rsidRPr="0033614B">
        <w:rPr>
          <w:sz w:val="22"/>
          <w:szCs w:val="22"/>
        </w:rPr>
        <w:t xml:space="preserve">из бюджета городского округа Тольятти </w:t>
      </w:r>
      <w:r w:rsidR="0025657B" w:rsidRPr="0033614B">
        <w:rPr>
          <w:sz w:val="22"/>
          <w:szCs w:val="22"/>
        </w:rPr>
        <w:t xml:space="preserve">в сумме 8695 </w:t>
      </w:r>
      <w:proofErr w:type="spellStart"/>
      <w:r w:rsidR="0025657B" w:rsidRPr="0033614B">
        <w:rPr>
          <w:sz w:val="22"/>
          <w:szCs w:val="22"/>
        </w:rPr>
        <w:t>тыс.руб</w:t>
      </w:r>
      <w:proofErr w:type="spellEnd"/>
      <w:r w:rsidR="0025657B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</w:t>
      </w:r>
      <w:r w:rsidR="0025657B" w:rsidRPr="0033614B">
        <w:rPr>
          <w:sz w:val="22"/>
          <w:szCs w:val="22"/>
        </w:rPr>
        <w:t>ндикатор</w:t>
      </w:r>
      <w:r w:rsidR="00E50794" w:rsidRPr="0033614B">
        <w:rPr>
          <w:sz w:val="22"/>
          <w:szCs w:val="22"/>
        </w:rPr>
        <w:t xml:space="preserve"> «Количество разработанной проектно-сметной документации по капитальному ремонту путепровода»</w:t>
      </w:r>
      <w:r w:rsidR="0025657B" w:rsidRPr="0033614B">
        <w:rPr>
          <w:sz w:val="22"/>
          <w:szCs w:val="22"/>
        </w:rPr>
        <w:t xml:space="preserve"> со</w:t>
      </w:r>
      <w:r w:rsidRPr="0033614B">
        <w:rPr>
          <w:sz w:val="22"/>
          <w:szCs w:val="22"/>
        </w:rPr>
        <w:t>ставит</w:t>
      </w:r>
      <w:r w:rsidR="0025657B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1 шт</w:t>
      </w:r>
      <w:r w:rsidR="0025657B" w:rsidRPr="0033614B">
        <w:rPr>
          <w:sz w:val="22"/>
          <w:szCs w:val="22"/>
        </w:rPr>
        <w:t>.</w:t>
      </w:r>
    </w:p>
    <w:p w14:paraId="6971C486" w14:textId="0B8437EB" w:rsidR="008450D1" w:rsidRPr="0033614B" w:rsidRDefault="008450D1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lastRenderedPageBreak/>
        <w:t>3.</w:t>
      </w:r>
      <w:r w:rsidR="0025657B" w:rsidRPr="0033614B">
        <w:rPr>
          <w:sz w:val="22"/>
          <w:szCs w:val="22"/>
        </w:rPr>
        <w:t>5</w:t>
      </w:r>
      <w:r w:rsidRPr="0033614B">
        <w:rPr>
          <w:sz w:val="22"/>
          <w:szCs w:val="22"/>
        </w:rPr>
        <w:t xml:space="preserve">. </w:t>
      </w:r>
      <w:r w:rsidR="00304C1C" w:rsidRPr="0033614B">
        <w:rPr>
          <w:sz w:val="22"/>
          <w:szCs w:val="22"/>
        </w:rPr>
        <w:t>В связи с необходимостью проведения диагностики надземных пешеходных переходов (мостов, путепроводов) в Подпрограмму введено новое м</w:t>
      </w:r>
      <w:r w:rsidRPr="0033614B">
        <w:rPr>
          <w:sz w:val="22"/>
          <w:szCs w:val="22"/>
        </w:rPr>
        <w:t>ероприятие 2</w:t>
      </w:r>
      <w:r w:rsidR="005B15F1" w:rsidRPr="0033614B">
        <w:rPr>
          <w:sz w:val="22"/>
          <w:szCs w:val="22"/>
        </w:rPr>
        <w:t>7</w:t>
      </w:r>
      <w:r w:rsidRPr="0033614B">
        <w:rPr>
          <w:sz w:val="22"/>
          <w:szCs w:val="22"/>
        </w:rPr>
        <w:t xml:space="preserve"> «</w:t>
      </w:r>
      <w:r w:rsidR="0074255E" w:rsidRPr="0033614B">
        <w:rPr>
          <w:sz w:val="22"/>
          <w:szCs w:val="22"/>
        </w:rPr>
        <w:t>Диагностика надземных пешеходных переходов (мостов, путепроводов)</w:t>
      </w:r>
      <w:r w:rsidRPr="0033614B">
        <w:rPr>
          <w:sz w:val="22"/>
          <w:szCs w:val="22"/>
        </w:rPr>
        <w:t>»</w:t>
      </w:r>
      <w:r w:rsidR="00304C1C" w:rsidRPr="0033614B">
        <w:rPr>
          <w:sz w:val="22"/>
          <w:szCs w:val="22"/>
        </w:rPr>
        <w:t>:</w:t>
      </w:r>
    </w:p>
    <w:p w14:paraId="58A23C80" w14:textId="50DE032F" w:rsidR="008450D1" w:rsidRPr="0033614B" w:rsidRDefault="00304C1C" w:rsidP="00CB1886">
      <w:pPr>
        <w:ind w:firstLine="709"/>
        <w:jc w:val="both"/>
        <w:rPr>
          <w:sz w:val="22"/>
          <w:szCs w:val="22"/>
        </w:rPr>
      </w:pPr>
      <w:bookmarkStart w:id="37" w:name="_Hlk60212652"/>
      <w:r w:rsidRPr="0033614B">
        <w:rPr>
          <w:sz w:val="22"/>
          <w:szCs w:val="22"/>
        </w:rPr>
        <w:t>-</w:t>
      </w:r>
      <w:r w:rsidR="00F303E7" w:rsidRPr="0033614B">
        <w:rPr>
          <w:sz w:val="22"/>
          <w:szCs w:val="22"/>
        </w:rPr>
        <w:t xml:space="preserve"> 2021 год</w:t>
      </w:r>
      <w:r w:rsidRPr="0033614B">
        <w:rPr>
          <w:sz w:val="22"/>
          <w:szCs w:val="22"/>
        </w:rPr>
        <w:t>:</w:t>
      </w:r>
      <w:r w:rsidR="00F303E7" w:rsidRPr="0033614B">
        <w:rPr>
          <w:sz w:val="22"/>
          <w:szCs w:val="22"/>
        </w:rPr>
        <w:t xml:space="preserve"> предусмотрено финансирование </w:t>
      </w:r>
      <w:r w:rsidRPr="0033614B">
        <w:rPr>
          <w:sz w:val="22"/>
          <w:szCs w:val="22"/>
        </w:rPr>
        <w:t xml:space="preserve">из бюджета городского округа Тольятти </w:t>
      </w:r>
      <w:r w:rsidR="00F303E7" w:rsidRPr="0033614B">
        <w:rPr>
          <w:sz w:val="22"/>
          <w:szCs w:val="22"/>
        </w:rPr>
        <w:t xml:space="preserve">в сумме 625 </w:t>
      </w:r>
      <w:proofErr w:type="spellStart"/>
      <w:r w:rsidR="00F303E7" w:rsidRPr="0033614B">
        <w:rPr>
          <w:sz w:val="22"/>
          <w:szCs w:val="22"/>
        </w:rPr>
        <w:t>тыс.руб</w:t>
      </w:r>
      <w:proofErr w:type="spellEnd"/>
      <w:r w:rsidR="00F303E7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>Индикатор</w:t>
      </w:r>
      <w:r w:rsidR="00F303E7" w:rsidRPr="0033614B">
        <w:rPr>
          <w:sz w:val="22"/>
          <w:szCs w:val="22"/>
        </w:rPr>
        <w:t xml:space="preserve"> </w:t>
      </w:r>
      <w:r w:rsidR="00170CA4" w:rsidRPr="0033614B">
        <w:rPr>
          <w:sz w:val="22"/>
          <w:szCs w:val="22"/>
        </w:rPr>
        <w:t xml:space="preserve">«Количество диагностируемых надземных пешеходных переходов (мостов, путепроводов)» </w:t>
      </w:r>
      <w:r w:rsidR="00F303E7" w:rsidRPr="0033614B">
        <w:rPr>
          <w:sz w:val="22"/>
          <w:szCs w:val="22"/>
        </w:rPr>
        <w:t>со</w:t>
      </w:r>
      <w:r w:rsidRPr="0033614B">
        <w:rPr>
          <w:sz w:val="22"/>
          <w:szCs w:val="22"/>
        </w:rPr>
        <w:t>ставит</w:t>
      </w:r>
      <w:r w:rsidR="00F303E7" w:rsidRPr="0033614B">
        <w:rPr>
          <w:sz w:val="22"/>
          <w:szCs w:val="22"/>
        </w:rPr>
        <w:t xml:space="preserve"> </w:t>
      </w:r>
      <w:r w:rsidR="00677389" w:rsidRPr="0033614B">
        <w:rPr>
          <w:sz w:val="22"/>
          <w:szCs w:val="22"/>
        </w:rPr>
        <w:t>2</w:t>
      </w:r>
      <w:r w:rsidR="00F303E7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шт</w:t>
      </w:r>
      <w:r w:rsidR="00F303E7" w:rsidRPr="0033614B">
        <w:rPr>
          <w:sz w:val="22"/>
          <w:szCs w:val="22"/>
        </w:rPr>
        <w:t>.</w:t>
      </w:r>
    </w:p>
    <w:p w14:paraId="30CEFDA1" w14:textId="6962E8E7" w:rsidR="00F303E7" w:rsidRPr="0033614B" w:rsidRDefault="00183581" w:rsidP="00CB1886">
      <w:pPr>
        <w:ind w:firstLine="709"/>
        <w:jc w:val="both"/>
        <w:rPr>
          <w:sz w:val="22"/>
          <w:szCs w:val="22"/>
        </w:rPr>
      </w:pPr>
      <w:bookmarkStart w:id="38" w:name="_Hlk60218726"/>
      <w:bookmarkEnd w:id="37"/>
      <w:r w:rsidRPr="0033614B">
        <w:rPr>
          <w:sz w:val="22"/>
          <w:szCs w:val="22"/>
        </w:rPr>
        <w:t>Плановый объем ф</w:t>
      </w:r>
      <w:r w:rsidR="00F303E7" w:rsidRPr="0033614B">
        <w:rPr>
          <w:sz w:val="22"/>
          <w:szCs w:val="22"/>
        </w:rPr>
        <w:t>инансировани</w:t>
      </w:r>
      <w:r w:rsidRPr="0033614B">
        <w:rPr>
          <w:sz w:val="22"/>
          <w:szCs w:val="22"/>
        </w:rPr>
        <w:t>я</w:t>
      </w:r>
      <w:r w:rsidR="00F303E7" w:rsidRPr="0033614B">
        <w:rPr>
          <w:sz w:val="22"/>
          <w:szCs w:val="22"/>
        </w:rPr>
        <w:t xml:space="preserve"> </w:t>
      </w:r>
      <w:r w:rsidR="00E43480" w:rsidRPr="0033614B">
        <w:rPr>
          <w:sz w:val="22"/>
          <w:szCs w:val="22"/>
        </w:rPr>
        <w:t>подпрограммы</w:t>
      </w:r>
      <w:r w:rsidR="00B60F03" w:rsidRPr="0033614B">
        <w:rPr>
          <w:sz w:val="22"/>
          <w:szCs w:val="22"/>
        </w:rPr>
        <w:t xml:space="preserve"> (средства бюджета городского округа Тольятти)</w:t>
      </w:r>
      <w:r w:rsidR="00F303E7" w:rsidRPr="0033614B">
        <w:rPr>
          <w:sz w:val="22"/>
          <w:szCs w:val="22"/>
        </w:rPr>
        <w:t>:</w:t>
      </w:r>
    </w:p>
    <w:p w14:paraId="0FE4CD87" w14:textId="128DD7BD" w:rsidR="00F303E7" w:rsidRPr="0033614B" w:rsidRDefault="00F303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- 2021 год</w:t>
      </w:r>
      <w:r w:rsidR="00183581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</w:t>
      </w:r>
      <w:r w:rsidR="004E620F" w:rsidRPr="0033614B">
        <w:rPr>
          <w:sz w:val="22"/>
          <w:szCs w:val="22"/>
        </w:rPr>
        <w:t>меньшен</w:t>
      </w:r>
      <w:r w:rsidRPr="0033614B">
        <w:rPr>
          <w:sz w:val="22"/>
          <w:szCs w:val="22"/>
        </w:rPr>
        <w:t xml:space="preserve"> на </w:t>
      </w:r>
      <w:r w:rsidR="004E620F" w:rsidRPr="0033614B">
        <w:rPr>
          <w:sz w:val="22"/>
          <w:szCs w:val="22"/>
        </w:rPr>
        <w:t>80 680</w:t>
      </w:r>
      <w:r w:rsidRPr="0033614B">
        <w:rPr>
          <w:sz w:val="22"/>
          <w:szCs w:val="22"/>
        </w:rPr>
        <w:t xml:space="preserve"> тыс. руб. и изменен</w:t>
      </w:r>
      <w:r w:rsidR="00B60F03" w:rsidRPr="0033614B">
        <w:rPr>
          <w:sz w:val="22"/>
          <w:szCs w:val="22"/>
        </w:rPr>
        <w:t>о</w:t>
      </w:r>
      <w:r w:rsidRPr="0033614B">
        <w:rPr>
          <w:sz w:val="22"/>
          <w:szCs w:val="22"/>
        </w:rPr>
        <w:t xml:space="preserve"> с </w:t>
      </w:r>
      <w:r w:rsidR="002309D9" w:rsidRPr="0033614B">
        <w:rPr>
          <w:sz w:val="22"/>
          <w:szCs w:val="22"/>
        </w:rPr>
        <w:t>386</w:t>
      </w:r>
      <w:r w:rsidR="00985432" w:rsidRPr="0033614B">
        <w:rPr>
          <w:sz w:val="22"/>
          <w:szCs w:val="22"/>
        </w:rPr>
        <w:t xml:space="preserve"> </w:t>
      </w:r>
      <w:r w:rsidR="002309D9" w:rsidRPr="0033614B">
        <w:rPr>
          <w:sz w:val="22"/>
          <w:szCs w:val="22"/>
        </w:rPr>
        <w:t>548</w:t>
      </w:r>
      <w:r w:rsidRPr="0033614B">
        <w:rPr>
          <w:sz w:val="22"/>
          <w:szCs w:val="22"/>
        </w:rPr>
        <w:t xml:space="preserve"> тыс. руб. на </w:t>
      </w:r>
      <w:r w:rsidR="004E620F" w:rsidRPr="0033614B">
        <w:rPr>
          <w:sz w:val="22"/>
          <w:szCs w:val="22"/>
        </w:rPr>
        <w:t>305 868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57AD64D2" w14:textId="669A1DC3" w:rsidR="00F303E7" w:rsidRPr="0033614B" w:rsidRDefault="00F303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- 2022 год</w:t>
      </w:r>
      <w:r w:rsidR="00183581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</w:t>
      </w:r>
      <w:r w:rsidR="002309D9" w:rsidRPr="0033614B">
        <w:rPr>
          <w:sz w:val="22"/>
          <w:szCs w:val="22"/>
        </w:rPr>
        <w:t>величен</w:t>
      </w:r>
      <w:r w:rsidRPr="0033614B">
        <w:rPr>
          <w:sz w:val="22"/>
          <w:szCs w:val="22"/>
        </w:rPr>
        <w:t xml:space="preserve"> на 35</w:t>
      </w:r>
      <w:r w:rsidR="002309D9" w:rsidRPr="0033614B">
        <w:rPr>
          <w:sz w:val="22"/>
          <w:szCs w:val="22"/>
        </w:rPr>
        <w:t>000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  <w:r w:rsidR="00B60F03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>и изменен</w:t>
      </w:r>
      <w:r w:rsidR="00B60F03" w:rsidRPr="0033614B">
        <w:rPr>
          <w:sz w:val="22"/>
          <w:szCs w:val="22"/>
        </w:rPr>
        <w:t>о</w:t>
      </w:r>
      <w:r w:rsidRPr="0033614B">
        <w:rPr>
          <w:sz w:val="22"/>
          <w:szCs w:val="22"/>
        </w:rPr>
        <w:t xml:space="preserve"> с </w:t>
      </w:r>
      <w:r w:rsidR="002309D9" w:rsidRPr="0033614B">
        <w:rPr>
          <w:sz w:val="22"/>
          <w:szCs w:val="22"/>
        </w:rPr>
        <w:t>386</w:t>
      </w:r>
      <w:r w:rsidR="00985432" w:rsidRPr="0033614B">
        <w:rPr>
          <w:sz w:val="22"/>
          <w:szCs w:val="22"/>
        </w:rPr>
        <w:t xml:space="preserve"> </w:t>
      </w:r>
      <w:r w:rsidR="002309D9" w:rsidRPr="0033614B">
        <w:rPr>
          <w:sz w:val="22"/>
          <w:szCs w:val="22"/>
        </w:rPr>
        <w:t>548</w:t>
      </w:r>
      <w:r w:rsidRPr="0033614B">
        <w:rPr>
          <w:sz w:val="22"/>
          <w:szCs w:val="22"/>
        </w:rPr>
        <w:t xml:space="preserve"> тыс. руб. на </w:t>
      </w:r>
      <w:r w:rsidR="002309D9" w:rsidRPr="0033614B">
        <w:rPr>
          <w:sz w:val="22"/>
          <w:szCs w:val="22"/>
        </w:rPr>
        <w:t>421548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0EC552AE" w14:textId="3932939E" w:rsidR="00F303E7" w:rsidRPr="0033614B" w:rsidRDefault="00F303E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- 2023 год</w:t>
      </w:r>
      <w:r w:rsidR="00183581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увеличен на </w:t>
      </w:r>
      <w:r w:rsidR="002309D9" w:rsidRPr="0033614B">
        <w:rPr>
          <w:sz w:val="22"/>
          <w:szCs w:val="22"/>
        </w:rPr>
        <w:t>19538,1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</w:t>
      </w:r>
      <w:r w:rsidR="00B60F03" w:rsidRPr="0033614B">
        <w:rPr>
          <w:sz w:val="22"/>
          <w:szCs w:val="22"/>
        </w:rPr>
        <w:t>о</w:t>
      </w:r>
      <w:r w:rsidRPr="0033614B">
        <w:rPr>
          <w:sz w:val="22"/>
          <w:szCs w:val="22"/>
        </w:rPr>
        <w:t xml:space="preserve"> с </w:t>
      </w:r>
      <w:r w:rsidR="002309D9" w:rsidRPr="0033614B">
        <w:rPr>
          <w:sz w:val="22"/>
          <w:szCs w:val="22"/>
        </w:rPr>
        <w:t>402</w:t>
      </w:r>
      <w:r w:rsidR="00985432" w:rsidRPr="0033614B">
        <w:rPr>
          <w:sz w:val="22"/>
          <w:szCs w:val="22"/>
        </w:rPr>
        <w:t xml:space="preserve"> </w:t>
      </w:r>
      <w:r w:rsidR="002309D9" w:rsidRPr="0033614B">
        <w:rPr>
          <w:sz w:val="22"/>
          <w:szCs w:val="22"/>
        </w:rPr>
        <w:t>009,9</w:t>
      </w:r>
      <w:r w:rsidRPr="0033614B">
        <w:rPr>
          <w:sz w:val="22"/>
          <w:szCs w:val="22"/>
        </w:rPr>
        <w:t xml:space="preserve"> тыс. руб. на </w:t>
      </w:r>
      <w:r w:rsidR="002309D9" w:rsidRPr="0033614B">
        <w:rPr>
          <w:sz w:val="22"/>
          <w:szCs w:val="22"/>
        </w:rPr>
        <w:t>421</w:t>
      </w:r>
      <w:r w:rsidR="00985432" w:rsidRPr="0033614B">
        <w:rPr>
          <w:sz w:val="22"/>
          <w:szCs w:val="22"/>
        </w:rPr>
        <w:t xml:space="preserve"> </w:t>
      </w:r>
      <w:r w:rsidR="002309D9" w:rsidRPr="0033614B">
        <w:rPr>
          <w:sz w:val="22"/>
          <w:szCs w:val="22"/>
        </w:rPr>
        <w:t>548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</w:p>
    <w:p w14:paraId="4767BA8E" w14:textId="0D1075FE" w:rsidR="00E50794" w:rsidRPr="0033614B" w:rsidRDefault="00E50794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- 2024 год</w:t>
      </w:r>
      <w:r w:rsidR="00183581" w:rsidRPr="0033614B">
        <w:rPr>
          <w:sz w:val="22"/>
          <w:szCs w:val="22"/>
        </w:rPr>
        <w:t>:</w:t>
      </w:r>
      <w:r w:rsidR="00985432" w:rsidRPr="0033614B">
        <w:rPr>
          <w:sz w:val="22"/>
          <w:szCs w:val="22"/>
        </w:rPr>
        <w:t xml:space="preserve"> увеличен на 20 319,7 </w:t>
      </w:r>
      <w:proofErr w:type="spellStart"/>
      <w:r w:rsidR="00985432" w:rsidRPr="0033614B">
        <w:rPr>
          <w:sz w:val="22"/>
          <w:szCs w:val="22"/>
        </w:rPr>
        <w:t>тыс.руб</w:t>
      </w:r>
      <w:proofErr w:type="spellEnd"/>
      <w:r w:rsidR="00985432" w:rsidRPr="0033614B">
        <w:rPr>
          <w:sz w:val="22"/>
          <w:szCs w:val="22"/>
        </w:rPr>
        <w:t>. и изменен</w:t>
      </w:r>
      <w:r w:rsidR="00B60F03" w:rsidRPr="0033614B">
        <w:rPr>
          <w:sz w:val="22"/>
          <w:szCs w:val="22"/>
        </w:rPr>
        <w:t>о</w:t>
      </w:r>
      <w:r w:rsidR="00985432" w:rsidRPr="0033614B">
        <w:rPr>
          <w:sz w:val="22"/>
          <w:szCs w:val="22"/>
        </w:rPr>
        <w:t xml:space="preserve"> с 418 090,3 тыс. руб. на 438 410 </w:t>
      </w:r>
      <w:proofErr w:type="spellStart"/>
      <w:r w:rsidR="00985432" w:rsidRPr="0033614B">
        <w:rPr>
          <w:sz w:val="22"/>
          <w:szCs w:val="22"/>
        </w:rPr>
        <w:t>тыс.руб</w:t>
      </w:r>
      <w:proofErr w:type="spellEnd"/>
      <w:r w:rsidR="00985432" w:rsidRPr="0033614B">
        <w:rPr>
          <w:sz w:val="22"/>
          <w:szCs w:val="22"/>
        </w:rPr>
        <w:t>.</w:t>
      </w:r>
    </w:p>
    <w:p w14:paraId="436B5DC7" w14:textId="7E4A8C1C" w:rsidR="00985432" w:rsidRPr="0033614B" w:rsidRDefault="00985432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- 2025 год</w:t>
      </w:r>
      <w:r w:rsidR="00183581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увеличен на 21 132,1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 и изменен</w:t>
      </w:r>
      <w:r w:rsidR="00B60F03" w:rsidRPr="0033614B">
        <w:rPr>
          <w:sz w:val="22"/>
          <w:szCs w:val="22"/>
        </w:rPr>
        <w:t>о</w:t>
      </w:r>
      <w:r w:rsidRPr="0033614B">
        <w:rPr>
          <w:sz w:val="22"/>
          <w:szCs w:val="22"/>
        </w:rPr>
        <w:t xml:space="preserve"> с 434 813,9 тыс. руб. на 455 946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</w:t>
      </w:r>
    </w:p>
    <w:bookmarkEnd w:id="38"/>
    <w:p w14:paraId="3AB666EB" w14:textId="71381052" w:rsidR="0025657B" w:rsidRPr="0033614B" w:rsidRDefault="0025657B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4. Подпрограмма </w:t>
      </w:r>
      <w:r w:rsidRPr="0033614B">
        <w:rPr>
          <w:b/>
          <w:bCs/>
          <w:sz w:val="22"/>
          <w:szCs w:val="22"/>
        </w:rPr>
        <w:t>«Развитие городского пассажирского транспорта в городском округе Тольятти на период 2021-2025 гг.».</w:t>
      </w:r>
    </w:p>
    <w:p w14:paraId="029711E1" w14:textId="4F2917ED" w:rsidR="0025657B" w:rsidRPr="0033614B" w:rsidRDefault="0025657B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4.1. Мероприятие </w:t>
      </w:r>
      <w:r w:rsidR="005B15F1" w:rsidRPr="0033614B">
        <w:rPr>
          <w:sz w:val="22"/>
          <w:szCs w:val="22"/>
        </w:rPr>
        <w:t>29</w:t>
      </w:r>
      <w:r w:rsidRPr="0033614B">
        <w:rPr>
          <w:sz w:val="22"/>
          <w:szCs w:val="22"/>
        </w:rPr>
        <w:t xml:space="preserve"> «</w:t>
      </w:r>
      <w:r w:rsidR="00C57CDC" w:rsidRPr="0033614B">
        <w:rPr>
          <w:sz w:val="22"/>
          <w:szCs w:val="22"/>
        </w:rPr>
        <w:t>Предоставление субсидий исполнителям, выполняющим работы по перевозке пассажиров и багажа транспортом общего пользования</w:t>
      </w:r>
      <w:r w:rsidRPr="0033614B">
        <w:rPr>
          <w:sz w:val="22"/>
          <w:szCs w:val="22"/>
        </w:rPr>
        <w:t>»</w:t>
      </w:r>
      <w:r w:rsidR="004B2BE9" w:rsidRPr="0033614B">
        <w:rPr>
          <w:sz w:val="22"/>
          <w:szCs w:val="22"/>
        </w:rPr>
        <w:t>:</w:t>
      </w:r>
    </w:p>
    <w:p w14:paraId="1ADB4BBD" w14:textId="2A174684" w:rsidR="0025657B" w:rsidRPr="0033614B" w:rsidRDefault="00492A6E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25657B" w:rsidRPr="0033614B">
        <w:rPr>
          <w:sz w:val="22"/>
          <w:szCs w:val="22"/>
        </w:rPr>
        <w:t>2021 год</w:t>
      </w:r>
      <w:r w:rsidR="004B2BE9" w:rsidRPr="0033614B">
        <w:rPr>
          <w:sz w:val="22"/>
          <w:szCs w:val="22"/>
        </w:rPr>
        <w:t xml:space="preserve">: объем финансирования </w:t>
      </w:r>
      <w:bookmarkStart w:id="39" w:name="_Hlk68766567"/>
      <w:r w:rsidR="004B2BE9" w:rsidRPr="0033614B">
        <w:rPr>
          <w:sz w:val="22"/>
          <w:szCs w:val="22"/>
        </w:rPr>
        <w:t>из бюджета городского округа Тольятти</w:t>
      </w:r>
      <w:r w:rsidR="0025657B" w:rsidRPr="0033614B">
        <w:rPr>
          <w:sz w:val="22"/>
          <w:szCs w:val="22"/>
        </w:rPr>
        <w:t xml:space="preserve"> </w:t>
      </w:r>
      <w:bookmarkEnd w:id="39"/>
      <w:r w:rsidR="002E3C24" w:rsidRPr="0033614B">
        <w:rPr>
          <w:sz w:val="22"/>
          <w:szCs w:val="22"/>
        </w:rPr>
        <w:t xml:space="preserve">уменьшен на 766 </w:t>
      </w:r>
      <w:proofErr w:type="spellStart"/>
      <w:r w:rsidR="002E3C24" w:rsidRPr="0033614B">
        <w:rPr>
          <w:sz w:val="22"/>
          <w:szCs w:val="22"/>
        </w:rPr>
        <w:t>тыс.руб</w:t>
      </w:r>
      <w:proofErr w:type="spellEnd"/>
      <w:r w:rsidR="002E3C24" w:rsidRPr="0033614B">
        <w:rPr>
          <w:sz w:val="22"/>
          <w:szCs w:val="22"/>
        </w:rPr>
        <w:t xml:space="preserve">. и </w:t>
      </w:r>
      <w:r w:rsidR="0025657B" w:rsidRPr="0033614B">
        <w:rPr>
          <w:sz w:val="22"/>
          <w:szCs w:val="22"/>
        </w:rPr>
        <w:t>изменен с 2</w:t>
      </w:r>
      <w:r w:rsidR="00C57CDC" w:rsidRPr="0033614B">
        <w:rPr>
          <w:sz w:val="22"/>
          <w:szCs w:val="22"/>
        </w:rPr>
        <w:t>6</w:t>
      </w:r>
      <w:r w:rsidR="004B2BE9" w:rsidRPr="0033614B">
        <w:rPr>
          <w:sz w:val="22"/>
          <w:szCs w:val="22"/>
        </w:rPr>
        <w:t xml:space="preserve"> </w:t>
      </w:r>
      <w:r w:rsidR="00C57CDC" w:rsidRPr="0033614B">
        <w:rPr>
          <w:sz w:val="22"/>
          <w:szCs w:val="22"/>
        </w:rPr>
        <w:t>509</w:t>
      </w:r>
      <w:r w:rsidR="0025657B" w:rsidRPr="0033614B">
        <w:rPr>
          <w:sz w:val="22"/>
          <w:szCs w:val="22"/>
        </w:rPr>
        <w:t xml:space="preserve"> </w:t>
      </w:r>
      <w:proofErr w:type="spellStart"/>
      <w:r w:rsidR="0025657B" w:rsidRPr="0033614B">
        <w:rPr>
          <w:sz w:val="22"/>
          <w:szCs w:val="22"/>
        </w:rPr>
        <w:t>тыс.руб</w:t>
      </w:r>
      <w:proofErr w:type="spellEnd"/>
      <w:r w:rsidR="0025657B" w:rsidRPr="0033614B">
        <w:rPr>
          <w:sz w:val="22"/>
          <w:szCs w:val="22"/>
        </w:rPr>
        <w:t>. на 2</w:t>
      </w:r>
      <w:r w:rsidR="00C57CDC" w:rsidRPr="0033614B">
        <w:rPr>
          <w:sz w:val="22"/>
          <w:szCs w:val="22"/>
        </w:rPr>
        <w:t>5</w:t>
      </w:r>
      <w:r w:rsidR="004B2BE9" w:rsidRPr="0033614B">
        <w:rPr>
          <w:sz w:val="22"/>
          <w:szCs w:val="22"/>
        </w:rPr>
        <w:t xml:space="preserve"> </w:t>
      </w:r>
      <w:r w:rsidR="00C57CDC" w:rsidRPr="0033614B">
        <w:rPr>
          <w:sz w:val="22"/>
          <w:szCs w:val="22"/>
        </w:rPr>
        <w:t>743</w:t>
      </w:r>
      <w:r w:rsidR="0025657B" w:rsidRPr="0033614B">
        <w:rPr>
          <w:sz w:val="22"/>
          <w:szCs w:val="22"/>
        </w:rPr>
        <w:t xml:space="preserve"> </w:t>
      </w:r>
      <w:proofErr w:type="spellStart"/>
      <w:r w:rsidR="0025657B" w:rsidRPr="0033614B">
        <w:rPr>
          <w:sz w:val="22"/>
          <w:szCs w:val="22"/>
        </w:rPr>
        <w:t>тыс.руб</w:t>
      </w:r>
      <w:proofErr w:type="spellEnd"/>
      <w:r w:rsidR="0025657B" w:rsidRPr="0033614B">
        <w:rPr>
          <w:sz w:val="22"/>
          <w:szCs w:val="22"/>
        </w:rPr>
        <w:t xml:space="preserve">. </w:t>
      </w:r>
      <w:r w:rsidRPr="0033614B">
        <w:rPr>
          <w:sz w:val="22"/>
          <w:szCs w:val="22"/>
        </w:rPr>
        <w:t xml:space="preserve">Индикатор «Количество перевезенных пассажиров льготной категории граждан» составит 15100 </w:t>
      </w:r>
      <w:proofErr w:type="spellStart"/>
      <w:proofErr w:type="gramStart"/>
      <w:r w:rsidRPr="0033614B">
        <w:rPr>
          <w:sz w:val="22"/>
          <w:szCs w:val="22"/>
        </w:rPr>
        <w:t>тыс.пас</w:t>
      </w:r>
      <w:proofErr w:type="spellEnd"/>
      <w:proofErr w:type="gramEnd"/>
      <w:r w:rsidRPr="0033614B">
        <w:rPr>
          <w:sz w:val="22"/>
          <w:szCs w:val="22"/>
        </w:rPr>
        <w:t>.</w:t>
      </w:r>
      <w:r w:rsidR="0025657B" w:rsidRPr="0033614B">
        <w:rPr>
          <w:sz w:val="22"/>
          <w:szCs w:val="22"/>
        </w:rPr>
        <w:t>;</w:t>
      </w:r>
    </w:p>
    <w:p w14:paraId="6F123274" w14:textId="42CE6EF8" w:rsidR="001554F4" w:rsidRPr="0033614B" w:rsidRDefault="00143A48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В с</w:t>
      </w:r>
      <w:r w:rsidR="001554F4" w:rsidRPr="0033614B">
        <w:rPr>
          <w:sz w:val="22"/>
          <w:szCs w:val="22"/>
        </w:rPr>
        <w:t xml:space="preserve">вязи с </w:t>
      </w:r>
      <w:r w:rsidR="00492A6E" w:rsidRPr="0033614B">
        <w:rPr>
          <w:sz w:val="22"/>
          <w:szCs w:val="22"/>
        </w:rPr>
        <w:t>отменой льготной стоимости проезда снимается финансирование из бюджета городского округа Тольятти с 2022 -2025 гг.:</w:t>
      </w:r>
    </w:p>
    <w:p w14:paraId="69F55A90" w14:textId="45EBA642" w:rsidR="0025657B" w:rsidRPr="0033614B" w:rsidRDefault="001554F4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492A6E" w:rsidRPr="0033614B">
        <w:rPr>
          <w:sz w:val="22"/>
          <w:szCs w:val="22"/>
        </w:rPr>
        <w:t>2022</w:t>
      </w:r>
      <w:r w:rsidR="00C12627" w:rsidRPr="0033614B">
        <w:rPr>
          <w:sz w:val="22"/>
          <w:szCs w:val="22"/>
        </w:rPr>
        <w:t xml:space="preserve"> </w:t>
      </w:r>
      <w:r w:rsidR="00492A6E" w:rsidRPr="0033614B">
        <w:rPr>
          <w:sz w:val="22"/>
          <w:szCs w:val="22"/>
        </w:rPr>
        <w:t>-</w:t>
      </w:r>
      <w:r w:rsidR="00C12627" w:rsidRPr="0033614B">
        <w:rPr>
          <w:sz w:val="22"/>
          <w:szCs w:val="22"/>
        </w:rPr>
        <w:t xml:space="preserve"> </w:t>
      </w:r>
      <w:r w:rsidR="00492A6E" w:rsidRPr="0033614B">
        <w:rPr>
          <w:sz w:val="22"/>
          <w:szCs w:val="22"/>
        </w:rPr>
        <w:t xml:space="preserve">2025 годы: </w:t>
      </w:r>
      <w:r w:rsidR="002E3C24" w:rsidRPr="0033614B">
        <w:rPr>
          <w:sz w:val="22"/>
          <w:szCs w:val="22"/>
        </w:rPr>
        <w:t>уменьшено на 26</w:t>
      </w:r>
      <w:r w:rsidR="00C12627" w:rsidRPr="0033614B">
        <w:rPr>
          <w:sz w:val="22"/>
          <w:szCs w:val="22"/>
        </w:rPr>
        <w:t xml:space="preserve"> </w:t>
      </w:r>
      <w:r w:rsidR="002E3C24" w:rsidRPr="0033614B">
        <w:rPr>
          <w:sz w:val="22"/>
          <w:szCs w:val="22"/>
        </w:rPr>
        <w:t xml:space="preserve">509 </w:t>
      </w:r>
      <w:proofErr w:type="spellStart"/>
      <w:r w:rsidR="002E3C24" w:rsidRPr="0033614B">
        <w:rPr>
          <w:sz w:val="22"/>
          <w:szCs w:val="22"/>
        </w:rPr>
        <w:t>тыс.руб</w:t>
      </w:r>
      <w:proofErr w:type="spellEnd"/>
      <w:r w:rsidR="002E3C24" w:rsidRPr="0033614B">
        <w:rPr>
          <w:sz w:val="22"/>
          <w:szCs w:val="22"/>
        </w:rPr>
        <w:t xml:space="preserve">. и </w:t>
      </w:r>
      <w:r w:rsidR="00492A6E" w:rsidRPr="0033614B">
        <w:rPr>
          <w:sz w:val="22"/>
          <w:szCs w:val="22"/>
        </w:rPr>
        <w:t>составит</w:t>
      </w:r>
      <w:r w:rsidR="0025657B" w:rsidRPr="0033614B">
        <w:rPr>
          <w:sz w:val="22"/>
          <w:szCs w:val="22"/>
        </w:rPr>
        <w:t xml:space="preserve"> 0</w:t>
      </w:r>
      <w:r w:rsidR="00C57CDC" w:rsidRPr="0033614B">
        <w:rPr>
          <w:sz w:val="22"/>
          <w:szCs w:val="22"/>
        </w:rPr>
        <w:t xml:space="preserve"> </w:t>
      </w:r>
      <w:proofErr w:type="spellStart"/>
      <w:r w:rsidR="0025657B" w:rsidRPr="0033614B">
        <w:rPr>
          <w:sz w:val="22"/>
          <w:szCs w:val="22"/>
        </w:rPr>
        <w:t>тыс.руб</w:t>
      </w:r>
      <w:proofErr w:type="spellEnd"/>
      <w:r w:rsidR="0025657B" w:rsidRPr="0033614B">
        <w:rPr>
          <w:sz w:val="22"/>
          <w:szCs w:val="22"/>
        </w:rPr>
        <w:t xml:space="preserve">. </w:t>
      </w:r>
      <w:r w:rsidR="00492A6E" w:rsidRPr="0033614B">
        <w:rPr>
          <w:sz w:val="22"/>
          <w:szCs w:val="22"/>
        </w:rPr>
        <w:t xml:space="preserve">Индикатор изменен с 15309 </w:t>
      </w:r>
      <w:proofErr w:type="spellStart"/>
      <w:proofErr w:type="gramStart"/>
      <w:r w:rsidR="00492A6E" w:rsidRPr="0033614B">
        <w:rPr>
          <w:sz w:val="22"/>
          <w:szCs w:val="22"/>
        </w:rPr>
        <w:t>тыс.пас</w:t>
      </w:r>
      <w:proofErr w:type="spellEnd"/>
      <w:proofErr w:type="gramEnd"/>
      <w:r w:rsidR="00492A6E" w:rsidRPr="0033614B">
        <w:rPr>
          <w:sz w:val="22"/>
          <w:szCs w:val="22"/>
        </w:rPr>
        <w:t>. на (-).</w:t>
      </w:r>
    </w:p>
    <w:p w14:paraId="713B42C5" w14:textId="01B461E7" w:rsidR="00AE2156" w:rsidRPr="0033614B" w:rsidRDefault="00C6089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4.2. </w:t>
      </w:r>
      <w:r w:rsidR="00492A6E" w:rsidRPr="0033614B">
        <w:rPr>
          <w:sz w:val="22"/>
          <w:szCs w:val="22"/>
        </w:rPr>
        <w:t xml:space="preserve">В </w:t>
      </w:r>
      <w:r w:rsidR="00C12627" w:rsidRPr="0033614B">
        <w:rPr>
          <w:sz w:val="22"/>
          <w:szCs w:val="22"/>
        </w:rPr>
        <w:t>связи с</w:t>
      </w:r>
      <w:r w:rsidR="002C344E" w:rsidRPr="0033614B">
        <w:rPr>
          <w:sz w:val="22"/>
          <w:szCs w:val="22"/>
        </w:rPr>
        <w:t xml:space="preserve"> отменой льготной стоимости проезда с 2022 года финансирование по субсидиям включено в новое м</w:t>
      </w:r>
      <w:r w:rsidRPr="0033614B">
        <w:rPr>
          <w:sz w:val="22"/>
          <w:szCs w:val="22"/>
        </w:rPr>
        <w:t xml:space="preserve">ероприятие </w:t>
      </w:r>
      <w:r w:rsidR="005B15F1" w:rsidRPr="0033614B">
        <w:rPr>
          <w:sz w:val="22"/>
          <w:szCs w:val="22"/>
        </w:rPr>
        <w:t>30</w:t>
      </w:r>
      <w:r w:rsidRPr="0033614B">
        <w:rPr>
          <w:sz w:val="22"/>
          <w:szCs w:val="22"/>
        </w:rPr>
        <w:t xml:space="preserve"> «Создание условий для предоставления транспортных услуг населению</w:t>
      </w:r>
      <w:r w:rsidR="00C12627" w:rsidRPr="0033614B">
        <w:rPr>
          <w:sz w:val="22"/>
          <w:szCs w:val="22"/>
        </w:rPr>
        <w:t>»:</w:t>
      </w:r>
    </w:p>
    <w:p w14:paraId="09912FBC" w14:textId="38A877FD" w:rsidR="008A3908" w:rsidRPr="0033614B" w:rsidRDefault="00C12627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8A3908" w:rsidRPr="0033614B">
        <w:rPr>
          <w:sz w:val="22"/>
          <w:szCs w:val="22"/>
        </w:rPr>
        <w:t>2022</w:t>
      </w:r>
      <w:r w:rsidRPr="0033614B">
        <w:rPr>
          <w:sz w:val="22"/>
          <w:szCs w:val="22"/>
        </w:rPr>
        <w:t xml:space="preserve"> - </w:t>
      </w:r>
      <w:r w:rsidR="008A3908" w:rsidRPr="0033614B">
        <w:rPr>
          <w:sz w:val="22"/>
          <w:szCs w:val="22"/>
        </w:rPr>
        <w:t>2025 г</w:t>
      </w:r>
      <w:r w:rsidRPr="0033614B">
        <w:rPr>
          <w:sz w:val="22"/>
          <w:szCs w:val="22"/>
        </w:rPr>
        <w:t>г.:</w:t>
      </w:r>
      <w:r w:rsidR="008A3908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r w:rsidR="008A3908" w:rsidRPr="0033614B">
        <w:rPr>
          <w:sz w:val="22"/>
          <w:szCs w:val="22"/>
        </w:rPr>
        <w:t>составит 26</w:t>
      </w:r>
      <w:r w:rsidRPr="0033614B">
        <w:rPr>
          <w:sz w:val="22"/>
          <w:szCs w:val="22"/>
        </w:rPr>
        <w:t xml:space="preserve"> </w:t>
      </w:r>
      <w:r w:rsidR="007566FD" w:rsidRPr="0033614B">
        <w:rPr>
          <w:sz w:val="22"/>
          <w:szCs w:val="22"/>
        </w:rPr>
        <w:t>4</w:t>
      </w:r>
      <w:r w:rsidR="008A3908" w:rsidRPr="0033614B">
        <w:rPr>
          <w:sz w:val="22"/>
          <w:szCs w:val="22"/>
        </w:rPr>
        <w:t xml:space="preserve">09 </w:t>
      </w:r>
      <w:proofErr w:type="spellStart"/>
      <w:r w:rsidR="008A3908" w:rsidRPr="0033614B">
        <w:rPr>
          <w:sz w:val="22"/>
          <w:szCs w:val="22"/>
        </w:rPr>
        <w:t>тыс.руб</w:t>
      </w:r>
      <w:proofErr w:type="spellEnd"/>
      <w:r w:rsidR="008A3908" w:rsidRPr="0033614B">
        <w:rPr>
          <w:sz w:val="22"/>
          <w:szCs w:val="22"/>
        </w:rPr>
        <w:t xml:space="preserve">. Индикатор </w:t>
      </w:r>
      <w:r w:rsidRPr="0033614B">
        <w:rPr>
          <w:sz w:val="22"/>
          <w:szCs w:val="22"/>
        </w:rPr>
        <w:t>«Количество перевезенных пассажиров отдельной категории граждан»</w:t>
      </w:r>
      <w:r w:rsidR="008A3908" w:rsidRPr="0033614B">
        <w:rPr>
          <w:sz w:val="22"/>
          <w:szCs w:val="22"/>
        </w:rPr>
        <w:t xml:space="preserve"> состави</w:t>
      </w:r>
      <w:r w:rsidR="00B93E70" w:rsidRPr="0033614B">
        <w:rPr>
          <w:sz w:val="22"/>
          <w:szCs w:val="22"/>
        </w:rPr>
        <w:t>т</w:t>
      </w:r>
      <w:r w:rsidR="008A3908" w:rsidRPr="0033614B">
        <w:rPr>
          <w:sz w:val="22"/>
          <w:szCs w:val="22"/>
        </w:rPr>
        <w:t xml:space="preserve"> 15</w:t>
      </w:r>
      <w:r w:rsidR="00B93E70" w:rsidRPr="0033614B">
        <w:rPr>
          <w:sz w:val="22"/>
          <w:szCs w:val="22"/>
        </w:rPr>
        <w:t xml:space="preserve"> 100</w:t>
      </w:r>
      <w:r w:rsidR="008A3908" w:rsidRPr="0033614B">
        <w:rPr>
          <w:sz w:val="22"/>
          <w:szCs w:val="22"/>
        </w:rPr>
        <w:t xml:space="preserve">,0 </w:t>
      </w:r>
      <w:proofErr w:type="spellStart"/>
      <w:proofErr w:type="gramStart"/>
      <w:r w:rsidR="008A3908" w:rsidRPr="0033614B">
        <w:rPr>
          <w:sz w:val="22"/>
          <w:szCs w:val="22"/>
        </w:rPr>
        <w:t>тыс.пас</w:t>
      </w:r>
      <w:proofErr w:type="spellEnd"/>
      <w:proofErr w:type="gramEnd"/>
      <w:r w:rsidR="008A3908" w:rsidRPr="0033614B">
        <w:rPr>
          <w:sz w:val="22"/>
          <w:szCs w:val="22"/>
        </w:rPr>
        <w:t>.</w:t>
      </w:r>
    </w:p>
    <w:p w14:paraId="0BD1C63E" w14:textId="1B0F0F3F" w:rsidR="001939F5" w:rsidRPr="0033614B" w:rsidRDefault="001939F5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4.3. Мероприятие </w:t>
      </w:r>
      <w:r w:rsidR="005B15F1" w:rsidRPr="0033614B">
        <w:rPr>
          <w:sz w:val="22"/>
          <w:szCs w:val="22"/>
        </w:rPr>
        <w:t>31</w:t>
      </w:r>
      <w:r w:rsidRPr="0033614B">
        <w:rPr>
          <w:sz w:val="22"/>
          <w:szCs w:val="22"/>
        </w:rPr>
        <w:t xml:space="preserve"> «Выполнение работ по осуществлению регулярных перевозок пассажиров и багажа по регулируемым тарифам»</w:t>
      </w:r>
      <w:r w:rsidR="00B93E70" w:rsidRPr="0033614B">
        <w:rPr>
          <w:sz w:val="22"/>
          <w:szCs w:val="22"/>
        </w:rPr>
        <w:t>:</w:t>
      </w:r>
    </w:p>
    <w:p w14:paraId="655584FE" w14:textId="01A31846" w:rsidR="001939F5" w:rsidRPr="0033614B" w:rsidRDefault="00B93E70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="001939F5" w:rsidRPr="0033614B">
        <w:rPr>
          <w:sz w:val="22"/>
          <w:szCs w:val="22"/>
        </w:rPr>
        <w:t xml:space="preserve">2021 </w:t>
      </w:r>
      <w:r w:rsidR="00C81A2A">
        <w:rPr>
          <w:sz w:val="22"/>
          <w:szCs w:val="22"/>
        </w:rPr>
        <w:t xml:space="preserve">-2025 </w:t>
      </w:r>
      <w:proofErr w:type="spellStart"/>
      <w:r w:rsidR="00475523">
        <w:rPr>
          <w:sz w:val="22"/>
          <w:szCs w:val="22"/>
        </w:rPr>
        <w:t>г</w:t>
      </w:r>
      <w:r w:rsidR="001939F5" w:rsidRPr="0033614B">
        <w:rPr>
          <w:sz w:val="22"/>
          <w:szCs w:val="22"/>
        </w:rPr>
        <w:t>г</w:t>
      </w:r>
      <w:proofErr w:type="spellEnd"/>
      <w:r w:rsidRPr="0033614B">
        <w:rPr>
          <w:sz w:val="22"/>
          <w:szCs w:val="22"/>
        </w:rPr>
        <w:t>:</w:t>
      </w:r>
      <w:r w:rsidR="001939F5" w:rsidRPr="0033614B">
        <w:rPr>
          <w:sz w:val="22"/>
          <w:szCs w:val="22"/>
        </w:rPr>
        <w:t xml:space="preserve"> </w:t>
      </w:r>
      <w:r w:rsidRPr="0033614B">
        <w:rPr>
          <w:sz w:val="22"/>
          <w:szCs w:val="22"/>
        </w:rPr>
        <w:t xml:space="preserve">объем финансирования из бюджета городского округа Тольятти </w:t>
      </w:r>
      <w:r w:rsidR="002E3C24" w:rsidRPr="0033614B">
        <w:rPr>
          <w:sz w:val="22"/>
          <w:szCs w:val="22"/>
        </w:rPr>
        <w:t xml:space="preserve">увеличен на 100 </w:t>
      </w:r>
      <w:proofErr w:type="spellStart"/>
      <w:r w:rsidR="002E3C24" w:rsidRPr="0033614B">
        <w:rPr>
          <w:sz w:val="22"/>
          <w:szCs w:val="22"/>
        </w:rPr>
        <w:t>тыс.руб</w:t>
      </w:r>
      <w:proofErr w:type="spellEnd"/>
      <w:r w:rsidR="002E3C24" w:rsidRPr="0033614B">
        <w:rPr>
          <w:sz w:val="22"/>
          <w:szCs w:val="22"/>
        </w:rPr>
        <w:t xml:space="preserve">. и </w:t>
      </w:r>
      <w:r w:rsidR="001939F5" w:rsidRPr="0033614B">
        <w:rPr>
          <w:sz w:val="22"/>
          <w:szCs w:val="22"/>
        </w:rPr>
        <w:t>изменен с 214</w:t>
      </w:r>
      <w:r w:rsidRPr="0033614B">
        <w:rPr>
          <w:sz w:val="22"/>
          <w:szCs w:val="22"/>
        </w:rPr>
        <w:t xml:space="preserve"> </w:t>
      </w:r>
      <w:r w:rsidR="001939F5" w:rsidRPr="0033614B">
        <w:rPr>
          <w:sz w:val="22"/>
          <w:szCs w:val="22"/>
        </w:rPr>
        <w:t xml:space="preserve">652 </w:t>
      </w:r>
      <w:proofErr w:type="spellStart"/>
      <w:r w:rsidR="001939F5" w:rsidRPr="0033614B">
        <w:rPr>
          <w:sz w:val="22"/>
          <w:szCs w:val="22"/>
        </w:rPr>
        <w:t>тыс.руб</w:t>
      </w:r>
      <w:proofErr w:type="spellEnd"/>
      <w:r w:rsidR="001939F5" w:rsidRPr="0033614B">
        <w:rPr>
          <w:sz w:val="22"/>
          <w:szCs w:val="22"/>
        </w:rPr>
        <w:t>. на 214</w:t>
      </w:r>
      <w:r w:rsidRPr="0033614B">
        <w:rPr>
          <w:sz w:val="22"/>
          <w:szCs w:val="22"/>
        </w:rPr>
        <w:t xml:space="preserve"> </w:t>
      </w:r>
      <w:r w:rsidR="001939F5" w:rsidRPr="0033614B">
        <w:rPr>
          <w:sz w:val="22"/>
          <w:szCs w:val="22"/>
        </w:rPr>
        <w:t xml:space="preserve">752 </w:t>
      </w:r>
      <w:proofErr w:type="spellStart"/>
      <w:r w:rsidR="001939F5" w:rsidRPr="0033614B">
        <w:rPr>
          <w:sz w:val="22"/>
          <w:szCs w:val="22"/>
        </w:rPr>
        <w:t>тыс.руб</w:t>
      </w:r>
      <w:proofErr w:type="spellEnd"/>
      <w:r w:rsidR="001939F5" w:rsidRPr="0033614B">
        <w:rPr>
          <w:sz w:val="22"/>
          <w:szCs w:val="22"/>
        </w:rPr>
        <w:t>.</w:t>
      </w:r>
      <w:r w:rsidR="00A07D40" w:rsidRPr="0033614B">
        <w:rPr>
          <w:sz w:val="22"/>
          <w:szCs w:val="22"/>
        </w:rPr>
        <w:t xml:space="preserve"> Индикатор «Количество заключенных контрактов на выполнение регулярных перевозок пассажиров и багажа по регулируемым тарифам» составит 6 ед., индикатор «Количество действующих маршрутов на выполнение регулярных перевозок пассажиров и багажа по регулируемым тарифам» - 78 ед.;</w:t>
      </w:r>
    </w:p>
    <w:p w14:paraId="2A9F78E0" w14:textId="3348CD7A" w:rsidR="009B3BC0" w:rsidRPr="0033614B" w:rsidRDefault="009B3BC0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4.</w:t>
      </w:r>
      <w:r w:rsidR="00475523">
        <w:rPr>
          <w:sz w:val="22"/>
          <w:szCs w:val="22"/>
        </w:rPr>
        <w:t>4</w:t>
      </w:r>
      <w:r w:rsidRPr="0033614B">
        <w:rPr>
          <w:sz w:val="22"/>
          <w:szCs w:val="22"/>
        </w:rPr>
        <w:t xml:space="preserve">. </w:t>
      </w:r>
      <w:r w:rsidR="00A07D40" w:rsidRPr="0033614B">
        <w:rPr>
          <w:sz w:val="22"/>
          <w:szCs w:val="22"/>
        </w:rPr>
        <w:t>В связи с приобретением 50 автобусов по договору финансовой аренды (лизинга) в 2020 году в подпрограмму включено м</w:t>
      </w:r>
      <w:r w:rsidRPr="0033614B">
        <w:rPr>
          <w:sz w:val="22"/>
          <w:szCs w:val="22"/>
        </w:rPr>
        <w:t xml:space="preserve">ероприятие </w:t>
      </w:r>
      <w:r w:rsidR="005B15F1" w:rsidRPr="0033614B">
        <w:rPr>
          <w:sz w:val="22"/>
          <w:szCs w:val="22"/>
        </w:rPr>
        <w:t>32</w:t>
      </w:r>
      <w:r w:rsidRPr="0033614B">
        <w:rPr>
          <w:sz w:val="22"/>
          <w:szCs w:val="22"/>
        </w:rPr>
        <w:t xml:space="preserve"> «Приобретение автобусов путем предоставления субсидий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r w:rsidR="00A07D40" w:rsidRPr="0033614B">
        <w:rPr>
          <w:sz w:val="22"/>
          <w:szCs w:val="22"/>
        </w:rPr>
        <w:t>:</w:t>
      </w:r>
    </w:p>
    <w:p w14:paraId="32B7843F" w14:textId="0CA4EE6F" w:rsidR="00A07D40" w:rsidRPr="0033614B" w:rsidRDefault="00A07D40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2021 </w:t>
      </w:r>
      <w:r w:rsidR="006F11EA" w:rsidRPr="0033614B">
        <w:rPr>
          <w:sz w:val="22"/>
          <w:szCs w:val="22"/>
        </w:rPr>
        <w:t xml:space="preserve">-2023 </w:t>
      </w:r>
      <w:r w:rsidRPr="0033614B">
        <w:rPr>
          <w:sz w:val="22"/>
          <w:szCs w:val="22"/>
        </w:rPr>
        <w:t>г</w:t>
      </w:r>
      <w:r w:rsidR="006F11EA" w:rsidRPr="0033614B">
        <w:rPr>
          <w:sz w:val="22"/>
          <w:szCs w:val="22"/>
        </w:rPr>
        <w:t>г.</w:t>
      </w:r>
      <w:r w:rsidRPr="0033614B">
        <w:rPr>
          <w:sz w:val="22"/>
          <w:szCs w:val="22"/>
        </w:rPr>
        <w:t xml:space="preserve">: </w:t>
      </w:r>
      <w:bookmarkStart w:id="40" w:name="_Hlk68771775"/>
      <w:r w:rsidR="00D14D2F" w:rsidRPr="0033614B">
        <w:rPr>
          <w:sz w:val="22"/>
          <w:szCs w:val="22"/>
        </w:rPr>
        <w:t>предусмотрено финансирование в сумме 76 067 тыс. руб.</w:t>
      </w:r>
      <w:r w:rsidR="006F11EA" w:rsidRPr="0033614B">
        <w:rPr>
          <w:sz w:val="22"/>
          <w:szCs w:val="22"/>
        </w:rPr>
        <w:t xml:space="preserve"> ежегодно</w:t>
      </w:r>
      <w:r w:rsidR="00D14D2F" w:rsidRPr="0033614B">
        <w:rPr>
          <w:sz w:val="22"/>
          <w:szCs w:val="22"/>
        </w:rPr>
        <w:t xml:space="preserve">, в том числе: 761 </w:t>
      </w:r>
      <w:proofErr w:type="spellStart"/>
      <w:r w:rsidR="00D14D2F" w:rsidRPr="0033614B">
        <w:rPr>
          <w:sz w:val="22"/>
          <w:szCs w:val="22"/>
        </w:rPr>
        <w:t>тыс.руб</w:t>
      </w:r>
      <w:proofErr w:type="spellEnd"/>
      <w:r w:rsidR="00D14D2F" w:rsidRPr="0033614B">
        <w:rPr>
          <w:sz w:val="22"/>
          <w:szCs w:val="22"/>
        </w:rPr>
        <w:t>. – средства бюджета городского округа Тольятти, 75306 тыс.</w:t>
      </w:r>
      <w:r w:rsidR="006F11EA" w:rsidRPr="0033614B">
        <w:rPr>
          <w:sz w:val="22"/>
          <w:szCs w:val="22"/>
        </w:rPr>
        <w:t xml:space="preserve"> </w:t>
      </w:r>
      <w:r w:rsidR="00D14D2F" w:rsidRPr="0033614B">
        <w:rPr>
          <w:sz w:val="22"/>
          <w:szCs w:val="22"/>
        </w:rPr>
        <w:t xml:space="preserve">руб. – средства областного бюджета. Индикатор </w:t>
      </w:r>
      <w:r w:rsidR="006F11EA" w:rsidRPr="0033614B">
        <w:rPr>
          <w:sz w:val="22"/>
          <w:szCs w:val="22"/>
        </w:rPr>
        <w:t>«Уровень исполнения обязательств по лизингу» составит по годам: 2021 - 23%, 2022 – 43%, 2023 – 63%, 2024 – 83%, 2025 – 100%</w:t>
      </w:r>
    </w:p>
    <w:bookmarkEnd w:id="40"/>
    <w:p w14:paraId="0076FD6E" w14:textId="3B95B322" w:rsidR="006F11EA" w:rsidRPr="0033614B" w:rsidRDefault="00D14D2F" w:rsidP="006F11EA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2024 год: </w:t>
      </w:r>
      <w:r w:rsidR="006F11EA" w:rsidRPr="0033614B">
        <w:rPr>
          <w:sz w:val="22"/>
          <w:szCs w:val="22"/>
        </w:rPr>
        <w:t xml:space="preserve">предусмотрено финансирование в сумме 75 511 тыс. руб., в том числе: 755 </w:t>
      </w:r>
      <w:proofErr w:type="spellStart"/>
      <w:r w:rsidR="006F11EA" w:rsidRPr="0033614B">
        <w:rPr>
          <w:sz w:val="22"/>
          <w:szCs w:val="22"/>
        </w:rPr>
        <w:t>тыс.руб</w:t>
      </w:r>
      <w:proofErr w:type="spellEnd"/>
      <w:r w:rsidR="006F11EA" w:rsidRPr="0033614B">
        <w:rPr>
          <w:sz w:val="22"/>
          <w:szCs w:val="22"/>
        </w:rPr>
        <w:t>. – средства бюджета городского округа Тольятти, 74756 тыс. руб. – средства областного бюджета. Индикатор составит 83%;</w:t>
      </w:r>
    </w:p>
    <w:p w14:paraId="7C4B435F" w14:textId="11088233" w:rsidR="006F11EA" w:rsidRPr="0033614B" w:rsidRDefault="00D14D2F" w:rsidP="006F11EA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2025 год:</w:t>
      </w:r>
      <w:r w:rsidR="006F11EA" w:rsidRPr="0033614B">
        <w:rPr>
          <w:sz w:val="22"/>
          <w:szCs w:val="22"/>
        </w:rPr>
        <w:t xml:space="preserve"> предусмотрено финансирование в сумме </w:t>
      </w:r>
      <w:r w:rsidR="003341DF" w:rsidRPr="0033614B">
        <w:rPr>
          <w:sz w:val="22"/>
          <w:szCs w:val="22"/>
        </w:rPr>
        <w:t>62</w:t>
      </w:r>
      <w:r w:rsidR="006F11EA" w:rsidRPr="0033614B">
        <w:rPr>
          <w:sz w:val="22"/>
          <w:szCs w:val="22"/>
        </w:rPr>
        <w:t> </w:t>
      </w:r>
      <w:r w:rsidR="003341DF" w:rsidRPr="0033614B">
        <w:rPr>
          <w:sz w:val="22"/>
          <w:szCs w:val="22"/>
        </w:rPr>
        <w:t>986</w:t>
      </w:r>
      <w:r w:rsidR="006F11EA" w:rsidRPr="0033614B">
        <w:rPr>
          <w:sz w:val="22"/>
          <w:szCs w:val="22"/>
        </w:rPr>
        <w:t xml:space="preserve"> тыс. руб., в том числе: </w:t>
      </w:r>
      <w:r w:rsidR="003341DF" w:rsidRPr="0033614B">
        <w:rPr>
          <w:sz w:val="22"/>
          <w:szCs w:val="22"/>
        </w:rPr>
        <w:t>630</w:t>
      </w:r>
      <w:r w:rsidR="006F11EA" w:rsidRPr="0033614B">
        <w:rPr>
          <w:sz w:val="22"/>
          <w:szCs w:val="22"/>
        </w:rPr>
        <w:t xml:space="preserve"> </w:t>
      </w:r>
      <w:proofErr w:type="spellStart"/>
      <w:r w:rsidR="006F11EA" w:rsidRPr="0033614B">
        <w:rPr>
          <w:sz w:val="22"/>
          <w:szCs w:val="22"/>
        </w:rPr>
        <w:t>тыс.руб</w:t>
      </w:r>
      <w:proofErr w:type="spellEnd"/>
      <w:r w:rsidR="006F11EA" w:rsidRPr="0033614B">
        <w:rPr>
          <w:sz w:val="22"/>
          <w:szCs w:val="22"/>
        </w:rPr>
        <w:t>. – средства бюджета городского округа Тольятти, 6</w:t>
      </w:r>
      <w:r w:rsidR="003341DF" w:rsidRPr="0033614B">
        <w:rPr>
          <w:sz w:val="22"/>
          <w:szCs w:val="22"/>
        </w:rPr>
        <w:t>2 356</w:t>
      </w:r>
      <w:r w:rsidR="006F11EA" w:rsidRPr="0033614B">
        <w:rPr>
          <w:sz w:val="22"/>
          <w:szCs w:val="22"/>
        </w:rPr>
        <w:t xml:space="preserve"> тыс. руб. – средства областного бюджета. Индикатор составит </w:t>
      </w:r>
      <w:r w:rsidR="003341DF" w:rsidRPr="0033614B">
        <w:rPr>
          <w:sz w:val="22"/>
          <w:szCs w:val="22"/>
        </w:rPr>
        <w:t>100</w:t>
      </w:r>
      <w:r w:rsidR="006F11EA" w:rsidRPr="0033614B">
        <w:rPr>
          <w:sz w:val="22"/>
          <w:szCs w:val="22"/>
        </w:rPr>
        <w:t>%</w:t>
      </w:r>
      <w:r w:rsidR="003341DF" w:rsidRPr="0033614B">
        <w:rPr>
          <w:sz w:val="22"/>
          <w:szCs w:val="22"/>
        </w:rPr>
        <w:t>.</w:t>
      </w:r>
    </w:p>
    <w:p w14:paraId="73D75BA0" w14:textId="73E0EE6D" w:rsidR="00E43480" w:rsidRPr="0033614B" w:rsidRDefault="00E43480" w:rsidP="00CB1886">
      <w:pPr>
        <w:ind w:firstLine="709"/>
        <w:jc w:val="both"/>
        <w:rPr>
          <w:sz w:val="22"/>
          <w:szCs w:val="22"/>
        </w:rPr>
      </w:pPr>
      <w:bookmarkStart w:id="41" w:name="_Hlk62224599"/>
      <w:r w:rsidRPr="0033614B">
        <w:rPr>
          <w:sz w:val="22"/>
          <w:szCs w:val="22"/>
        </w:rPr>
        <w:t>Плановый объем финансирования подпрограммы для выполнения мероприятий:</w:t>
      </w:r>
    </w:p>
    <w:p w14:paraId="27E2F6F9" w14:textId="206C0CF8" w:rsidR="00E43480" w:rsidRPr="0033614B" w:rsidRDefault="00E43480" w:rsidP="00CB1886">
      <w:pPr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- 2021 год</w:t>
      </w:r>
      <w:r w:rsidR="00C7499E" w:rsidRPr="0033614B">
        <w:rPr>
          <w:sz w:val="22"/>
          <w:szCs w:val="22"/>
        </w:rPr>
        <w:t>:</w:t>
      </w:r>
      <w:r w:rsidRPr="0033614B">
        <w:rPr>
          <w:sz w:val="22"/>
          <w:szCs w:val="22"/>
        </w:rPr>
        <w:t xml:space="preserve"> у</w:t>
      </w:r>
      <w:r w:rsidR="00BC5AF4" w:rsidRPr="0033614B">
        <w:rPr>
          <w:sz w:val="22"/>
          <w:szCs w:val="22"/>
        </w:rPr>
        <w:t>велич</w:t>
      </w:r>
      <w:r w:rsidRPr="0033614B">
        <w:rPr>
          <w:sz w:val="22"/>
          <w:szCs w:val="22"/>
        </w:rPr>
        <w:t xml:space="preserve">ен на </w:t>
      </w:r>
      <w:r w:rsidR="001E309E" w:rsidRPr="0033614B">
        <w:rPr>
          <w:sz w:val="22"/>
          <w:szCs w:val="22"/>
        </w:rPr>
        <w:t>7</w:t>
      </w:r>
      <w:r w:rsidR="00BC5AF4" w:rsidRPr="0033614B">
        <w:rPr>
          <w:sz w:val="22"/>
          <w:szCs w:val="22"/>
        </w:rPr>
        <w:t>5</w:t>
      </w:r>
      <w:r w:rsidR="001E309E" w:rsidRPr="0033614B">
        <w:rPr>
          <w:sz w:val="22"/>
          <w:szCs w:val="22"/>
        </w:rPr>
        <w:t>401</w:t>
      </w:r>
      <w:r w:rsidRPr="0033614B">
        <w:rPr>
          <w:sz w:val="22"/>
          <w:szCs w:val="22"/>
        </w:rPr>
        <w:t xml:space="preserve"> тыс. руб.</w:t>
      </w:r>
      <w:r w:rsidR="00FC6791" w:rsidRPr="0033614B">
        <w:rPr>
          <w:sz w:val="22"/>
          <w:szCs w:val="22"/>
        </w:rPr>
        <w:t xml:space="preserve"> </w:t>
      </w:r>
      <w:bookmarkStart w:id="42" w:name="_Hlk61357474"/>
      <w:r w:rsidR="00FC6791" w:rsidRPr="0033614B">
        <w:rPr>
          <w:sz w:val="22"/>
          <w:szCs w:val="22"/>
        </w:rPr>
        <w:t xml:space="preserve">(из них: областные средства – 75306 </w:t>
      </w:r>
      <w:proofErr w:type="spellStart"/>
      <w:r w:rsidR="00FC6791" w:rsidRPr="0033614B">
        <w:rPr>
          <w:sz w:val="22"/>
          <w:szCs w:val="22"/>
        </w:rPr>
        <w:t>тыс.руб</w:t>
      </w:r>
      <w:proofErr w:type="spellEnd"/>
      <w:r w:rsidR="00FC6791" w:rsidRPr="0033614B">
        <w:rPr>
          <w:sz w:val="22"/>
          <w:szCs w:val="22"/>
        </w:rPr>
        <w:t xml:space="preserve">., средства городского округа Тольятти – 95 </w:t>
      </w:r>
      <w:proofErr w:type="spellStart"/>
      <w:r w:rsidR="00FC6791" w:rsidRPr="0033614B">
        <w:rPr>
          <w:sz w:val="22"/>
          <w:szCs w:val="22"/>
        </w:rPr>
        <w:t>тыс.руб</w:t>
      </w:r>
      <w:proofErr w:type="spellEnd"/>
      <w:r w:rsidR="00FC6791" w:rsidRPr="0033614B">
        <w:rPr>
          <w:sz w:val="22"/>
          <w:szCs w:val="22"/>
        </w:rPr>
        <w:t>.)</w:t>
      </w:r>
      <w:bookmarkEnd w:id="42"/>
      <w:r w:rsidRPr="0033614B">
        <w:rPr>
          <w:sz w:val="22"/>
          <w:szCs w:val="22"/>
        </w:rPr>
        <w:t xml:space="preserve"> и изменен с 2</w:t>
      </w:r>
      <w:r w:rsidR="00BC5AF4" w:rsidRPr="0033614B">
        <w:rPr>
          <w:sz w:val="22"/>
          <w:szCs w:val="22"/>
        </w:rPr>
        <w:t>41</w:t>
      </w:r>
      <w:r w:rsidR="00C7499E" w:rsidRPr="0033614B">
        <w:rPr>
          <w:sz w:val="22"/>
          <w:szCs w:val="22"/>
        </w:rPr>
        <w:t xml:space="preserve"> </w:t>
      </w:r>
      <w:r w:rsidR="00BC5AF4" w:rsidRPr="0033614B">
        <w:rPr>
          <w:sz w:val="22"/>
          <w:szCs w:val="22"/>
        </w:rPr>
        <w:t>273</w:t>
      </w:r>
      <w:r w:rsidRPr="0033614B">
        <w:rPr>
          <w:sz w:val="22"/>
          <w:szCs w:val="22"/>
        </w:rPr>
        <w:t xml:space="preserve"> тыс. руб. на </w:t>
      </w:r>
      <w:r w:rsidR="001E309E" w:rsidRPr="0033614B">
        <w:rPr>
          <w:sz w:val="22"/>
          <w:szCs w:val="22"/>
        </w:rPr>
        <w:t>316</w:t>
      </w:r>
      <w:r w:rsidR="00C7499E" w:rsidRPr="0033614B">
        <w:rPr>
          <w:sz w:val="22"/>
          <w:szCs w:val="22"/>
        </w:rPr>
        <w:t xml:space="preserve"> </w:t>
      </w:r>
      <w:r w:rsidR="001E309E" w:rsidRPr="0033614B">
        <w:rPr>
          <w:sz w:val="22"/>
          <w:szCs w:val="22"/>
        </w:rPr>
        <w:t>674</w:t>
      </w:r>
      <w:r w:rsidRPr="0033614B">
        <w:rPr>
          <w:sz w:val="22"/>
          <w:szCs w:val="22"/>
        </w:rPr>
        <w:t xml:space="preserve"> </w:t>
      </w:r>
      <w:proofErr w:type="spellStart"/>
      <w:r w:rsidRPr="0033614B">
        <w:rPr>
          <w:sz w:val="22"/>
          <w:szCs w:val="22"/>
        </w:rPr>
        <w:t>тыс.руб</w:t>
      </w:r>
      <w:proofErr w:type="spellEnd"/>
      <w:r w:rsidRPr="0033614B">
        <w:rPr>
          <w:sz w:val="22"/>
          <w:szCs w:val="22"/>
        </w:rPr>
        <w:t>.;</w:t>
      </w:r>
    </w:p>
    <w:p w14:paraId="49296D06" w14:textId="175BD918" w:rsidR="00E43480" w:rsidRPr="00696CFA" w:rsidRDefault="00E43480" w:rsidP="00CB1886">
      <w:pPr>
        <w:ind w:firstLine="709"/>
        <w:jc w:val="both"/>
        <w:rPr>
          <w:sz w:val="22"/>
          <w:szCs w:val="22"/>
        </w:rPr>
      </w:pPr>
      <w:r w:rsidRPr="00696CFA">
        <w:rPr>
          <w:sz w:val="22"/>
          <w:szCs w:val="22"/>
        </w:rPr>
        <w:lastRenderedPageBreak/>
        <w:t>- 2022 год</w:t>
      </w:r>
      <w:r w:rsidR="00C7499E" w:rsidRPr="00696CFA">
        <w:rPr>
          <w:sz w:val="22"/>
          <w:szCs w:val="22"/>
        </w:rPr>
        <w:t>:</w:t>
      </w:r>
      <w:r w:rsidRPr="00696CFA">
        <w:rPr>
          <w:sz w:val="22"/>
          <w:szCs w:val="22"/>
        </w:rPr>
        <w:t xml:space="preserve"> у</w:t>
      </w:r>
      <w:r w:rsidR="00BC5AF4" w:rsidRPr="00696CFA">
        <w:rPr>
          <w:sz w:val="22"/>
          <w:szCs w:val="22"/>
        </w:rPr>
        <w:t>велич</w:t>
      </w:r>
      <w:r w:rsidRPr="00696CFA">
        <w:rPr>
          <w:sz w:val="22"/>
          <w:szCs w:val="22"/>
        </w:rPr>
        <w:t xml:space="preserve">ен на </w:t>
      </w:r>
      <w:r w:rsidR="00BC5AF4" w:rsidRPr="00696CFA">
        <w:rPr>
          <w:sz w:val="22"/>
          <w:szCs w:val="22"/>
        </w:rPr>
        <w:t>76</w:t>
      </w:r>
      <w:r w:rsidR="001E309E" w:rsidRPr="00696CFA">
        <w:rPr>
          <w:sz w:val="22"/>
          <w:szCs w:val="22"/>
        </w:rPr>
        <w:t>067</w:t>
      </w:r>
      <w:r w:rsidRPr="00696CFA">
        <w:rPr>
          <w:sz w:val="22"/>
          <w:szCs w:val="22"/>
        </w:rPr>
        <w:t xml:space="preserve">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 xml:space="preserve">. </w:t>
      </w:r>
      <w:r w:rsidR="00FC6791" w:rsidRPr="00696CFA">
        <w:rPr>
          <w:sz w:val="22"/>
          <w:szCs w:val="22"/>
        </w:rPr>
        <w:t xml:space="preserve">(из них: областные средства – 75306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., средства городского округа Тольятти – 761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.) </w:t>
      </w:r>
      <w:r w:rsidRPr="00696CFA">
        <w:rPr>
          <w:sz w:val="22"/>
          <w:szCs w:val="22"/>
        </w:rPr>
        <w:t xml:space="preserve">и изменен с </w:t>
      </w:r>
      <w:r w:rsidR="00BC5AF4" w:rsidRPr="00696CFA">
        <w:rPr>
          <w:sz w:val="22"/>
          <w:szCs w:val="22"/>
        </w:rPr>
        <w:t>241273</w:t>
      </w:r>
      <w:r w:rsidRPr="00696CFA">
        <w:rPr>
          <w:sz w:val="22"/>
          <w:szCs w:val="22"/>
        </w:rPr>
        <w:t xml:space="preserve"> тыс. руб. на </w:t>
      </w:r>
      <w:r w:rsidR="001E309E" w:rsidRPr="00696CFA">
        <w:rPr>
          <w:sz w:val="22"/>
          <w:szCs w:val="22"/>
        </w:rPr>
        <w:t>317340</w:t>
      </w:r>
      <w:r w:rsidRPr="00696CFA">
        <w:rPr>
          <w:sz w:val="22"/>
          <w:szCs w:val="22"/>
        </w:rPr>
        <w:t xml:space="preserve">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>.;</w:t>
      </w:r>
    </w:p>
    <w:p w14:paraId="55484C5B" w14:textId="01C536E7" w:rsidR="00E43480" w:rsidRPr="00696CFA" w:rsidRDefault="00E43480" w:rsidP="00CB1886">
      <w:pPr>
        <w:ind w:firstLine="709"/>
        <w:jc w:val="both"/>
        <w:rPr>
          <w:sz w:val="22"/>
          <w:szCs w:val="22"/>
        </w:rPr>
      </w:pPr>
      <w:r w:rsidRPr="00696CFA">
        <w:rPr>
          <w:sz w:val="22"/>
          <w:szCs w:val="22"/>
        </w:rPr>
        <w:t>- 2023 год</w:t>
      </w:r>
      <w:r w:rsidR="00C7499E" w:rsidRPr="00696CFA">
        <w:rPr>
          <w:sz w:val="22"/>
          <w:szCs w:val="22"/>
        </w:rPr>
        <w:t>:</w:t>
      </w:r>
      <w:r w:rsidRPr="00696CFA">
        <w:rPr>
          <w:sz w:val="22"/>
          <w:szCs w:val="22"/>
        </w:rPr>
        <w:t xml:space="preserve"> увеличен на </w:t>
      </w:r>
      <w:r w:rsidR="00BC5AF4" w:rsidRPr="00696CFA">
        <w:rPr>
          <w:sz w:val="22"/>
          <w:szCs w:val="22"/>
        </w:rPr>
        <w:t>76</w:t>
      </w:r>
      <w:r w:rsidR="008771EC" w:rsidRPr="00696CFA">
        <w:rPr>
          <w:sz w:val="22"/>
          <w:szCs w:val="22"/>
        </w:rPr>
        <w:t>067</w:t>
      </w:r>
      <w:r w:rsidRPr="00696CFA">
        <w:rPr>
          <w:sz w:val="22"/>
          <w:szCs w:val="22"/>
        </w:rPr>
        <w:t xml:space="preserve">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 xml:space="preserve">. </w:t>
      </w:r>
      <w:r w:rsidR="00FC6791" w:rsidRPr="00696CFA">
        <w:rPr>
          <w:sz w:val="22"/>
          <w:szCs w:val="22"/>
        </w:rPr>
        <w:t xml:space="preserve">(из них: областные средства – 75306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., средства городского округа Тольятти – 761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.) </w:t>
      </w:r>
      <w:r w:rsidRPr="00696CFA">
        <w:rPr>
          <w:sz w:val="22"/>
          <w:szCs w:val="22"/>
        </w:rPr>
        <w:t xml:space="preserve">и изменен с </w:t>
      </w:r>
      <w:r w:rsidR="00BC5AF4" w:rsidRPr="00696CFA">
        <w:rPr>
          <w:sz w:val="22"/>
          <w:szCs w:val="22"/>
        </w:rPr>
        <w:t>241273</w:t>
      </w:r>
      <w:r w:rsidRPr="00696CFA">
        <w:rPr>
          <w:sz w:val="22"/>
          <w:szCs w:val="22"/>
        </w:rPr>
        <w:t xml:space="preserve"> тыс. руб. на </w:t>
      </w:r>
      <w:r w:rsidR="001E309E" w:rsidRPr="00696CFA">
        <w:rPr>
          <w:sz w:val="22"/>
          <w:szCs w:val="22"/>
        </w:rPr>
        <w:t>317340</w:t>
      </w:r>
      <w:r w:rsidRPr="00696CFA">
        <w:rPr>
          <w:sz w:val="22"/>
          <w:szCs w:val="22"/>
        </w:rPr>
        <w:t xml:space="preserve">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>.</w:t>
      </w:r>
      <w:r w:rsidR="00FC6791" w:rsidRPr="00696CFA">
        <w:rPr>
          <w:sz w:val="22"/>
          <w:szCs w:val="22"/>
        </w:rPr>
        <w:t>;</w:t>
      </w:r>
    </w:p>
    <w:p w14:paraId="1D82AF33" w14:textId="6720A0A7" w:rsidR="00E43480" w:rsidRPr="00696CFA" w:rsidRDefault="008771EC" w:rsidP="00CB1886">
      <w:pPr>
        <w:ind w:firstLine="709"/>
        <w:jc w:val="both"/>
        <w:rPr>
          <w:sz w:val="22"/>
          <w:szCs w:val="22"/>
        </w:rPr>
      </w:pPr>
      <w:r w:rsidRPr="00696CFA">
        <w:rPr>
          <w:sz w:val="22"/>
          <w:szCs w:val="22"/>
        </w:rPr>
        <w:t>- 2024 год</w:t>
      </w:r>
      <w:r w:rsidR="00C7499E" w:rsidRPr="00696CFA">
        <w:rPr>
          <w:sz w:val="22"/>
          <w:szCs w:val="22"/>
        </w:rPr>
        <w:t>:</w:t>
      </w:r>
      <w:r w:rsidRPr="00696CFA">
        <w:rPr>
          <w:sz w:val="22"/>
          <w:szCs w:val="22"/>
        </w:rPr>
        <w:t xml:space="preserve"> </w:t>
      </w:r>
      <w:r w:rsidR="00FC6791" w:rsidRPr="00696CFA">
        <w:rPr>
          <w:sz w:val="22"/>
          <w:szCs w:val="22"/>
        </w:rPr>
        <w:t xml:space="preserve">увеличен на 75511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 (из них: областные средства – 74756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., средства городского округа Тольятти – 755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.) и изменен с 241273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 на 316784 </w:t>
      </w:r>
      <w:proofErr w:type="spellStart"/>
      <w:r w:rsidR="00FC6791" w:rsidRPr="00696CFA">
        <w:rPr>
          <w:sz w:val="22"/>
          <w:szCs w:val="22"/>
        </w:rPr>
        <w:t>тыс.руб</w:t>
      </w:r>
      <w:proofErr w:type="spellEnd"/>
      <w:r w:rsidR="00FC6791" w:rsidRPr="00696CFA">
        <w:rPr>
          <w:sz w:val="22"/>
          <w:szCs w:val="22"/>
        </w:rPr>
        <w:t xml:space="preserve">. </w:t>
      </w:r>
    </w:p>
    <w:p w14:paraId="1C8F5A65" w14:textId="72C6DD9A" w:rsidR="00FC6791" w:rsidRPr="00696CFA" w:rsidRDefault="00FC6791" w:rsidP="00CB1886">
      <w:pPr>
        <w:ind w:firstLine="709"/>
        <w:jc w:val="both"/>
        <w:rPr>
          <w:sz w:val="22"/>
          <w:szCs w:val="22"/>
        </w:rPr>
      </w:pPr>
      <w:r w:rsidRPr="00696CFA">
        <w:rPr>
          <w:sz w:val="22"/>
          <w:szCs w:val="22"/>
        </w:rPr>
        <w:t>- 2025 год</w:t>
      </w:r>
      <w:r w:rsidR="00C7499E" w:rsidRPr="00696CFA">
        <w:rPr>
          <w:sz w:val="22"/>
          <w:szCs w:val="22"/>
        </w:rPr>
        <w:t>:</w:t>
      </w:r>
      <w:r w:rsidRPr="00696CFA">
        <w:rPr>
          <w:sz w:val="22"/>
          <w:szCs w:val="22"/>
        </w:rPr>
        <w:t xml:space="preserve"> увеличен на 62986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 xml:space="preserve">. (из них: областные средства – 62356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 xml:space="preserve">., средства городского округа Тольятти – 630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 xml:space="preserve">.) и изменен с 241273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 xml:space="preserve">. на 304259 </w:t>
      </w:r>
      <w:proofErr w:type="spellStart"/>
      <w:r w:rsidRPr="00696CFA">
        <w:rPr>
          <w:sz w:val="22"/>
          <w:szCs w:val="22"/>
        </w:rPr>
        <w:t>тыс.руб</w:t>
      </w:r>
      <w:proofErr w:type="spellEnd"/>
      <w:r w:rsidRPr="00696CFA">
        <w:rPr>
          <w:sz w:val="22"/>
          <w:szCs w:val="22"/>
        </w:rPr>
        <w:t xml:space="preserve">. </w:t>
      </w:r>
    </w:p>
    <w:bookmarkEnd w:id="41"/>
    <w:p w14:paraId="65CBBBE8" w14:textId="77777777" w:rsidR="00F02505" w:rsidRPr="00696CFA" w:rsidRDefault="00B80581" w:rsidP="00CB1886">
      <w:pPr>
        <w:tabs>
          <w:tab w:val="left" w:pos="0"/>
        </w:tabs>
        <w:ind w:firstLine="709"/>
        <w:jc w:val="both"/>
        <w:rPr>
          <w:rFonts w:eastAsia="Times New Roman"/>
          <w:sz w:val="22"/>
          <w:szCs w:val="22"/>
        </w:rPr>
      </w:pPr>
      <w:r w:rsidRPr="00696CFA">
        <w:rPr>
          <w:rFonts w:eastAsia="Times New Roman"/>
          <w:sz w:val="22"/>
          <w:szCs w:val="22"/>
        </w:rPr>
        <w:t>Плановый объем финансирования Программы для выполнения мероприятий</w:t>
      </w:r>
      <w:r w:rsidR="00F02505" w:rsidRPr="00696CFA">
        <w:rPr>
          <w:rFonts w:eastAsia="Times New Roman"/>
          <w:sz w:val="22"/>
          <w:szCs w:val="22"/>
        </w:rPr>
        <w:t>:</w:t>
      </w:r>
    </w:p>
    <w:p w14:paraId="21091FBA" w14:textId="18034C4D" w:rsidR="00B80581" w:rsidRPr="0033614B" w:rsidRDefault="00F02505" w:rsidP="00CB1886">
      <w:pPr>
        <w:tabs>
          <w:tab w:val="left" w:pos="0"/>
        </w:tabs>
        <w:ind w:firstLine="709"/>
        <w:jc w:val="both"/>
        <w:rPr>
          <w:sz w:val="22"/>
          <w:szCs w:val="22"/>
        </w:rPr>
      </w:pPr>
      <w:bookmarkStart w:id="43" w:name="_Hlk62463668"/>
      <w:r w:rsidRPr="00696CFA">
        <w:rPr>
          <w:rFonts w:eastAsia="Times New Roman"/>
          <w:sz w:val="22"/>
          <w:szCs w:val="22"/>
        </w:rPr>
        <w:t>-</w:t>
      </w:r>
      <w:r w:rsidR="00B80581" w:rsidRPr="00696CFA">
        <w:rPr>
          <w:rFonts w:eastAsia="Times New Roman"/>
          <w:sz w:val="22"/>
          <w:szCs w:val="22"/>
        </w:rPr>
        <w:t xml:space="preserve"> в 202</w:t>
      </w:r>
      <w:r w:rsidR="00F11D8B" w:rsidRPr="00696CFA">
        <w:rPr>
          <w:rFonts w:eastAsia="Times New Roman"/>
          <w:sz w:val="22"/>
          <w:szCs w:val="22"/>
        </w:rPr>
        <w:t>1</w:t>
      </w:r>
      <w:r w:rsidR="00B80581" w:rsidRPr="00696CFA">
        <w:rPr>
          <w:rFonts w:eastAsia="Times New Roman"/>
          <w:sz w:val="22"/>
          <w:szCs w:val="22"/>
        </w:rPr>
        <w:t xml:space="preserve"> году</w:t>
      </w:r>
      <w:r w:rsidRPr="00696CFA">
        <w:rPr>
          <w:rFonts w:eastAsia="Times New Roman"/>
          <w:sz w:val="22"/>
          <w:szCs w:val="22"/>
        </w:rPr>
        <w:t xml:space="preserve"> увеличен</w:t>
      </w:r>
      <w:r w:rsidR="00B80581" w:rsidRPr="00696CFA">
        <w:rPr>
          <w:rFonts w:eastAsia="Times New Roman"/>
          <w:sz w:val="22"/>
          <w:szCs w:val="22"/>
        </w:rPr>
        <w:t xml:space="preserve"> на </w:t>
      </w:r>
      <w:r w:rsidR="002720EC" w:rsidRPr="00696CFA">
        <w:rPr>
          <w:rFonts w:eastAsia="Times New Roman"/>
          <w:sz w:val="22"/>
          <w:szCs w:val="22"/>
        </w:rPr>
        <w:t>621 883</w:t>
      </w:r>
      <w:r w:rsidR="00B80581" w:rsidRPr="00696CFA">
        <w:rPr>
          <w:rFonts w:eastAsia="Times New Roman"/>
          <w:sz w:val="22"/>
          <w:szCs w:val="22"/>
        </w:rPr>
        <w:t xml:space="preserve"> тыс. руб. </w:t>
      </w:r>
      <w:r w:rsidR="005B718E" w:rsidRPr="00696CFA">
        <w:rPr>
          <w:rFonts w:eastAsia="Times New Roman"/>
          <w:sz w:val="22"/>
          <w:szCs w:val="22"/>
        </w:rPr>
        <w:t>(из них:</w:t>
      </w:r>
      <w:r w:rsidR="007C4714" w:rsidRPr="00696CFA">
        <w:rPr>
          <w:rFonts w:eastAsia="Times New Roman"/>
          <w:sz w:val="22"/>
          <w:szCs w:val="22"/>
        </w:rPr>
        <w:t xml:space="preserve"> (-61863) тыс. руб. -</w:t>
      </w:r>
      <w:r w:rsidR="007C4714" w:rsidRPr="00696CFA">
        <w:rPr>
          <w:sz w:val="22"/>
          <w:szCs w:val="22"/>
        </w:rPr>
        <w:t xml:space="preserve"> средства городского округа Тольятти (уменьшение), </w:t>
      </w:r>
      <w:r w:rsidR="002720EC" w:rsidRPr="00696CFA">
        <w:rPr>
          <w:sz w:val="22"/>
          <w:szCs w:val="22"/>
        </w:rPr>
        <w:t>556 9</w:t>
      </w:r>
      <w:r w:rsidR="007C4714" w:rsidRPr="00696CFA">
        <w:rPr>
          <w:sz w:val="22"/>
          <w:szCs w:val="22"/>
        </w:rPr>
        <w:t xml:space="preserve">53 </w:t>
      </w:r>
      <w:proofErr w:type="spellStart"/>
      <w:r w:rsidR="007C4714" w:rsidRPr="00696CFA">
        <w:rPr>
          <w:sz w:val="22"/>
          <w:szCs w:val="22"/>
        </w:rPr>
        <w:t>тыс.руб</w:t>
      </w:r>
      <w:proofErr w:type="spellEnd"/>
      <w:r w:rsidR="007C4714" w:rsidRPr="00696CFA">
        <w:rPr>
          <w:sz w:val="22"/>
          <w:szCs w:val="22"/>
        </w:rPr>
        <w:t>. -</w:t>
      </w:r>
      <w:r w:rsidR="005B718E" w:rsidRPr="00696CFA">
        <w:rPr>
          <w:sz w:val="22"/>
          <w:szCs w:val="22"/>
        </w:rPr>
        <w:t xml:space="preserve"> </w:t>
      </w:r>
      <w:r w:rsidR="007C4714" w:rsidRPr="00696CFA">
        <w:rPr>
          <w:sz w:val="22"/>
          <w:szCs w:val="22"/>
        </w:rPr>
        <w:t xml:space="preserve">областные </w:t>
      </w:r>
      <w:r w:rsidR="007C4714" w:rsidRPr="0033614B">
        <w:rPr>
          <w:sz w:val="22"/>
          <w:szCs w:val="22"/>
        </w:rPr>
        <w:t xml:space="preserve">средства (увеличение), 126 793 </w:t>
      </w:r>
      <w:proofErr w:type="spellStart"/>
      <w:r w:rsidR="007C4714" w:rsidRPr="0033614B">
        <w:rPr>
          <w:sz w:val="22"/>
          <w:szCs w:val="22"/>
        </w:rPr>
        <w:t>тыс.руб</w:t>
      </w:r>
      <w:proofErr w:type="spellEnd"/>
      <w:r w:rsidR="007C4714" w:rsidRPr="0033614B">
        <w:rPr>
          <w:sz w:val="22"/>
          <w:szCs w:val="22"/>
        </w:rPr>
        <w:t xml:space="preserve">. - средства </w:t>
      </w:r>
      <w:r w:rsidRPr="0033614B">
        <w:rPr>
          <w:sz w:val="22"/>
          <w:szCs w:val="22"/>
        </w:rPr>
        <w:t>федеральн</w:t>
      </w:r>
      <w:r w:rsidR="007C4714" w:rsidRPr="0033614B">
        <w:rPr>
          <w:sz w:val="22"/>
          <w:szCs w:val="22"/>
        </w:rPr>
        <w:t>ого</w:t>
      </w:r>
      <w:r w:rsidRPr="0033614B">
        <w:rPr>
          <w:sz w:val="22"/>
          <w:szCs w:val="22"/>
        </w:rPr>
        <w:t xml:space="preserve"> </w:t>
      </w:r>
      <w:r w:rsidR="007C4714" w:rsidRPr="0033614B">
        <w:rPr>
          <w:sz w:val="22"/>
          <w:szCs w:val="22"/>
        </w:rPr>
        <w:t>бюджета (увеличение)</w:t>
      </w:r>
      <w:r w:rsidR="005B718E" w:rsidRPr="0033614B">
        <w:rPr>
          <w:sz w:val="22"/>
          <w:szCs w:val="22"/>
        </w:rPr>
        <w:t xml:space="preserve">), </w:t>
      </w:r>
      <w:r w:rsidR="00B80581" w:rsidRPr="0033614B">
        <w:rPr>
          <w:rFonts w:eastAsia="Times New Roman"/>
          <w:sz w:val="22"/>
          <w:szCs w:val="22"/>
        </w:rPr>
        <w:t xml:space="preserve">и изменен с </w:t>
      </w:r>
      <w:r w:rsidRPr="0033614B">
        <w:rPr>
          <w:rFonts w:eastAsia="Times New Roman"/>
          <w:sz w:val="22"/>
          <w:szCs w:val="22"/>
        </w:rPr>
        <w:t>1</w:t>
      </w:r>
      <w:r w:rsidRPr="0033614B">
        <w:rPr>
          <w:bCs/>
          <w:sz w:val="22"/>
          <w:szCs w:val="22"/>
        </w:rPr>
        <w:t> 582 198</w:t>
      </w:r>
      <w:r w:rsidR="00B80581" w:rsidRPr="0033614B">
        <w:rPr>
          <w:bCs/>
          <w:sz w:val="22"/>
          <w:szCs w:val="22"/>
        </w:rPr>
        <w:t xml:space="preserve"> </w:t>
      </w:r>
      <w:r w:rsidR="00B80581" w:rsidRPr="0033614B">
        <w:rPr>
          <w:rFonts w:eastAsia="Times New Roman"/>
          <w:sz w:val="22"/>
          <w:szCs w:val="22"/>
        </w:rPr>
        <w:t xml:space="preserve">тыс. руб. на </w:t>
      </w:r>
      <w:r w:rsidR="007C4714" w:rsidRPr="0033614B">
        <w:rPr>
          <w:rFonts w:eastAsia="Times New Roman"/>
          <w:sz w:val="22"/>
          <w:szCs w:val="22"/>
        </w:rPr>
        <w:t>2 </w:t>
      </w:r>
      <w:r w:rsidR="002720EC" w:rsidRPr="0033614B">
        <w:rPr>
          <w:rFonts w:eastAsia="Times New Roman"/>
          <w:sz w:val="22"/>
          <w:szCs w:val="22"/>
        </w:rPr>
        <w:t>204</w:t>
      </w:r>
      <w:r w:rsidR="007C4714" w:rsidRPr="0033614B">
        <w:rPr>
          <w:rFonts w:eastAsia="Times New Roman"/>
          <w:sz w:val="22"/>
          <w:szCs w:val="22"/>
        </w:rPr>
        <w:t xml:space="preserve"> 081</w:t>
      </w:r>
      <w:r w:rsidR="00B80581" w:rsidRPr="0033614B">
        <w:rPr>
          <w:rFonts w:eastAsia="Times New Roman"/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>;</w:t>
      </w:r>
    </w:p>
    <w:bookmarkEnd w:id="43"/>
    <w:p w14:paraId="7B1F2144" w14:textId="501CC5E3" w:rsidR="00D479E5" w:rsidRPr="0033614B" w:rsidRDefault="00D479E5" w:rsidP="00CB188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>- в 202</w:t>
      </w:r>
      <w:r w:rsidR="00F11D8B" w:rsidRPr="0033614B">
        <w:rPr>
          <w:sz w:val="22"/>
          <w:szCs w:val="22"/>
        </w:rPr>
        <w:t>2</w:t>
      </w:r>
      <w:r w:rsidRPr="0033614B">
        <w:rPr>
          <w:sz w:val="22"/>
          <w:szCs w:val="22"/>
        </w:rPr>
        <w:t xml:space="preserve"> году </w:t>
      </w:r>
      <w:r w:rsidRPr="0033614B">
        <w:rPr>
          <w:rFonts w:eastAsia="Times New Roman"/>
          <w:sz w:val="22"/>
          <w:szCs w:val="22"/>
        </w:rPr>
        <w:t xml:space="preserve">- увеличен на </w:t>
      </w:r>
      <w:r w:rsidR="007C4714" w:rsidRPr="0033614B">
        <w:rPr>
          <w:rFonts w:eastAsia="Times New Roman"/>
          <w:sz w:val="22"/>
          <w:szCs w:val="22"/>
        </w:rPr>
        <w:t>2</w:t>
      </w:r>
      <w:r w:rsidR="00292C6D" w:rsidRPr="0033614B">
        <w:rPr>
          <w:rFonts w:eastAsia="Times New Roman"/>
          <w:sz w:val="22"/>
          <w:szCs w:val="22"/>
        </w:rPr>
        <w:t>71</w:t>
      </w:r>
      <w:r w:rsidR="009678EA" w:rsidRPr="0033614B">
        <w:rPr>
          <w:rFonts w:eastAsia="Times New Roman"/>
          <w:sz w:val="22"/>
          <w:szCs w:val="22"/>
        </w:rPr>
        <w:t> </w:t>
      </w:r>
      <w:r w:rsidR="00292C6D" w:rsidRPr="0033614B">
        <w:rPr>
          <w:rFonts w:eastAsia="Times New Roman"/>
          <w:sz w:val="22"/>
          <w:szCs w:val="22"/>
        </w:rPr>
        <w:t>374</w:t>
      </w:r>
      <w:r w:rsidR="009678EA" w:rsidRPr="0033614B">
        <w:rPr>
          <w:rFonts w:eastAsia="Times New Roman"/>
          <w:sz w:val="22"/>
          <w:szCs w:val="22"/>
        </w:rPr>
        <w:t>,9</w:t>
      </w:r>
      <w:r w:rsidRPr="0033614B">
        <w:rPr>
          <w:rFonts w:eastAsia="Times New Roman"/>
          <w:sz w:val="22"/>
          <w:szCs w:val="22"/>
        </w:rPr>
        <w:t xml:space="preserve"> тыс. руб. (из них:</w:t>
      </w:r>
      <w:r w:rsidRPr="0033614B">
        <w:rPr>
          <w:sz w:val="22"/>
          <w:szCs w:val="22"/>
        </w:rPr>
        <w:t xml:space="preserve"> </w:t>
      </w:r>
      <w:r w:rsidR="00292C6D" w:rsidRPr="0033614B">
        <w:rPr>
          <w:sz w:val="22"/>
          <w:szCs w:val="22"/>
        </w:rPr>
        <w:t>60 298</w:t>
      </w:r>
      <w:r w:rsidR="007C4714" w:rsidRPr="0033614B">
        <w:rPr>
          <w:sz w:val="22"/>
          <w:szCs w:val="22"/>
        </w:rPr>
        <w:t xml:space="preserve"> </w:t>
      </w:r>
      <w:proofErr w:type="spellStart"/>
      <w:r w:rsidR="007C4714" w:rsidRPr="0033614B">
        <w:rPr>
          <w:sz w:val="22"/>
          <w:szCs w:val="22"/>
        </w:rPr>
        <w:t>тыс.руб</w:t>
      </w:r>
      <w:proofErr w:type="spellEnd"/>
      <w:r w:rsidR="007C4714" w:rsidRPr="0033614B">
        <w:rPr>
          <w:sz w:val="22"/>
          <w:szCs w:val="22"/>
        </w:rPr>
        <w:t xml:space="preserve">. - средства городского округа Тольятти, </w:t>
      </w:r>
      <w:r w:rsidR="00292C6D" w:rsidRPr="0033614B">
        <w:rPr>
          <w:sz w:val="22"/>
          <w:szCs w:val="22"/>
        </w:rPr>
        <w:t xml:space="preserve">172 834 </w:t>
      </w:r>
      <w:proofErr w:type="spellStart"/>
      <w:r w:rsidR="007C4714" w:rsidRPr="0033614B">
        <w:rPr>
          <w:sz w:val="22"/>
          <w:szCs w:val="22"/>
        </w:rPr>
        <w:t>тыс.руб</w:t>
      </w:r>
      <w:proofErr w:type="spellEnd"/>
      <w:r w:rsidR="007C4714" w:rsidRPr="0033614B">
        <w:rPr>
          <w:sz w:val="22"/>
          <w:szCs w:val="22"/>
        </w:rPr>
        <w:t xml:space="preserve">. – средства </w:t>
      </w:r>
      <w:r w:rsidRPr="0033614B">
        <w:rPr>
          <w:sz w:val="22"/>
          <w:szCs w:val="22"/>
        </w:rPr>
        <w:t>областн</w:t>
      </w:r>
      <w:r w:rsidR="007C4714" w:rsidRPr="0033614B">
        <w:rPr>
          <w:sz w:val="22"/>
          <w:szCs w:val="22"/>
        </w:rPr>
        <w:t>ого</w:t>
      </w:r>
      <w:r w:rsidRPr="0033614B">
        <w:rPr>
          <w:sz w:val="22"/>
          <w:szCs w:val="22"/>
        </w:rPr>
        <w:t xml:space="preserve"> б</w:t>
      </w:r>
      <w:r w:rsidR="007C4714" w:rsidRPr="0033614B">
        <w:rPr>
          <w:sz w:val="22"/>
          <w:szCs w:val="22"/>
        </w:rPr>
        <w:t>юджета</w:t>
      </w:r>
      <w:r w:rsidR="002720EC" w:rsidRPr="0033614B">
        <w:rPr>
          <w:sz w:val="22"/>
          <w:szCs w:val="22"/>
        </w:rPr>
        <w:t xml:space="preserve">, 38 243 </w:t>
      </w:r>
      <w:proofErr w:type="spellStart"/>
      <w:r w:rsidR="002720EC" w:rsidRPr="0033614B">
        <w:rPr>
          <w:sz w:val="22"/>
          <w:szCs w:val="22"/>
        </w:rPr>
        <w:t>ты</w:t>
      </w:r>
      <w:r w:rsidR="00292C6D" w:rsidRPr="0033614B">
        <w:rPr>
          <w:sz w:val="22"/>
          <w:szCs w:val="22"/>
        </w:rPr>
        <w:t>с</w:t>
      </w:r>
      <w:r w:rsidR="002720EC" w:rsidRPr="0033614B">
        <w:rPr>
          <w:sz w:val="22"/>
          <w:szCs w:val="22"/>
        </w:rPr>
        <w:t>.</w:t>
      </w:r>
      <w:r w:rsidR="00292C6D" w:rsidRPr="0033614B">
        <w:rPr>
          <w:sz w:val="22"/>
          <w:szCs w:val="22"/>
        </w:rPr>
        <w:t>р</w:t>
      </w:r>
      <w:r w:rsidR="002720EC" w:rsidRPr="0033614B">
        <w:rPr>
          <w:sz w:val="22"/>
          <w:szCs w:val="22"/>
        </w:rPr>
        <w:t>уб</w:t>
      </w:r>
      <w:proofErr w:type="spellEnd"/>
      <w:r w:rsidR="002720EC" w:rsidRPr="0033614B">
        <w:rPr>
          <w:sz w:val="22"/>
          <w:szCs w:val="22"/>
        </w:rPr>
        <w:t>. – средства федерального бюджета</w:t>
      </w:r>
      <w:r w:rsidRPr="0033614B">
        <w:rPr>
          <w:sz w:val="22"/>
          <w:szCs w:val="22"/>
        </w:rPr>
        <w:t xml:space="preserve">), </w:t>
      </w:r>
      <w:r w:rsidRPr="0033614B">
        <w:rPr>
          <w:rFonts w:eastAsia="Times New Roman"/>
          <w:sz w:val="22"/>
          <w:szCs w:val="22"/>
        </w:rPr>
        <w:t>и изменен с</w:t>
      </w:r>
      <w:r w:rsidR="007C4714" w:rsidRPr="0033614B">
        <w:rPr>
          <w:rFonts w:eastAsia="Times New Roman"/>
          <w:sz w:val="22"/>
          <w:szCs w:val="22"/>
        </w:rPr>
        <w:t xml:space="preserve"> </w:t>
      </w:r>
      <w:r w:rsidRPr="0033614B">
        <w:rPr>
          <w:rFonts w:eastAsia="Times New Roman"/>
          <w:sz w:val="22"/>
          <w:szCs w:val="22"/>
        </w:rPr>
        <w:t>1</w:t>
      </w:r>
      <w:r w:rsidR="007C4714" w:rsidRPr="0033614B">
        <w:rPr>
          <w:bCs/>
          <w:sz w:val="22"/>
          <w:szCs w:val="22"/>
        </w:rPr>
        <w:t> 478</w:t>
      </w:r>
      <w:r w:rsidR="00292C6D" w:rsidRPr="0033614B">
        <w:rPr>
          <w:bCs/>
          <w:sz w:val="22"/>
          <w:szCs w:val="22"/>
        </w:rPr>
        <w:t> </w:t>
      </w:r>
      <w:r w:rsidR="007C4714" w:rsidRPr="0033614B">
        <w:rPr>
          <w:bCs/>
          <w:sz w:val="22"/>
          <w:szCs w:val="22"/>
        </w:rPr>
        <w:t>029</w:t>
      </w:r>
      <w:r w:rsidR="00292C6D" w:rsidRPr="0033614B">
        <w:rPr>
          <w:bCs/>
          <w:sz w:val="22"/>
          <w:szCs w:val="22"/>
        </w:rPr>
        <w:t>,1</w:t>
      </w:r>
      <w:r w:rsidRPr="0033614B">
        <w:rPr>
          <w:bCs/>
          <w:sz w:val="22"/>
          <w:szCs w:val="22"/>
        </w:rPr>
        <w:t xml:space="preserve"> </w:t>
      </w:r>
      <w:r w:rsidRPr="0033614B">
        <w:rPr>
          <w:rFonts w:eastAsia="Times New Roman"/>
          <w:sz w:val="22"/>
          <w:szCs w:val="22"/>
        </w:rPr>
        <w:t>тыс. руб. на 1</w:t>
      </w:r>
      <w:r w:rsidR="002720EC" w:rsidRPr="0033614B">
        <w:rPr>
          <w:rFonts w:eastAsia="Times New Roman"/>
          <w:sz w:val="22"/>
          <w:szCs w:val="22"/>
        </w:rPr>
        <w:t> 7</w:t>
      </w:r>
      <w:r w:rsidR="00292C6D" w:rsidRPr="0033614B">
        <w:rPr>
          <w:rFonts w:eastAsia="Times New Roman"/>
          <w:sz w:val="22"/>
          <w:szCs w:val="22"/>
        </w:rPr>
        <w:t>49</w:t>
      </w:r>
      <w:r w:rsidR="002720EC" w:rsidRPr="0033614B">
        <w:rPr>
          <w:rFonts w:eastAsia="Times New Roman"/>
          <w:sz w:val="22"/>
          <w:szCs w:val="22"/>
        </w:rPr>
        <w:t xml:space="preserve"> </w:t>
      </w:r>
      <w:r w:rsidR="00292C6D" w:rsidRPr="0033614B">
        <w:rPr>
          <w:rFonts w:eastAsia="Times New Roman"/>
          <w:sz w:val="22"/>
          <w:szCs w:val="22"/>
        </w:rPr>
        <w:t>404</w:t>
      </w:r>
      <w:r w:rsidRPr="0033614B">
        <w:rPr>
          <w:rFonts w:eastAsia="Times New Roman"/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>;</w:t>
      </w:r>
    </w:p>
    <w:p w14:paraId="335B37A9" w14:textId="7AE66BB8" w:rsidR="00F11D8B" w:rsidRPr="0033614B" w:rsidRDefault="00F11D8B" w:rsidP="00CB188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Pr="0033614B">
        <w:rPr>
          <w:rFonts w:eastAsia="Times New Roman"/>
          <w:sz w:val="22"/>
          <w:szCs w:val="22"/>
        </w:rPr>
        <w:t xml:space="preserve">в 2023 году уменьшен на </w:t>
      </w:r>
      <w:r w:rsidR="00292C6D" w:rsidRPr="0033614B">
        <w:rPr>
          <w:rFonts w:eastAsia="Times New Roman"/>
          <w:sz w:val="22"/>
          <w:szCs w:val="22"/>
        </w:rPr>
        <w:t>621 964,9</w:t>
      </w:r>
      <w:r w:rsidRPr="0033614B">
        <w:rPr>
          <w:rFonts w:eastAsia="Times New Roman"/>
          <w:sz w:val="22"/>
          <w:szCs w:val="22"/>
        </w:rPr>
        <w:t xml:space="preserve"> тыс. руб. (из них:</w:t>
      </w:r>
      <w:r w:rsidRPr="0033614B">
        <w:rPr>
          <w:sz w:val="22"/>
          <w:szCs w:val="22"/>
        </w:rPr>
        <w:t xml:space="preserve"> </w:t>
      </w:r>
      <w:r w:rsidR="009678EA" w:rsidRPr="0033614B">
        <w:rPr>
          <w:sz w:val="22"/>
          <w:szCs w:val="22"/>
        </w:rPr>
        <w:t>(-</w:t>
      </w:r>
      <w:r w:rsidR="00292C6D" w:rsidRPr="0033614B">
        <w:rPr>
          <w:sz w:val="22"/>
          <w:szCs w:val="22"/>
        </w:rPr>
        <w:t>71</w:t>
      </w:r>
      <w:r w:rsidR="00F5059B" w:rsidRPr="0033614B">
        <w:rPr>
          <w:sz w:val="22"/>
          <w:szCs w:val="22"/>
        </w:rPr>
        <w:t> </w:t>
      </w:r>
      <w:r w:rsidR="00292C6D" w:rsidRPr="0033614B">
        <w:rPr>
          <w:sz w:val="22"/>
          <w:szCs w:val="22"/>
        </w:rPr>
        <w:t>954</w:t>
      </w:r>
      <w:r w:rsidR="00F5059B" w:rsidRPr="0033614B">
        <w:rPr>
          <w:sz w:val="22"/>
          <w:szCs w:val="22"/>
        </w:rPr>
        <w:t>,9</w:t>
      </w:r>
      <w:r w:rsidR="009678EA" w:rsidRPr="0033614B">
        <w:rPr>
          <w:sz w:val="22"/>
          <w:szCs w:val="22"/>
        </w:rPr>
        <w:t xml:space="preserve">) тыс. руб. - средства городского округа Тольятти, </w:t>
      </w:r>
      <w:r w:rsidR="00292C6D" w:rsidRPr="0033614B">
        <w:rPr>
          <w:sz w:val="22"/>
          <w:szCs w:val="22"/>
        </w:rPr>
        <w:t>(-</w:t>
      </w:r>
      <w:r w:rsidR="009678EA" w:rsidRPr="0033614B">
        <w:rPr>
          <w:sz w:val="22"/>
          <w:szCs w:val="22"/>
        </w:rPr>
        <w:t>550</w:t>
      </w:r>
      <w:r w:rsidR="00292C6D" w:rsidRPr="0033614B">
        <w:rPr>
          <w:sz w:val="22"/>
          <w:szCs w:val="22"/>
        </w:rPr>
        <w:t> </w:t>
      </w:r>
      <w:r w:rsidR="009678EA" w:rsidRPr="0033614B">
        <w:rPr>
          <w:sz w:val="22"/>
          <w:szCs w:val="22"/>
        </w:rPr>
        <w:t>010</w:t>
      </w:r>
      <w:r w:rsidR="00292C6D" w:rsidRPr="0033614B">
        <w:rPr>
          <w:sz w:val="22"/>
          <w:szCs w:val="22"/>
        </w:rPr>
        <w:t>)</w:t>
      </w:r>
      <w:r w:rsidR="009678EA" w:rsidRPr="0033614B">
        <w:rPr>
          <w:sz w:val="22"/>
          <w:szCs w:val="22"/>
        </w:rPr>
        <w:t xml:space="preserve"> </w:t>
      </w:r>
      <w:proofErr w:type="spellStart"/>
      <w:r w:rsidR="009678EA" w:rsidRPr="0033614B">
        <w:rPr>
          <w:sz w:val="22"/>
          <w:szCs w:val="22"/>
        </w:rPr>
        <w:t>тыс.руб</w:t>
      </w:r>
      <w:proofErr w:type="spellEnd"/>
      <w:r w:rsidR="009678EA" w:rsidRPr="0033614B">
        <w:rPr>
          <w:sz w:val="22"/>
          <w:szCs w:val="22"/>
        </w:rPr>
        <w:t xml:space="preserve">. – средства </w:t>
      </w:r>
      <w:r w:rsidRPr="0033614B">
        <w:rPr>
          <w:sz w:val="22"/>
          <w:szCs w:val="22"/>
        </w:rPr>
        <w:t>областн</w:t>
      </w:r>
      <w:r w:rsidR="009678EA" w:rsidRPr="0033614B">
        <w:rPr>
          <w:sz w:val="22"/>
          <w:szCs w:val="22"/>
        </w:rPr>
        <w:t>ого бюджета)</w:t>
      </w:r>
      <w:r w:rsidRPr="0033614B">
        <w:rPr>
          <w:sz w:val="22"/>
          <w:szCs w:val="22"/>
        </w:rPr>
        <w:t xml:space="preserve">, </w:t>
      </w:r>
      <w:r w:rsidRPr="0033614B">
        <w:rPr>
          <w:rFonts w:eastAsia="Times New Roman"/>
          <w:sz w:val="22"/>
          <w:szCs w:val="22"/>
        </w:rPr>
        <w:t>и изменен с 2</w:t>
      </w:r>
      <w:r w:rsidRPr="0033614B">
        <w:rPr>
          <w:bCs/>
          <w:sz w:val="22"/>
          <w:szCs w:val="22"/>
        </w:rPr>
        <w:t> 230 525,</w:t>
      </w:r>
      <w:r w:rsidR="00292C6D" w:rsidRPr="0033614B">
        <w:rPr>
          <w:bCs/>
          <w:sz w:val="22"/>
          <w:szCs w:val="22"/>
        </w:rPr>
        <w:t>9</w:t>
      </w:r>
      <w:r w:rsidRPr="0033614B">
        <w:rPr>
          <w:bCs/>
          <w:sz w:val="22"/>
          <w:szCs w:val="22"/>
        </w:rPr>
        <w:t xml:space="preserve"> </w:t>
      </w:r>
      <w:r w:rsidRPr="0033614B">
        <w:rPr>
          <w:rFonts w:eastAsia="Times New Roman"/>
          <w:sz w:val="22"/>
          <w:szCs w:val="22"/>
        </w:rPr>
        <w:t>тыс. руб. на 1</w:t>
      </w:r>
      <w:r w:rsidR="000D43CA" w:rsidRPr="0033614B">
        <w:rPr>
          <w:rFonts w:eastAsia="Times New Roman"/>
          <w:sz w:val="22"/>
          <w:szCs w:val="22"/>
        </w:rPr>
        <w:t> 60</w:t>
      </w:r>
      <w:r w:rsidR="00292C6D" w:rsidRPr="0033614B">
        <w:rPr>
          <w:rFonts w:eastAsia="Times New Roman"/>
          <w:sz w:val="22"/>
          <w:szCs w:val="22"/>
        </w:rPr>
        <w:t>8</w:t>
      </w:r>
      <w:r w:rsidR="000D43CA" w:rsidRPr="0033614B">
        <w:rPr>
          <w:rFonts w:eastAsia="Times New Roman"/>
          <w:sz w:val="22"/>
          <w:szCs w:val="22"/>
        </w:rPr>
        <w:t xml:space="preserve"> 5</w:t>
      </w:r>
      <w:r w:rsidR="00292C6D" w:rsidRPr="0033614B">
        <w:rPr>
          <w:rFonts w:eastAsia="Times New Roman"/>
          <w:sz w:val="22"/>
          <w:szCs w:val="22"/>
        </w:rPr>
        <w:t>61</w:t>
      </w:r>
      <w:r w:rsidRPr="0033614B">
        <w:rPr>
          <w:rFonts w:eastAsia="Times New Roman"/>
          <w:sz w:val="22"/>
          <w:szCs w:val="22"/>
        </w:rPr>
        <w:t xml:space="preserve"> тыс. руб.</w:t>
      </w:r>
      <w:r w:rsidRPr="0033614B">
        <w:rPr>
          <w:sz w:val="22"/>
          <w:szCs w:val="22"/>
        </w:rPr>
        <w:t>;</w:t>
      </w:r>
    </w:p>
    <w:p w14:paraId="219EC5EB" w14:textId="0D010E68" w:rsidR="00F11D8B" w:rsidRPr="0033614B" w:rsidRDefault="00F11D8B" w:rsidP="00CB188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3614B">
        <w:rPr>
          <w:rFonts w:eastAsia="Times New Roman"/>
          <w:sz w:val="22"/>
          <w:szCs w:val="22"/>
        </w:rPr>
        <w:t xml:space="preserve">- в 2024 году увеличен на </w:t>
      </w:r>
      <w:r w:rsidR="00B3562F" w:rsidRPr="0033614B">
        <w:rPr>
          <w:rFonts w:eastAsia="Times New Roman"/>
          <w:sz w:val="22"/>
          <w:szCs w:val="22"/>
        </w:rPr>
        <w:t>1 334 615,6</w:t>
      </w:r>
      <w:r w:rsidRPr="0033614B">
        <w:rPr>
          <w:rFonts w:eastAsia="Times New Roman"/>
          <w:sz w:val="22"/>
          <w:szCs w:val="22"/>
        </w:rPr>
        <w:t xml:space="preserve"> тыс. руб. (из них:</w:t>
      </w:r>
      <w:r w:rsidRPr="0033614B">
        <w:rPr>
          <w:sz w:val="22"/>
          <w:szCs w:val="22"/>
        </w:rPr>
        <w:t xml:space="preserve"> </w:t>
      </w:r>
      <w:r w:rsidR="00D9795B" w:rsidRPr="0033614B">
        <w:rPr>
          <w:sz w:val="22"/>
          <w:szCs w:val="22"/>
        </w:rPr>
        <w:t>1</w:t>
      </w:r>
      <w:r w:rsidR="00B3562F" w:rsidRPr="0033614B">
        <w:rPr>
          <w:sz w:val="22"/>
          <w:szCs w:val="22"/>
        </w:rPr>
        <w:t>90</w:t>
      </w:r>
      <w:r w:rsidR="00D9795B" w:rsidRPr="0033614B">
        <w:rPr>
          <w:sz w:val="22"/>
          <w:szCs w:val="22"/>
        </w:rPr>
        <w:t> </w:t>
      </w:r>
      <w:r w:rsidR="00B3562F" w:rsidRPr="0033614B">
        <w:rPr>
          <w:sz w:val="22"/>
          <w:szCs w:val="22"/>
        </w:rPr>
        <w:t>392</w:t>
      </w:r>
      <w:r w:rsidR="00D9795B" w:rsidRPr="0033614B">
        <w:rPr>
          <w:sz w:val="22"/>
          <w:szCs w:val="22"/>
        </w:rPr>
        <w:t>,</w:t>
      </w:r>
      <w:r w:rsidR="002720EC" w:rsidRPr="0033614B">
        <w:rPr>
          <w:sz w:val="22"/>
          <w:szCs w:val="22"/>
        </w:rPr>
        <w:t>1</w:t>
      </w:r>
      <w:r w:rsidR="00F5059B" w:rsidRPr="0033614B">
        <w:rPr>
          <w:sz w:val="22"/>
          <w:szCs w:val="22"/>
        </w:rPr>
        <w:t xml:space="preserve"> </w:t>
      </w:r>
      <w:proofErr w:type="spellStart"/>
      <w:r w:rsidR="00F5059B" w:rsidRPr="0033614B">
        <w:rPr>
          <w:sz w:val="22"/>
          <w:szCs w:val="22"/>
        </w:rPr>
        <w:t>тыс.руб</w:t>
      </w:r>
      <w:proofErr w:type="spellEnd"/>
      <w:r w:rsidR="00F5059B" w:rsidRPr="0033614B">
        <w:rPr>
          <w:sz w:val="22"/>
          <w:szCs w:val="22"/>
        </w:rPr>
        <w:t xml:space="preserve">. – средства бюджета городского округа Тольятти, </w:t>
      </w:r>
      <w:r w:rsidR="00B3562F" w:rsidRPr="0033614B">
        <w:rPr>
          <w:sz w:val="22"/>
          <w:szCs w:val="22"/>
        </w:rPr>
        <w:t>1 144 223,5</w:t>
      </w:r>
      <w:r w:rsidR="00F5059B" w:rsidRPr="0033614B">
        <w:rPr>
          <w:sz w:val="22"/>
          <w:szCs w:val="22"/>
        </w:rPr>
        <w:t xml:space="preserve"> – средства </w:t>
      </w:r>
      <w:r w:rsidRPr="0033614B">
        <w:rPr>
          <w:sz w:val="22"/>
          <w:szCs w:val="22"/>
        </w:rPr>
        <w:t>областн</w:t>
      </w:r>
      <w:r w:rsidR="00F5059B" w:rsidRPr="0033614B">
        <w:rPr>
          <w:sz w:val="22"/>
          <w:szCs w:val="22"/>
        </w:rPr>
        <w:t>ого бюджета</w:t>
      </w:r>
      <w:r w:rsidRPr="0033614B">
        <w:rPr>
          <w:sz w:val="22"/>
          <w:szCs w:val="22"/>
        </w:rPr>
        <w:t xml:space="preserve">), </w:t>
      </w:r>
      <w:r w:rsidRPr="0033614B">
        <w:rPr>
          <w:rFonts w:eastAsia="Times New Roman"/>
          <w:sz w:val="22"/>
          <w:szCs w:val="22"/>
        </w:rPr>
        <w:t>и изменен с 2 571 643,4</w:t>
      </w:r>
      <w:r w:rsidRPr="0033614B">
        <w:rPr>
          <w:bCs/>
          <w:sz w:val="22"/>
          <w:szCs w:val="22"/>
        </w:rPr>
        <w:t xml:space="preserve"> </w:t>
      </w:r>
      <w:r w:rsidRPr="0033614B">
        <w:rPr>
          <w:rFonts w:eastAsia="Times New Roman"/>
          <w:sz w:val="22"/>
          <w:szCs w:val="22"/>
        </w:rPr>
        <w:t xml:space="preserve">тыс. руб. на </w:t>
      </w:r>
      <w:r w:rsidR="00D9795B" w:rsidRPr="0033614B">
        <w:rPr>
          <w:rFonts w:eastAsia="Times New Roman"/>
          <w:sz w:val="22"/>
          <w:szCs w:val="22"/>
        </w:rPr>
        <w:t>3 </w:t>
      </w:r>
      <w:r w:rsidR="00B3562F" w:rsidRPr="0033614B">
        <w:rPr>
          <w:rFonts w:eastAsia="Times New Roman"/>
          <w:sz w:val="22"/>
          <w:szCs w:val="22"/>
        </w:rPr>
        <w:t xml:space="preserve">906 259 </w:t>
      </w:r>
      <w:r w:rsidRPr="0033614B">
        <w:rPr>
          <w:rFonts w:eastAsia="Times New Roman"/>
          <w:sz w:val="22"/>
          <w:szCs w:val="22"/>
        </w:rPr>
        <w:t>тыс. руб.</w:t>
      </w:r>
      <w:r w:rsidRPr="0033614B">
        <w:rPr>
          <w:sz w:val="22"/>
          <w:szCs w:val="22"/>
        </w:rPr>
        <w:t>;</w:t>
      </w:r>
    </w:p>
    <w:p w14:paraId="1924CE78" w14:textId="705154D2" w:rsidR="00745CB4" w:rsidRPr="0033614B" w:rsidRDefault="00745CB4" w:rsidP="00CB188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3614B">
        <w:rPr>
          <w:sz w:val="22"/>
          <w:szCs w:val="22"/>
        </w:rPr>
        <w:t xml:space="preserve">- </w:t>
      </w:r>
      <w:r w:rsidRPr="0033614B">
        <w:rPr>
          <w:rFonts w:eastAsia="Times New Roman"/>
          <w:sz w:val="22"/>
          <w:szCs w:val="22"/>
        </w:rPr>
        <w:t xml:space="preserve">в 2025 году увеличен на </w:t>
      </w:r>
      <w:r w:rsidR="00B3562F" w:rsidRPr="0033614B">
        <w:rPr>
          <w:rFonts w:eastAsia="Times New Roman"/>
          <w:sz w:val="22"/>
          <w:szCs w:val="22"/>
        </w:rPr>
        <w:t>558 156</w:t>
      </w:r>
      <w:r w:rsidRPr="0033614B">
        <w:rPr>
          <w:rFonts w:eastAsia="Times New Roman"/>
          <w:sz w:val="22"/>
          <w:szCs w:val="22"/>
        </w:rPr>
        <w:t xml:space="preserve"> тыс. руб. (из них:</w:t>
      </w:r>
      <w:r w:rsidRPr="0033614B">
        <w:rPr>
          <w:sz w:val="22"/>
          <w:szCs w:val="22"/>
        </w:rPr>
        <w:t xml:space="preserve"> </w:t>
      </w:r>
      <w:r w:rsidR="00B3562F" w:rsidRPr="0033614B">
        <w:rPr>
          <w:sz w:val="22"/>
          <w:szCs w:val="22"/>
        </w:rPr>
        <w:t>44 169,1</w:t>
      </w:r>
      <w:r w:rsidR="00F5059B" w:rsidRPr="0033614B">
        <w:rPr>
          <w:sz w:val="22"/>
          <w:szCs w:val="22"/>
        </w:rPr>
        <w:t xml:space="preserve"> </w:t>
      </w:r>
      <w:proofErr w:type="spellStart"/>
      <w:r w:rsidR="00F5059B" w:rsidRPr="0033614B">
        <w:rPr>
          <w:sz w:val="22"/>
          <w:szCs w:val="22"/>
        </w:rPr>
        <w:t>тыс.руб</w:t>
      </w:r>
      <w:proofErr w:type="spellEnd"/>
      <w:r w:rsidR="00F5059B" w:rsidRPr="0033614B">
        <w:rPr>
          <w:sz w:val="22"/>
          <w:szCs w:val="22"/>
        </w:rPr>
        <w:t xml:space="preserve">. – средства бюджета городского округа Тольятти, </w:t>
      </w:r>
      <w:r w:rsidR="00B3562F" w:rsidRPr="0033614B">
        <w:rPr>
          <w:sz w:val="22"/>
          <w:szCs w:val="22"/>
        </w:rPr>
        <w:t>513 986,9</w:t>
      </w:r>
      <w:r w:rsidR="00F5059B" w:rsidRPr="0033614B">
        <w:rPr>
          <w:sz w:val="22"/>
          <w:szCs w:val="22"/>
        </w:rPr>
        <w:t xml:space="preserve"> </w:t>
      </w:r>
      <w:proofErr w:type="spellStart"/>
      <w:r w:rsidR="00F5059B" w:rsidRPr="0033614B">
        <w:rPr>
          <w:sz w:val="22"/>
          <w:szCs w:val="22"/>
        </w:rPr>
        <w:t>тыс.руб</w:t>
      </w:r>
      <w:proofErr w:type="spellEnd"/>
      <w:r w:rsidR="00F5059B" w:rsidRPr="0033614B">
        <w:rPr>
          <w:sz w:val="22"/>
          <w:szCs w:val="22"/>
        </w:rPr>
        <w:t xml:space="preserve">. – средства </w:t>
      </w:r>
      <w:r w:rsidRPr="0033614B">
        <w:rPr>
          <w:sz w:val="22"/>
          <w:szCs w:val="22"/>
        </w:rPr>
        <w:t>областн</w:t>
      </w:r>
      <w:r w:rsidR="00F5059B" w:rsidRPr="0033614B">
        <w:rPr>
          <w:sz w:val="22"/>
          <w:szCs w:val="22"/>
        </w:rPr>
        <w:t>ого бюджета</w:t>
      </w:r>
      <w:r w:rsidRPr="0033614B">
        <w:rPr>
          <w:sz w:val="22"/>
          <w:szCs w:val="22"/>
        </w:rPr>
        <w:t xml:space="preserve">), </w:t>
      </w:r>
      <w:r w:rsidRPr="0033614B">
        <w:rPr>
          <w:rFonts w:eastAsia="Times New Roman"/>
          <w:sz w:val="22"/>
          <w:szCs w:val="22"/>
        </w:rPr>
        <w:t>и изменен с</w:t>
      </w:r>
      <w:r w:rsidR="00B3562F" w:rsidRPr="0033614B">
        <w:rPr>
          <w:rFonts w:eastAsia="Times New Roman"/>
          <w:sz w:val="22"/>
          <w:szCs w:val="22"/>
        </w:rPr>
        <w:t xml:space="preserve">                </w:t>
      </w:r>
      <w:r w:rsidRPr="0033614B">
        <w:rPr>
          <w:rFonts w:eastAsia="Times New Roman"/>
          <w:sz w:val="22"/>
          <w:szCs w:val="22"/>
        </w:rPr>
        <w:t>2 778 384</w:t>
      </w:r>
      <w:r w:rsidRPr="0033614B">
        <w:rPr>
          <w:bCs/>
          <w:sz w:val="22"/>
          <w:szCs w:val="22"/>
        </w:rPr>
        <w:t xml:space="preserve"> </w:t>
      </w:r>
      <w:r w:rsidRPr="0033614B">
        <w:rPr>
          <w:rFonts w:eastAsia="Times New Roman"/>
          <w:sz w:val="22"/>
          <w:szCs w:val="22"/>
        </w:rPr>
        <w:t>тыс. руб. на</w:t>
      </w:r>
      <w:r w:rsidR="000D43CA" w:rsidRPr="0033614B">
        <w:rPr>
          <w:rFonts w:eastAsia="Times New Roman"/>
          <w:sz w:val="22"/>
          <w:szCs w:val="22"/>
        </w:rPr>
        <w:t xml:space="preserve"> </w:t>
      </w:r>
      <w:r w:rsidR="00B3562F" w:rsidRPr="0033614B">
        <w:rPr>
          <w:rFonts w:eastAsia="Times New Roman"/>
          <w:sz w:val="22"/>
          <w:szCs w:val="22"/>
        </w:rPr>
        <w:t>3 336 540</w:t>
      </w:r>
      <w:r w:rsidRPr="0033614B">
        <w:rPr>
          <w:rFonts w:eastAsia="Times New Roman"/>
          <w:sz w:val="22"/>
          <w:szCs w:val="22"/>
        </w:rPr>
        <w:t xml:space="preserve"> тыс. руб.</w:t>
      </w:r>
    </w:p>
    <w:p w14:paraId="79DF5BE8" w14:textId="09131C69" w:rsidR="00DE4B81" w:rsidRPr="0033614B" w:rsidRDefault="005909F7" w:rsidP="00CB1886">
      <w:pPr>
        <w:tabs>
          <w:tab w:val="left" w:pos="567"/>
        </w:tabs>
        <w:jc w:val="both"/>
        <w:rPr>
          <w:sz w:val="22"/>
          <w:szCs w:val="22"/>
        </w:rPr>
      </w:pPr>
      <w:r w:rsidRPr="0033614B">
        <w:rPr>
          <w:bCs/>
          <w:sz w:val="22"/>
          <w:szCs w:val="22"/>
        </w:rPr>
        <w:tab/>
      </w:r>
      <w:bookmarkEnd w:id="1"/>
      <w:r w:rsidR="003D39D9" w:rsidRPr="0033614B">
        <w:rPr>
          <w:sz w:val="22"/>
          <w:szCs w:val="22"/>
        </w:rPr>
        <w:t>Данный проект не несет негативного влияния на конкуренцию и не нарушает 135-ФЗ «О защите конкуренции».</w:t>
      </w:r>
    </w:p>
    <w:bookmarkEnd w:id="2"/>
    <w:p w14:paraId="6CB1C32B" w14:textId="4ADDE86E" w:rsidR="00EC0742" w:rsidRPr="0033614B" w:rsidRDefault="00EC0742" w:rsidP="00CB1886"/>
    <w:bookmarkEnd w:id="3"/>
    <w:p w14:paraId="394F12CC" w14:textId="77777777" w:rsidR="000D43CA" w:rsidRPr="0033614B" w:rsidRDefault="000D43CA" w:rsidP="00CB1886"/>
    <w:p w14:paraId="356F8888" w14:textId="77777777" w:rsidR="000D43CA" w:rsidRPr="0033614B" w:rsidRDefault="000D43CA" w:rsidP="00CB1886"/>
    <w:p w14:paraId="29FB4D04" w14:textId="77777777" w:rsidR="000D43CA" w:rsidRPr="0033614B" w:rsidRDefault="000D43CA" w:rsidP="00CB1886"/>
    <w:p w14:paraId="180BE7A7" w14:textId="12D5AA84" w:rsidR="00A37DAF" w:rsidRPr="0033614B" w:rsidRDefault="00344B1A" w:rsidP="00CB1886">
      <w:r w:rsidRPr="0033614B">
        <w:t>Заместитель р</w:t>
      </w:r>
      <w:r w:rsidR="00AE2734" w:rsidRPr="0033614B">
        <w:t>уководител</w:t>
      </w:r>
      <w:r w:rsidRPr="0033614B">
        <w:t>я</w:t>
      </w:r>
      <w:r w:rsidR="00AE2734" w:rsidRPr="0033614B">
        <w:t xml:space="preserve"> департамента</w:t>
      </w:r>
      <w:r w:rsidR="00AE2734" w:rsidRPr="0033614B">
        <w:tab/>
      </w:r>
      <w:r w:rsidR="00AE2734" w:rsidRPr="0033614B">
        <w:tab/>
      </w:r>
      <w:r w:rsidR="00AE2734" w:rsidRPr="0033614B">
        <w:tab/>
      </w:r>
      <w:r w:rsidR="00AE2734" w:rsidRPr="0033614B">
        <w:tab/>
      </w:r>
      <w:r w:rsidR="00AE2734" w:rsidRPr="0033614B">
        <w:tab/>
      </w:r>
      <w:r w:rsidR="00AE2734" w:rsidRPr="0033614B">
        <w:tab/>
      </w:r>
      <w:r w:rsidRPr="0033614B">
        <w:t>Н.В. Каунина</w:t>
      </w:r>
    </w:p>
    <w:p w14:paraId="75DF84BF" w14:textId="6FBAC146" w:rsidR="000D43CA" w:rsidRPr="0033614B" w:rsidRDefault="000D43CA" w:rsidP="00CB1886"/>
    <w:p w14:paraId="6A957A8F" w14:textId="038BC1F4" w:rsidR="007A1235" w:rsidRPr="0033614B" w:rsidRDefault="007A1235" w:rsidP="00CB1886"/>
    <w:p w14:paraId="239C66BD" w14:textId="421E23DF" w:rsidR="007A1235" w:rsidRPr="0033614B" w:rsidRDefault="007A1235" w:rsidP="00CB1886"/>
    <w:p w14:paraId="1952F93B" w14:textId="4CD0132D" w:rsidR="007A1235" w:rsidRPr="0033614B" w:rsidRDefault="007A1235" w:rsidP="00CB1886"/>
    <w:p w14:paraId="657C72BF" w14:textId="43218EA8" w:rsidR="0084332D" w:rsidRPr="0033614B" w:rsidRDefault="0084332D" w:rsidP="00CB1886"/>
    <w:p w14:paraId="796A96B9" w14:textId="0925334B" w:rsidR="005A74BA" w:rsidRPr="0033614B" w:rsidRDefault="005A74BA" w:rsidP="00CB1886"/>
    <w:p w14:paraId="732D6FED" w14:textId="312BD354" w:rsidR="005A74BA" w:rsidRPr="0033614B" w:rsidRDefault="005A74BA" w:rsidP="00CB1886"/>
    <w:p w14:paraId="79571DA5" w14:textId="1E1944DF" w:rsidR="005A74BA" w:rsidRPr="0033614B" w:rsidRDefault="005A74BA" w:rsidP="00CB1886"/>
    <w:p w14:paraId="4A73D14A" w14:textId="5830D926" w:rsidR="005A74BA" w:rsidRPr="0033614B" w:rsidRDefault="005A74BA" w:rsidP="00CB1886"/>
    <w:p w14:paraId="65077BC4" w14:textId="6B23FCCC" w:rsidR="005A74BA" w:rsidRPr="0033614B" w:rsidRDefault="005A74BA" w:rsidP="00CB1886"/>
    <w:p w14:paraId="5EA5FBD8" w14:textId="20BB704D" w:rsidR="005A74BA" w:rsidRPr="0033614B" w:rsidRDefault="005A74BA" w:rsidP="00CB1886"/>
    <w:p w14:paraId="51D003DA" w14:textId="34309FC8" w:rsidR="005A74BA" w:rsidRPr="0033614B" w:rsidRDefault="005A74BA" w:rsidP="00CB1886"/>
    <w:p w14:paraId="486E907A" w14:textId="54A96379" w:rsidR="005A74BA" w:rsidRPr="0033614B" w:rsidRDefault="005A74BA" w:rsidP="00CB1886"/>
    <w:p w14:paraId="0159F9EB" w14:textId="73D5617E" w:rsidR="005A74BA" w:rsidRPr="0033614B" w:rsidRDefault="005A74BA" w:rsidP="00CB1886"/>
    <w:p w14:paraId="5C0A16A9" w14:textId="0A142864" w:rsidR="005A74BA" w:rsidRPr="0033614B" w:rsidRDefault="005A74BA" w:rsidP="00CB1886"/>
    <w:p w14:paraId="425E3362" w14:textId="77777777" w:rsidR="005A74BA" w:rsidRPr="0033614B" w:rsidRDefault="005A74BA" w:rsidP="00CB1886"/>
    <w:p w14:paraId="41A22FB6" w14:textId="77777777" w:rsidR="0084332D" w:rsidRPr="0033614B" w:rsidRDefault="0084332D" w:rsidP="00CB1886"/>
    <w:p w14:paraId="11F1C2DE" w14:textId="02CD7FC4" w:rsidR="007A1235" w:rsidRPr="0033614B" w:rsidRDefault="007A1235" w:rsidP="00CB1886"/>
    <w:p w14:paraId="20AB2FC3" w14:textId="6254101A" w:rsidR="007A1235" w:rsidRPr="0033614B" w:rsidRDefault="007A1235" w:rsidP="00CB1886"/>
    <w:p w14:paraId="2F904A7D" w14:textId="28C65BBC" w:rsidR="000D43CA" w:rsidRPr="0033614B" w:rsidRDefault="000D43CA" w:rsidP="00CB1886"/>
    <w:p w14:paraId="08480051" w14:textId="77777777" w:rsidR="000E298C" w:rsidRPr="0033614B" w:rsidRDefault="000E298C" w:rsidP="00CB1886">
      <w:pPr>
        <w:jc w:val="center"/>
      </w:pPr>
      <w:r w:rsidRPr="0033614B">
        <w:lastRenderedPageBreak/>
        <w:t>ФИНАНСОВО-ЭКОНОМИЧЕСКОЕ ОБОСНОВАНИЕ</w:t>
      </w:r>
    </w:p>
    <w:p w14:paraId="7E6E1FFA" w14:textId="7F4B56A5" w:rsidR="000E298C" w:rsidRPr="0033614B" w:rsidRDefault="000E298C" w:rsidP="00CB1886">
      <w:pPr>
        <w:jc w:val="center"/>
      </w:pPr>
      <w:r w:rsidRPr="0033614B">
        <w:t>к проекту постановления администрации городского округа Тольятти</w:t>
      </w:r>
    </w:p>
    <w:p w14:paraId="61CDC230" w14:textId="77777777" w:rsidR="000E298C" w:rsidRPr="0033614B" w:rsidRDefault="000E298C" w:rsidP="00CB1886">
      <w:pPr>
        <w:jc w:val="center"/>
      </w:pPr>
    </w:p>
    <w:p w14:paraId="2D9F9BC2" w14:textId="32E61324" w:rsidR="000E298C" w:rsidRPr="0033614B" w:rsidRDefault="000E298C" w:rsidP="00CB1886">
      <w:pPr>
        <w:jc w:val="center"/>
      </w:pPr>
      <w:r w:rsidRPr="0033614B">
        <w:t>О внесении изменений в постановление администрации городского округа Тольятти от 14.10.2020 № 3118-п/1 «Об утверждении муниципальной программы “Развитие транспортной системы и дорожного хозяйства городского округа Тольятти на 2021-2025 гг.”» (далее – Программа)</w:t>
      </w:r>
    </w:p>
    <w:p w14:paraId="3F790C11" w14:textId="77777777" w:rsidR="005A74BA" w:rsidRPr="0033614B" w:rsidRDefault="005A74BA" w:rsidP="00CB1886">
      <w:pPr>
        <w:jc w:val="center"/>
      </w:pPr>
    </w:p>
    <w:p w14:paraId="3AEA1494" w14:textId="77777777" w:rsidR="0084332D" w:rsidRPr="0033614B" w:rsidRDefault="0084332D" w:rsidP="005A74BA">
      <w:pPr>
        <w:ind w:firstLine="708"/>
        <w:jc w:val="both"/>
      </w:pPr>
      <w:r w:rsidRPr="0033614B">
        <w:t xml:space="preserve">Руководствуясь 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постановлением мэрии городского округа Тольятти от 12.08.2013 № 2546-п/1, в целях приведения Программы  в соответствие с решением Думы городского округа Тольятти от  23.12.2020  №  787 «О бюджете городского округа Тольятти на 2021 год и плановый период 2022 и 2023 годов» от 24.03.2021 № 876 «О внесении изменений в решение Думы городского округа Тольятти от  23.12.2020  №  787 «О бюджете городского округа Тольятти на 2021 год и плановый период 2022 и 2023 годов»» (далее – решения Думы),  в Программу вносятся изменения. </w:t>
      </w:r>
    </w:p>
    <w:p w14:paraId="4B82CB05" w14:textId="77777777" w:rsidR="005A74BA" w:rsidRPr="0033614B" w:rsidRDefault="005A74BA" w:rsidP="0021430E">
      <w:pPr>
        <w:ind w:firstLine="708"/>
        <w:jc w:val="both"/>
      </w:pPr>
      <w:r w:rsidRPr="0033614B">
        <w:t>1.</w:t>
      </w:r>
      <w:r w:rsidRPr="0033614B">
        <w:tab/>
        <w:t>Подпрограмма «Повышение безопасности дорожного движения на период 2021-2025 гг.».</w:t>
      </w:r>
    </w:p>
    <w:p w14:paraId="73B362D8" w14:textId="77777777" w:rsidR="005A74BA" w:rsidRPr="0033614B" w:rsidRDefault="005A74BA" w:rsidP="0021430E">
      <w:pPr>
        <w:ind w:firstLine="708"/>
        <w:jc w:val="both"/>
      </w:pPr>
      <w:r w:rsidRPr="0033614B">
        <w:t>1.1.</w:t>
      </w:r>
      <w:r w:rsidRPr="0033614B">
        <w:tab/>
        <w:t>Мероприятие 1 «Устройство линий наружного электроосвещения мест концентрации ДТП».</w:t>
      </w:r>
    </w:p>
    <w:p w14:paraId="43E3E51D" w14:textId="77777777" w:rsidR="005A74BA" w:rsidRPr="0033614B" w:rsidRDefault="005A74BA" w:rsidP="005A74BA">
      <w:pPr>
        <w:jc w:val="both"/>
      </w:pPr>
      <w:r w:rsidRPr="0033614B">
        <w:t xml:space="preserve">- 2021 год: объем финансирования из бюджета городского округа Тольятти увеличен на          6 105 </w:t>
      </w:r>
      <w:proofErr w:type="spellStart"/>
      <w:r w:rsidRPr="0033614B">
        <w:t>тыс.руб</w:t>
      </w:r>
      <w:proofErr w:type="spellEnd"/>
      <w:r w:rsidRPr="0033614B">
        <w:t xml:space="preserve">. и изменен с 63 077 </w:t>
      </w:r>
      <w:proofErr w:type="spellStart"/>
      <w:r w:rsidRPr="0033614B">
        <w:t>тыс.руб</w:t>
      </w:r>
      <w:proofErr w:type="spellEnd"/>
      <w:r w:rsidRPr="0033614B">
        <w:t xml:space="preserve">. на 69 182 </w:t>
      </w:r>
      <w:proofErr w:type="spellStart"/>
      <w:r w:rsidRPr="0033614B">
        <w:t>тыс.руб</w:t>
      </w:r>
      <w:proofErr w:type="spellEnd"/>
      <w:r w:rsidRPr="0033614B">
        <w:t xml:space="preserve">. Индикатор «Количество устроенных линий наружного электроосвещения мест концентрации ДТП» изменен с 5 </w:t>
      </w:r>
      <w:proofErr w:type="spellStart"/>
      <w:r w:rsidRPr="0033614B">
        <w:t>шт</w:t>
      </w:r>
      <w:proofErr w:type="spellEnd"/>
      <w:r w:rsidRPr="0033614B">
        <w:t xml:space="preserve"> до 6 шт.;</w:t>
      </w:r>
    </w:p>
    <w:p w14:paraId="18D97210" w14:textId="77777777" w:rsidR="005A74BA" w:rsidRPr="0033614B" w:rsidRDefault="005A74BA" w:rsidP="005A74BA">
      <w:pPr>
        <w:jc w:val="both"/>
      </w:pPr>
      <w:r w:rsidRPr="0033614B">
        <w:t xml:space="preserve">- 2023 год: предусмотрено финансирование из бюджета городского округа Тольятти в сумме 30 758 тыс. руб. Индикатор составит 2 шт.  </w:t>
      </w:r>
    </w:p>
    <w:p w14:paraId="68F99232" w14:textId="77777777" w:rsidR="005A74BA" w:rsidRPr="0033614B" w:rsidRDefault="005A74BA" w:rsidP="0021430E">
      <w:pPr>
        <w:ind w:firstLine="708"/>
        <w:jc w:val="both"/>
      </w:pPr>
      <w:r w:rsidRPr="0033614B">
        <w:t>1.2.</w:t>
      </w:r>
      <w:r w:rsidRPr="0033614B">
        <w:tab/>
        <w:t>В связи с тем, что приобретение и установка ограничивающих пешеходных ограждений входят в комплекс работ по устройству технических средств организации дорожного движения, мероприятие «Приобретение ограничивающих пешеходных ограждений» включено в мероприятие № 6 «Устройство технических средств организации дорожного движения».</w:t>
      </w:r>
    </w:p>
    <w:p w14:paraId="496A85D2" w14:textId="77777777" w:rsidR="005A74BA" w:rsidRPr="0033614B" w:rsidRDefault="005A74BA" w:rsidP="0021430E">
      <w:pPr>
        <w:ind w:firstLine="708"/>
        <w:jc w:val="both"/>
      </w:pPr>
      <w:r w:rsidRPr="0033614B">
        <w:t>1.3.</w:t>
      </w:r>
      <w:r w:rsidRPr="0033614B">
        <w:tab/>
        <w:t>Мероприятие 2 «Устройство искусственных дорожных неровностей, в т.ч. экспертиза выполненных работ»:</w:t>
      </w:r>
    </w:p>
    <w:p w14:paraId="169C9438" w14:textId="77777777" w:rsidR="005A74BA" w:rsidRPr="0033614B" w:rsidRDefault="005A74BA" w:rsidP="005A74BA">
      <w:pPr>
        <w:jc w:val="both"/>
      </w:pPr>
      <w:r w:rsidRPr="0033614B">
        <w:t xml:space="preserve">- 2021 год: объем финансирования из бюджета городского округа Тольятти уменьшен на 28 </w:t>
      </w:r>
      <w:proofErr w:type="spellStart"/>
      <w:r w:rsidRPr="0033614B">
        <w:t>тыс.руб</w:t>
      </w:r>
      <w:proofErr w:type="spellEnd"/>
      <w:r w:rsidRPr="0033614B">
        <w:t xml:space="preserve">. и изменен с 1368 </w:t>
      </w:r>
      <w:proofErr w:type="spellStart"/>
      <w:r w:rsidRPr="0033614B">
        <w:t>тыс.руб</w:t>
      </w:r>
      <w:proofErr w:type="spellEnd"/>
      <w:r w:rsidRPr="0033614B">
        <w:t xml:space="preserve">. на 1340 </w:t>
      </w:r>
      <w:proofErr w:type="spellStart"/>
      <w:r w:rsidRPr="0033614B">
        <w:t>тыс.руб</w:t>
      </w:r>
      <w:proofErr w:type="spellEnd"/>
      <w:r w:rsidRPr="0033614B">
        <w:t>. Индикатор «Количество устроенных искусственных дорожных неровностей» изменен с 5 шт. на 7 шт.;</w:t>
      </w:r>
    </w:p>
    <w:p w14:paraId="0FEEF466" w14:textId="77777777" w:rsidR="005A74BA" w:rsidRPr="0033614B" w:rsidRDefault="005A74BA" w:rsidP="005A74BA">
      <w:pPr>
        <w:jc w:val="both"/>
      </w:pPr>
      <w:r w:rsidRPr="0033614B">
        <w:t xml:space="preserve">- 2023 год: предусмотрено финансирование из бюджета городского округа Тольятти в сумме 1368 </w:t>
      </w:r>
      <w:proofErr w:type="spellStart"/>
      <w:r w:rsidRPr="0033614B">
        <w:t>тыс.руб</w:t>
      </w:r>
      <w:proofErr w:type="spellEnd"/>
      <w:r w:rsidRPr="0033614B">
        <w:t>. Индикатор составит 4 шт.</w:t>
      </w:r>
    </w:p>
    <w:p w14:paraId="5D22AE8A" w14:textId="77777777" w:rsidR="005A74BA" w:rsidRPr="0033614B" w:rsidRDefault="005A74BA" w:rsidP="0021430E">
      <w:pPr>
        <w:ind w:firstLine="708"/>
        <w:jc w:val="both"/>
      </w:pPr>
      <w:r w:rsidRPr="0033614B">
        <w:t>1.4.</w:t>
      </w:r>
      <w:r w:rsidRPr="0033614B">
        <w:tab/>
        <w:t>Мероприятие 3 «Проектирование устройства пешеходных дорожек, в т.ч. экспертиза выполненных работ»:</w:t>
      </w:r>
    </w:p>
    <w:p w14:paraId="168EDAE6" w14:textId="77777777" w:rsidR="005A74BA" w:rsidRPr="0033614B" w:rsidRDefault="005A74BA" w:rsidP="005A74BA">
      <w:pPr>
        <w:jc w:val="both"/>
      </w:pPr>
      <w:r w:rsidRPr="0033614B">
        <w:t>- в наименовании слова «выполненных работ» заменены словом «проектов»;</w:t>
      </w:r>
    </w:p>
    <w:p w14:paraId="01705937" w14:textId="77777777" w:rsidR="005A74BA" w:rsidRPr="0033614B" w:rsidRDefault="005A74BA" w:rsidP="005A74BA">
      <w:pPr>
        <w:jc w:val="both"/>
      </w:pPr>
      <w:r w:rsidRPr="0033614B">
        <w:t xml:space="preserve">- 2021 год:  объем финансирования из бюджета городского округа Тольятти уменьшен на 686 </w:t>
      </w:r>
      <w:proofErr w:type="spellStart"/>
      <w:r w:rsidRPr="0033614B">
        <w:t>тыс.руб</w:t>
      </w:r>
      <w:proofErr w:type="spellEnd"/>
      <w:r w:rsidRPr="0033614B">
        <w:t xml:space="preserve">. и изменен с 2281 </w:t>
      </w:r>
      <w:proofErr w:type="spellStart"/>
      <w:r w:rsidRPr="0033614B">
        <w:t>тыс.руб</w:t>
      </w:r>
      <w:proofErr w:type="spellEnd"/>
      <w:r w:rsidRPr="0033614B">
        <w:t xml:space="preserve">. на 1595 </w:t>
      </w:r>
      <w:proofErr w:type="spellStart"/>
      <w:r w:rsidRPr="0033614B">
        <w:t>тыс.руб</w:t>
      </w:r>
      <w:proofErr w:type="spellEnd"/>
      <w:r w:rsidRPr="0033614B">
        <w:t>. Индикатор «Количество проектных работ на устройство пешеходных дорожек» изменен с 3 шт. на 2 шт.</w:t>
      </w:r>
    </w:p>
    <w:p w14:paraId="4E1B342C" w14:textId="77777777" w:rsidR="005A74BA" w:rsidRPr="0033614B" w:rsidRDefault="005A74BA" w:rsidP="0021430E">
      <w:pPr>
        <w:ind w:firstLine="708"/>
        <w:jc w:val="both"/>
      </w:pPr>
      <w:r w:rsidRPr="0033614B">
        <w:t>1.5.</w:t>
      </w:r>
      <w:r w:rsidRPr="0033614B">
        <w:tab/>
        <w:t>Мероприятие 4 «Устройство пешеходных дорожек»:</w:t>
      </w:r>
    </w:p>
    <w:p w14:paraId="04AD67BD" w14:textId="77777777" w:rsidR="005A74BA" w:rsidRPr="0033614B" w:rsidRDefault="005A74BA" w:rsidP="005A74BA">
      <w:pPr>
        <w:jc w:val="both"/>
      </w:pPr>
      <w:r w:rsidRPr="0033614B">
        <w:t xml:space="preserve">- 2021 год: объем финансирования из бюджета городского округа Тольятти увеличен на 435 </w:t>
      </w:r>
      <w:proofErr w:type="spellStart"/>
      <w:r w:rsidRPr="0033614B">
        <w:t>тыс.руб</w:t>
      </w:r>
      <w:proofErr w:type="spellEnd"/>
      <w:r w:rsidRPr="0033614B">
        <w:t xml:space="preserve">. и изменен с 8 219 </w:t>
      </w:r>
      <w:proofErr w:type="spellStart"/>
      <w:r w:rsidRPr="0033614B">
        <w:t>тыс.руб</w:t>
      </w:r>
      <w:proofErr w:type="spellEnd"/>
      <w:r w:rsidRPr="0033614B">
        <w:t xml:space="preserve">. на 8 654 </w:t>
      </w:r>
      <w:proofErr w:type="spellStart"/>
      <w:r w:rsidRPr="0033614B">
        <w:t>тыс.руб</w:t>
      </w:r>
      <w:proofErr w:type="spellEnd"/>
      <w:r w:rsidRPr="0033614B">
        <w:t>. Индикатор «Количество построенных пешеходных дорожек» изменен с 8 шт. на 9 шт.;</w:t>
      </w:r>
    </w:p>
    <w:p w14:paraId="0B715DE2" w14:textId="77777777" w:rsidR="005A74BA" w:rsidRPr="0033614B" w:rsidRDefault="005A74BA" w:rsidP="005A74BA">
      <w:pPr>
        <w:jc w:val="both"/>
      </w:pPr>
      <w:r w:rsidRPr="0033614B">
        <w:t xml:space="preserve">- 2023 год: предусмотрено финансирование из бюджета городского округа Тольятти в сумме 8219 </w:t>
      </w:r>
      <w:proofErr w:type="spellStart"/>
      <w:r w:rsidRPr="0033614B">
        <w:t>тыс.руб</w:t>
      </w:r>
      <w:proofErr w:type="spellEnd"/>
      <w:r w:rsidRPr="0033614B">
        <w:t>. Индикатор составит 10 шт.</w:t>
      </w:r>
    </w:p>
    <w:p w14:paraId="172B5EA0" w14:textId="77777777" w:rsidR="005A74BA" w:rsidRPr="0033614B" w:rsidRDefault="005A74BA" w:rsidP="0021430E">
      <w:pPr>
        <w:ind w:firstLine="708"/>
        <w:jc w:val="both"/>
      </w:pPr>
      <w:r w:rsidRPr="0033614B">
        <w:lastRenderedPageBreak/>
        <w:t>1.6.</w:t>
      </w:r>
      <w:r w:rsidRPr="0033614B">
        <w:tab/>
        <w:t>В связи с необходимостью осуществления проектно-изыскательских работ по устройству линий наружного электроосвещения в подпрограмму вводится новое мероприятие «Проектно-изыскательские работы по устройству линий наружного электроосвещения, в том числе осуществление технологического присоединения к электрическим сетям»:</w:t>
      </w:r>
    </w:p>
    <w:p w14:paraId="75D9EA73" w14:textId="77777777" w:rsidR="005A74BA" w:rsidRPr="0033614B" w:rsidRDefault="005A74BA" w:rsidP="005A74BA">
      <w:pPr>
        <w:jc w:val="both"/>
      </w:pPr>
      <w:r w:rsidRPr="0033614B">
        <w:t xml:space="preserve">- 2021 год: предусмотрено финансирование из бюджета городского округа Тольятти в сумме 2268 </w:t>
      </w:r>
      <w:proofErr w:type="spellStart"/>
      <w:r w:rsidRPr="0033614B">
        <w:t>тыс.руб</w:t>
      </w:r>
      <w:proofErr w:type="spellEnd"/>
      <w:r w:rsidRPr="0033614B">
        <w:t>. Введен индикатор «Количество проектных работ по устройству линий наружного электроосвещения, в том числе осуществление технологического присоединения к электрическим сетям» со значением 1 шт.</w:t>
      </w:r>
    </w:p>
    <w:p w14:paraId="4404452C" w14:textId="77777777" w:rsidR="005A74BA" w:rsidRPr="0033614B" w:rsidRDefault="005A74BA" w:rsidP="0021430E">
      <w:pPr>
        <w:ind w:firstLine="708"/>
        <w:jc w:val="both"/>
      </w:pPr>
      <w:r w:rsidRPr="0033614B">
        <w:t>1.7.</w:t>
      </w:r>
      <w:r w:rsidRPr="0033614B">
        <w:tab/>
        <w:t>Мероприятие 6 «Устройство технических средств организации дорожного движения»:</w:t>
      </w:r>
    </w:p>
    <w:p w14:paraId="72DE8B83" w14:textId="77777777" w:rsidR="005A74BA" w:rsidRPr="0033614B" w:rsidRDefault="005A74BA" w:rsidP="0021430E">
      <w:pPr>
        <w:ind w:firstLine="708"/>
        <w:jc w:val="both"/>
      </w:pPr>
      <w:r w:rsidRPr="0033614B">
        <w:t>Финансирование (бюджет городского округа Тольятти):</w:t>
      </w:r>
    </w:p>
    <w:p w14:paraId="5E9B1B52" w14:textId="77777777" w:rsidR="005A74BA" w:rsidRPr="0033614B" w:rsidRDefault="005A74BA" w:rsidP="0021430E">
      <w:pPr>
        <w:ind w:firstLine="708"/>
        <w:jc w:val="both"/>
      </w:pPr>
      <w:r w:rsidRPr="0033614B">
        <w:t xml:space="preserve">- 2021 год: увеличен на 1 630 </w:t>
      </w:r>
      <w:proofErr w:type="spellStart"/>
      <w:r w:rsidRPr="0033614B">
        <w:t>тыс.руб</w:t>
      </w:r>
      <w:proofErr w:type="spellEnd"/>
      <w:r w:rsidRPr="0033614B">
        <w:t xml:space="preserve">. и изменен с 49 639 </w:t>
      </w:r>
      <w:proofErr w:type="spellStart"/>
      <w:r w:rsidRPr="0033614B">
        <w:t>тыс.руб</w:t>
      </w:r>
      <w:proofErr w:type="spellEnd"/>
      <w:r w:rsidRPr="0033614B">
        <w:t xml:space="preserve">. на 51 269 </w:t>
      </w:r>
      <w:proofErr w:type="spellStart"/>
      <w:r w:rsidRPr="0033614B">
        <w:t>тыс.руб</w:t>
      </w:r>
      <w:proofErr w:type="spellEnd"/>
      <w:r w:rsidRPr="0033614B">
        <w:t xml:space="preserve">.; </w:t>
      </w:r>
    </w:p>
    <w:p w14:paraId="7F740701" w14:textId="77777777" w:rsidR="005A74BA" w:rsidRPr="0033614B" w:rsidRDefault="005A74BA" w:rsidP="0021430E">
      <w:pPr>
        <w:ind w:firstLine="708"/>
        <w:jc w:val="both"/>
      </w:pPr>
      <w:r w:rsidRPr="0033614B">
        <w:t xml:space="preserve">- 2022 год: увеличен на 1352 </w:t>
      </w:r>
      <w:proofErr w:type="spellStart"/>
      <w:r w:rsidRPr="0033614B">
        <w:t>тыс.руб</w:t>
      </w:r>
      <w:proofErr w:type="spellEnd"/>
      <w:r w:rsidRPr="0033614B">
        <w:t xml:space="preserve">. и изменен с 12 572 </w:t>
      </w:r>
      <w:proofErr w:type="spellStart"/>
      <w:r w:rsidRPr="0033614B">
        <w:t>тыс.руб</w:t>
      </w:r>
      <w:proofErr w:type="spellEnd"/>
      <w:r w:rsidRPr="0033614B">
        <w:t xml:space="preserve">. на 13 924 </w:t>
      </w:r>
      <w:proofErr w:type="spellStart"/>
      <w:r w:rsidRPr="0033614B">
        <w:t>тыс.руб</w:t>
      </w:r>
      <w:proofErr w:type="spellEnd"/>
      <w:r w:rsidRPr="0033614B">
        <w:t>.;</w:t>
      </w:r>
    </w:p>
    <w:p w14:paraId="213DB8FC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уменьшен на 15 076 </w:t>
      </w:r>
      <w:proofErr w:type="spellStart"/>
      <w:r w:rsidRPr="0033614B">
        <w:t>тыс.руб</w:t>
      </w:r>
      <w:proofErr w:type="spellEnd"/>
      <w:r w:rsidRPr="0033614B">
        <w:t xml:space="preserve">. и изменен с 29 000 </w:t>
      </w:r>
      <w:proofErr w:type="spellStart"/>
      <w:r w:rsidRPr="0033614B">
        <w:t>тыс.руб</w:t>
      </w:r>
      <w:proofErr w:type="spellEnd"/>
      <w:r w:rsidRPr="0033614B">
        <w:t xml:space="preserve">. на 13 924 </w:t>
      </w:r>
      <w:proofErr w:type="spellStart"/>
      <w:r w:rsidRPr="0033614B">
        <w:t>тыс.руб</w:t>
      </w:r>
      <w:proofErr w:type="spellEnd"/>
      <w:r w:rsidRPr="0033614B">
        <w:t>.;</w:t>
      </w:r>
    </w:p>
    <w:p w14:paraId="57EE6CB1" w14:textId="77777777" w:rsidR="005A74BA" w:rsidRPr="0033614B" w:rsidRDefault="005A74BA" w:rsidP="0021430E">
      <w:pPr>
        <w:ind w:firstLine="708"/>
        <w:jc w:val="both"/>
      </w:pPr>
      <w:r w:rsidRPr="0033614B">
        <w:t>С учетом приобретения ограничивающих пешеходных ограждений:</w:t>
      </w:r>
    </w:p>
    <w:p w14:paraId="70CCB7A3" w14:textId="77777777" w:rsidR="005A74BA" w:rsidRPr="0033614B" w:rsidRDefault="005A74BA" w:rsidP="0021430E">
      <w:pPr>
        <w:ind w:firstLine="708"/>
        <w:jc w:val="both"/>
      </w:pPr>
      <w:r w:rsidRPr="0033614B">
        <w:t xml:space="preserve">- 2024 год - увеличен на 781 </w:t>
      </w:r>
      <w:proofErr w:type="spellStart"/>
      <w:r w:rsidRPr="0033614B">
        <w:t>тыс.руб</w:t>
      </w:r>
      <w:proofErr w:type="spellEnd"/>
      <w:r w:rsidRPr="0033614B">
        <w:t xml:space="preserve">. и изменен с 29 000 </w:t>
      </w:r>
      <w:proofErr w:type="spellStart"/>
      <w:r w:rsidRPr="0033614B">
        <w:t>тыс.руб</w:t>
      </w:r>
      <w:proofErr w:type="spellEnd"/>
      <w:r w:rsidRPr="0033614B">
        <w:t xml:space="preserve">. на 29 781 </w:t>
      </w:r>
      <w:proofErr w:type="spellStart"/>
      <w:r w:rsidRPr="0033614B">
        <w:t>тыс.руб</w:t>
      </w:r>
      <w:proofErr w:type="spellEnd"/>
      <w:r w:rsidRPr="0033614B">
        <w:t xml:space="preserve">. </w:t>
      </w:r>
    </w:p>
    <w:p w14:paraId="78ADD349" w14:textId="77777777" w:rsidR="005A74BA" w:rsidRPr="0033614B" w:rsidRDefault="005A74BA" w:rsidP="0021430E">
      <w:pPr>
        <w:ind w:firstLine="708"/>
        <w:jc w:val="both"/>
      </w:pPr>
      <w:r w:rsidRPr="0033614B">
        <w:t xml:space="preserve">- 2025 год - увеличен на 781 </w:t>
      </w:r>
      <w:proofErr w:type="spellStart"/>
      <w:r w:rsidRPr="0033614B">
        <w:t>тыс.руб</w:t>
      </w:r>
      <w:proofErr w:type="spellEnd"/>
      <w:r w:rsidRPr="0033614B">
        <w:t xml:space="preserve">. и изменен с 29 000 </w:t>
      </w:r>
      <w:proofErr w:type="spellStart"/>
      <w:r w:rsidRPr="0033614B">
        <w:t>тыс.руб</w:t>
      </w:r>
      <w:proofErr w:type="spellEnd"/>
      <w:r w:rsidRPr="0033614B">
        <w:t xml:space="preserve">. на 29 781 </w:t>
      </w:r>
      <w:proofErr w:type="spellStart"/>
      <w:r w:rsidRPr="0033614B">
        <w:t>тыс.руб</w:t>
      </w:r>
      <w:proofErr w:type="spellEnd"/>
      <w:r w:rsidRPr="0033614B">
        <w:t xml:space="preserve">. </w:t>
      </w:r>
    </w:p>
    <w:p w14:paraId="3F8F8717" w14:textId="77777777" w:rsidR="005A74BA" w:rsidRPr="0033614B" w:rsidRDefault="005A74BA" w:rsidP="0021430E">
      <w:pPr>
        <w:ind w:firstLine="708"/>
        <w:jc w:val="both"/>
      </w:pPr>
      <w:r w:rsidRPr="0033614B">
        <w:t>Индикаторы:</w:t>
      </w:r>
    </w:p>
    <w:p w14:paraId="003E42AB" w14:textId="77777777" w:rsidR="005A74BA" w:rsidRPr="0033614B" w:rsidRDefault="005A74BA" w:rsidP="0021430E">
      <w:pPr>
        <w:ind w:firstLine="708"/>
        <w:jc w:val="both"/>
      </w:pPr>
      <w:r w:rsidRPr="0033614B">
        <w:t>1) «Протяженность установленных пешеходных ограждений»:</w:t>
      </w:r>
    </w:p>
    <w:p w14:paraId="6F904E45" w14:textId="77777777" w:rsidR="005A74BA" w:rsidRPr="0033614B" w:rsidRDefault="005A74BA" w:rsidP="0021430E">
      <w:pPr>
        <w:ind w:firstLine="708"/>
        <w:jc w:val="both"/>
      </w:pPr>
      <w:r w:rsidRPr="0033614B">
        <w:t xml:space="preserve">- 2022 год: с 1,92 </w:t>
      </w:r>
      <w:proofErr w:type="spellStart"/>
      <w:r w:rsidRPr="0033614B">
        <w:t>тыс.м.п</w:t>
      </w:r>
      <w:proofErr w:type="spellEnd"/>
      <w:r w:rsidRPr="0033614B">
        <w:t xml:space="preserve">. на 5,000 </w:t>
      </w:r>
      <w:proofErr w:type="spellStart"/>
      <w:r w:rsidRPr="0033614B">
        <w:t>тыс.м.п</w:t>
      </w:r>
      <w:proofErr w:type="spellEnd"/>
      <w:r w:rsidRPr="0033614B">
        <w:t>.;</w:t>
      </w:r>
    </w:p>
    <w:p w14:paraId="0E179718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с 4,439 </w:t>
      </w:r>
      <w:proofErr w:type="spellStart"/>
      <w:r w:rsidRPr="0033614B">
        <w:t>тыс.м.п</w:t>
      </w:r>
      <w:proofErr w:type="spellEnd"/>
      <w:r w:rsidRPr="0033614B">
        <w:t xml:space="preserve">. на 5,000 </w:t>
      </w:r>
      <w:proofErr w:type="spellStart"/>
      <w:r w:rsidRPr="0033614B">
        <w:t>тыс.м.п</w:t>
      </w:r>
      <w:proofErr w:type="spellEnd"/>
      <w:r w:rsidRPr="0033614B">
        <w:t>.</w:t>
      </w:r>
    </w:p>
    <w:p w14:paraId="3A0C367B" w14:textId="77777777" w:rsidR="005A74BA" w:rsidRPr="0033614B" w:rsidRDefault="005A74BA" w:rsidP="0021430E">
      <w:pPr>
        <w:ind w:firstLine="708"/>
        <w:jc w:val="both"/>
      </w:pPr>
      <w:r w:rsidRPr="0033614B">
        <w:t>2) «Количество обустроенных светофорных объектов»:</w:t>
      </w:r>
    </w:p>
    <w:p w14:paraId="0192E075" w14:textId="77777777" w:rsidR="005A74BA" w:rsidRPr="0033614B" w:rsidRDefault="005A74BA" w:rsidP="0021430E">
      <w:pPr>
        <w:ind w:firstLine="708"/>
        <w:jc w:val="both"/>
      </w:pPr>
      <w:r w:rsidRPr="0033614B">
        <w:t xml:space="preserve"> - 2021 год: с 49 шт. на 50 шт.;</w:t>
      </w:r>
    </w:p>
    <w:p w14:paraId="7AB99ED3" w14:textId="77777777" w:rsidR="005A74BA" w:rsidRPr="0033614B" w:rsidRDefault="005A74BA" w:rsidP="0021430E">
      <w:pPr>
        <w:ind w:firstLine="708"/>
        <w:jc w:val="both"/>
      </w:pPr>
      <w:r w:rsidRPr="0033614B">
        <w:t>- 2023 год: с 26 шт. на 12 шт.;</w:t>
      </w:r>
    </w:p>
    <w:p w14:paraId="3E0EF8F1" w14:textId="77777777" w:rsidR="005A74BA" w:rsidRPr="0033614B" w:rsidRDefault="005A74BA" w:rsidP="0021430E">
      <w:pPr>
        <w:ind w:firstLine="708"/>
        <w:jc w:val="both"/>
      </w:pPr>
      <w:r w:rsidRPr="0033614B">
        <w:t>3) «Количество установленных дорожных знаков»:</w:t>
      </w:r>
    </w:p>
    <w:p w14:paraId="5F711755" w14:textId="77777777" w:rsidR="005A74BA" w:rsidRPr="0033614B" w:rsidRDefault="005A74BA" w:rsidP="0021430E">
      <w:pPr>
        <w:ind w:firstLine="708"/>
        <w:jc w:val="both"/>
      </w:pPr>
      <w:r w:rsidRPr="0033614B">
        <w:t>- 2021 год: с 645 шт. на 700 шт.;</w:t>
      </w:r>
    </w:p>
    <w:p w14:paraId="1098F34B" w14:textId="77777777" w:rsidR="005A74BA" w:rsidRPr="0033614B" w:rsidRDefault="005A74BA" w:rsidP="0021430E">
      <w:pPr>
        <w:ind w:firstLine="708"/>
        <w:jc w:val="both"/>
      </w:pPr>
      <w:r w:rsidRPr="0033614B">
        <w:t>- 2022 год: с 56 шт. на 200 шт.;</w:t>
      </w:r>
    </w:p>
    <w:p w14:paraId="56BA4ECC" w14:textId="77777777" w:rsidR="005A74BA" w:rsidRPr="0033614B" w:rsidRDefault="005A74BA" w:rsidP="0021430E">
      <w:pPr>
        <w:ind w:firstLine="708"/>
        <w:jc w:val="both"/>
      </w:pPr>
      <w:r w:rsidRPr="0033614B">
        <w:t>- 2023 год: с 130 шт. на 200 шт.</w:t>
      </w:r>
    </w:p>
    <w:p w14:paraId="446DDE0C" w14:textId="77777777" w:rsidR="005A74BA" w:rsidRPr="0033614B" w:rsidRDefault="005A74BA" w:rsidP="0021430E">
      <w:pPr>
        <w:ind w:firstLine="708"/>
        <w:jc w:val="both"/>
      </w:pPr>
      <w:r w:rsidRPr="0033614B">
        <w:t>1.8.</w:t>
      </w:r>
      <w:r w:rsidRPr="0033614B">
        <w:tab/>
        <w:t>Мероприятие 7 «Проектирование устройства и переноса остановок общественного транспорта, в т.ч. экспертиза выполненных работ»:</w:t>
      </w:r>
    </w:p>
    <w:p w14:paraId="45EC4874" w14:textId="77777777" w:rsidR="005A74BA" w:rsidRPr="0033614B" w:rsidRDefault="005A74BA" w:rsidP="0021430E">
      <w:pPr>
        <w:ind w:firstLine="708"/>
        <w:jc w:val="both"/>
      </w:pPr>
      <w:r w:rsidRPr="0033614B">
        <w:t>- 2021 год: объем финансирования из бюджета городского округа Тольятти уменьшен на 1300 тыс. руб. и составил 0 тыс. руб. Индикатор изменен с 8 на (-);</w:t>
      </w:r>
    </w:p>
    <w:p w14:paraId="14A458AB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объем финансирования из бюджета городского округа Тольятти увеличен на 1417 </w:t>
      </w:r>
      <w:proofErr w:type="spellStart"/>
      <w:r w:rsidRPr="0033614B">
        <w:t>тыс.руб</w:t>
      </w:r>
      <w:proofErr w:type="spellEnd"/>
      <w:r w:rsidRPr="0033614B">
        <w:t>. и составил 1417 тыс. руб. Индикатор «Количество проектных работ на устройство и перенос остановок общественного транспорта» изменен с (-) на 7 шт.</w:t>
      </w:r>
    </w:p>
    <w:p w14:paraId="7FEA5961" w14:textId="77777777" w:rsidR="005A74BA" w:rsidRPr="0033614B" w:rsidRDefault="005A74BA" w:rsidP="0021430E">
      <w:pPr>
        <w:ind w:firstLine="708"/>
        <w:jc w:val="both"/>
      </w:pPr>
      <w:r w:rsidRPr="0033614B">
        <w:t>1.9.</w:t>
      </w:r>
      <w:r w:rsidRPr="0033614B">
        <w:tab/>
        <w:t xml:space="preserve"> Мероприятие 8 «Устройство и перенос остановок общественного транспорта на территории городского округа Тольятти»:</w:t>
      </w:r>
    </w:p>
    <w:p w14:paraId="5C73E675" w14:textId="77777777" w:rsidR="005A74BA" w:rsidRPr="0033614B" w:rsidRDefault="005A74BA" w:rsidP="0021430E">
      <w:pPr>
        <w:ind w:firstLine="708"/>
        <w:jc w:val="both"/>
      </w:pPr>
      <w:r w:rsidRPr="0033614B">
        <w:t xml:space="preserve">- 2021 год: объем финансирования из бюджета городского округа Тольятти уменьшен на 6 886 </w:t>
      </w:r>
      <w:proofErr w:type="spellStart"/>
      <w:r w:rsidRPr="0033614B">
        <w:t>тыс.руб</w:t>
      </w:r>
      <w:proofErr w:type="spellEnd"/>
      <w:r w:rsidRPr="0033614B">
        <w:t>. и изменен с 12265 тыс. руб. на 5379 тыс. руб. Индикатор «Количество вновь введенных (перенесенных) в эксплуатацию остановок общественного транспорта» не меняется, так как финансирование приведено в соответствие заключенному контракту;</w:t>
      </w:r>
    </w:p>
    <w:p w14:paraId="655CF908" w14:textId="77777777" w:rsidR="005A74BA" w:rsidRPr="0033614B" w:rsidRDefault="005A74BA" w:rsidP="0021430E">
      <w:pPr>
        <w:ind w:firstLine="708"/>
        <w:jc w:val="both"/>
      </w:pPr>
      <w:r w:rsidRPr="0033614B">
        <w:t>- 2023 год: предусмотрено финансирование из бюджета городского округа Тольятти в сумме 12265 тыс. руб. Индикатор составит на 10 шт.</w:t>
      </w:r>
    </w:p>
    <w:p w14:paraId="3ACAA2A4" w14:textId="77777777" w:rsidR="005A74BA" w:rsidRPr="0033614B" w:rsidRDefault="005A74BA" w:rsidP="0021430E">
      <w:pPr>
        <w:ind w:firstLine="708"/>
        <w:jc w:val="both"/>
      </w:pPr>
      <w:r w:rsidRPr="0033614B">
        <w:t>1.10.</w:t>
      </w:r>
      <w:r w:rsidRPr="0033614B">
        <w:tab/>
        <w:t>Мероприятие 9 «Проектирование устройства парковочных площадок (карманов и стоянок)»: финансирование и значение индикатора переносится с 2021 и 2022 на 2024 и 2025 годы.</w:t>
      </w:r>
    </w:p>
    <w:p w14:paraId="0ACE354A" w14:textId="77777777" w:rsidR="005A74BA" w:rsidRPr="0033614B" w:rsidRDefault="005A74BA" w:rsidP="0021430E">
      <w:pPr>
        <w:ind w:firstLine="708"/>
        <w:jc w:val="both"/>
      </w:pPr>
      <w:r w:rsidRPr="0033614B">
        <w:t>1.11.</w:t>
      </w:r>
      <w:r w:rsidRPr="0033614B">
        <w:tab/>
        <w:t>Мероприятие 10 «Устройство парковочных площадок, карманов и стоянок»:</w:t>
      </w:r>
    </w:p>
    <w:p w14:paraId="23DF04D8" w14:textId="77777777" w:rsidR="005A74BA" w:rsidRPr="0033614B" w:rsidRDefault="005A74BA" w:rsidP="0021430E">
      <w:pPr>
        <w:ind w:firstLine="708"/>
        <w:jc w:val="both"/>
      </w:pPr>
      <w:r w:rsidRPr="0033614B">
        <w:lastRenderedPageBreak/>
        <w:t>- 2021 год: объем финансирования из бюджета городского округа Тольятти уменьшен на 8 тыс. руб. и изменен с 3486 тыс. руб. на 3478 тыс. руб. Индикатор «Количество  вновь введенных в эксплуатацию (реконструируемых) парковочных площадок, карманов и стоянок» остается без изменений, так как уменьшение явилось результатом экономии;</w:t>
      </w:r>
    </w:p>
    <w:p w14:paraId="3DC98558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предусмотрено финансирование из бюджета городского округа Тольятти в сумме 57 </w:t>
      </w:r>
      <w:proofErr w:type="spellStart"/>
      <w:r w:rsidRPr="0033614B">
        <w:t>тыс.руб</w:t>
      </w:r>
      <w:proofErr w:type="spellEnd"/>
      <w:r w:rsidRPr="0033614B">
        <w:t>. Индикатор составит 1 шт.</w:t>
      </w:r>
    </w:p>
    <w:p w14:paraId="770D679E" w14:textId="77777777" w:rsidR="005A74BA" w:rsidRPr="0033614B" w:rsidRDefault="005A74BA" w:rsidP="0021430E">
      <w:pPr>
        <w:ind w:firstLine="708"/>
        <w:jc w:val="both"/>
      </w:pPr>
      <w:r w:rsidRPr="0033614B">
        <w:t>1.12.</w:t>
      </w:r>
      <w:r w:rsidRPr="0033614B">
        <w:tab/>
        <w:t>Мероприятие 11 «Приобретение дорожных знаков (заготовок дорожных знаков):</w:t>
      </w:r>
    </w:p>
    <w:p w14:paraId="584D12C1" w14:textId="77777777" w:rsidR="005A74BA" w:rsidRPr="0033614B" w:rsidRDefault="005A74BA" w:rsidP="0021430E">
      <w:pPr>
        <w:ind w:firstLine="708"/>
        <w:jc w:val="both"/>
      </w:pPr>
      <w:r w:rsidRPr="0033614B">
        <w:t xml:space="preserve">- 2021 год: объем финансирования из бюджета городского округа Тольятти уменьшен на 1352 </w:t>
      </w:r>
      <w:proofErr w:type="spellStart"/>
      <w:r w:rsidRPr="0033614B">
        <w:t>тыс.руб</w:t>
      </w:r>
      <w:proofErr w:type="spellEnd"/>
      <w:r w:rsidRPr="0033614B">
        <w:t xml:space="preserve">. и составил 0 </w:t>
      </w:r>
      <w:proofErr w:type="spellStart"/>
      <w:r w:rsidRPr="0033614B">
        <w:t>тыс.руб</w:t>
      </w:r>
      <w:proofErr w:type="spellEnd"/>
      <w:r w:rsidRPr="0033614B">
        <w:t>. Индикатор «Количество приобретенных дорожных знаков (заготовок дорожных знаков)» изменен с 584 шт. на (-);</w:t>
      </w:r>
    </w:p>
    <w:p w14:paraId="1FD567C8" w14:textId="77777777" w:rsidR="005A74BA" w:rsidRPr="0033614B" w:rsidRDefault="005A74BA" w:rsidP="0021430E">
      <w:pPr>
        <w:ind w:firstLine="708"/>
        <w:jc w:val="both"/>
      </w:pPr>
      <w:r w:rsidRPr="0033614B">
        <w:t xml:space="preserve">- 2022 год: объем финансирования из бюджета городского округа Тольятти изменен на 1352 </w:t>
      </w:r>
      <w:proofErr w:type="spellStart"/>
      <w:r w:rsidRPr="0033614B">
        <w:t>тыс.руб</w:t>
      </w:r>
      <w:proofErr w:type="spellEnd"/>
      <w:r w:rsidRPr="0033614B">
        <w:t xml:space="preserve">. и составил 0 </w:t>
      </w:r>
      <w:proofErr w:type="spellStart"/>
      <w:r w:rsidRPr="0033614B">
        <w:t>тыс.руб</w:t>
      </w:r>
      <w:proofErr w:type="spellEnd"/>
      <w:r w:rsidRPr="0033614B">
        <w:t>. Индикатор уменьшен с 584 шт. на (-):</w:t>
      </w:r>
    </w:p>
    <w:p w14:paraId="58FB2C30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объем финансирования из бюджета городского округа Тольятти уменьшен на 4500 </w:t>
      </w:r>
      <w:proofErr w:type="spellStart"/>
      <w:r w:rsidRPr="0033614B">
        <w:t>тыс.руб</w:t>
      </w:r>
      <w:proofErr w:type="spellEnd"/>
      <w:r w:rsidRPr="0033614B">
        <w:t xml:space="preserve">. и составил 0 </w:t>
      </w:r>
      <w:proofErr w:type="spellStart"/>
      <w:r w:rsidRPr="0033614B">
        <w:t>тыс.руб</w:t>
      </w:r>
      <w:proofErr w:type="spellEnd"/>
      <w:r w:rsidRPr="0033614B">
        <w:t>. Индикатор изменен с 1943 на (-).</w:t>
      </w:r>
    </w:p>
    <w:p w14:paraId="36DB00AF" w14:textId="77777777" w:rsidR="005A74BA" w:rsidRPr="0033614B" w:rsidRDefault="005A74BA" w:rsidP="0021430E">
      <w:pPr>
        <w:ind w:firstLine="708"/>
        <w:jc w:val="both"/>
      </w:pPr>
      <w:r w:rsidRPr="0033614B">
        <w:t>1.13.</w:t>
      </w:r>
      <w:r w:rsidRPr="0033614B">
        <w:tab/>
        <w:t>Мероприятие 12 «Приобретение спецтехники»:</w:t>
      </w:r>
    </w:p>
    <w:p w14:paraId="0AB60BD9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объем финансирования из бюджета городского округа Тольятти уменьшен на 892,8 </w:t>
      </w:r>
      <w:proofErr w:type="spellStart"/>
      <w:r w:rsidRPr="0033614B">
        <w:t>тыс.руб</w:t>
      </w:r>
      <w:proofErr w:type="spellEnd"/>
      <w:r w:rsidRPr="0033614B">
        <w:t xml:space="preserve">. и составил 0 </w:t>
      </w:r>
      <w:proofErr w:type="spellStart"/>
      <w:r w:rsidRPr="0033614B">
        <w:t>тыс.руб</w:t>
      </w:r>
      <w:proofErr w:type="spellEnd"/>
      <w:r w:rsidRPr="0033614B">
        <w:t>. Индикатор «Количество приобретенных единиц спецтехники» изменен с 1 ед. на (-);</w:t>
      </w:r>
    </w:p>
    <w:p w14:paraId="04F1483F" w14:textId="77777777" w:rsidR="005A74BA" w:rsidRPr="0033614B" w:rsidRDefault="005A74BA" w:rsidP="0021430E">
      <w:pPr>
        <w:ind w:firstLine="708"/>
        <w:jc w:val="both"/>
      </w:pPr>
      <w:r w:rsidRPr="0033614B">
        <w:t xml:space="preserve">- 2024 год: объем финансирования из бюджета городского округа Тольятти увеличен на 0,2 </w:t>
      </w:r>
      <w:proofErr w:type="spellStart"/>
      <w:r w:rsidRPr="0033614B">
        <w:t>тыс.руб</w:t>
      </w:r>
      <w:proofErr w:type="spellEnd"/>
      <w:r w:rsidRPr="0033614B">
        <w:t xml:space="preserve">. (в связи с округлением до целого числа) и изменен с 892,8 </w:t>
      </w:r>
      <w:proofErr w:type="spellStart"/>
      <w:r w:rsidRPr="0033614B">
        <w:t>тыс.руб</w:t>
      </w:r>
      <w:proofErr w:type="spellEnd"/>
      <w:r w:rsidRPr="0033614B">
        <w:t xml:space="preserve">. на 893 </w:t>
      </w:r>
      <w:proofErr w:type="spellStart"/>
      <w:r w:rsidRPr="0033614B">
        <w:t>тыс.руб</w:t>
      </w:r>
      <w:proofErr w:type="spellEnd"/>
      <w:r w:rsidRPr="0033614B">
        <w:t>.</w:t>
      </w:r>
    </w:p>
    <w:p w14:paraId="376D4625" w14:textId="77777777" w:rsidR="005A74BA" w:rsidRPr="0033614B" w:rsidRDefault="005A74BA" w:rsidP="0021430E">
      <w:pPr>
        <w:ind w:firstLine="708"/>
        <w:jc w:val="both"/>
      </w:pPr>
      <w:r w:rsidRPr="0033614B">
        <w:t xml:space="preserve">- 2025 год: предусмотрено финансирование из бюджета городского округа Тольятти в сумме 893 </w:t>
      </w:r>
      <w:proofErr w:type="spellStart"/>
      <w:r w:rsidRPr="0033614B">
        <w:t>тыс.руб</w:t>
      </w:r>
      <w:proofErr w:type="spellEnd"/>
      <w:r w:rsidRPr="0033614B">
        <w:t>. Индикатор составит 1 ед.</w:t>
      </w:r>
    </w:p>
    <w:p w14:paraId="7628C830" w14:textId="77777777" w:rsidR="005A74BA" w:rsidRPr="0033614B" w:rsidRDefault="005A74BA" w:rsidP="0021430E">
      <w:pPr>
        <w:ind w:firstLine="708"/>
        <w:jc w:val="both"/>
      </w:pPr>
      <w:r w:rsidRPr="0033614B">
        <w:t>1.14.</w:t>
      </w:r>
      <w:r w:rsidRPr="0033614B">
        <w:tab/>
        <w:t>Мероприятие 13 «Приобретение материалов для содержания ТСОДД, ремонта остановочных павильонов»:</w:t>
      </w:r>
    </w:p>
    <w:p w14:paraId="1594D5F9" w14:textId="77777777" w:rsidR="005A74BA" w:rsidRPr="0033614B" w:rsidRDefault="005A74BA" w:rsidP="0021430E">
      <w:pPr>
        <w:ind w:firstLine="708"/>
        <w:jc w:val="both"/>
      </w:pPr>
      <w:r w:rsidRPr="0033614B">
        <w:t xml:space="preserve">- 2021 год: объем финансирования из бюджета городского округа Тольятти уменьшен на        2 086 </w:t>
      </w:r>
      <w:proofErr w:type="spellStart"/>
      <w:r w:rsidRPr="0033614B">
        <w:t>тыс.руб</w:t>
      </w:r>
      <w:proofErr w:type="spellEnd"/>
      <w:r w:rsidRPr="0033614B">
        <w:t xml:space="preserve">. и изменен с 4 176 </w:t>
      </w:r>
      <w:proofErr w:type="spellStart"/>
      <w:r w:rsidRPr="0033614B">
        <w:t>тыс.руб</w:t>
      </w:r>
      <w:proofErr w:type="spellEnd"/>
      <w:r w:rsidRPr="0033614B">
        <w:t xml:space="preserve">. на 2 090 </w:t>
      </w:r>
      <w:proofErr w:type="spellStart"/>
      <w:r w:rsidRPr="0033614B">
        <w:t>тыс.руб</w:t>
      </w:r>
      <w:proofErr w:type="spellEnd"/>
      <w:r w:rsidRPr="0033614B">
        <w:t>. Индикатор изменен с 43 шт. на 22 шт.</w:t>
      </w:r>
    </w:p>
    <w:p w14:paraId="09E160BE" w14:textId="77777777" w:rsidR="005A74BA" w:rsidRPr="0033614B" w:rsidRDefault="005A74BA" w:rsidP="0021430E">
      <w:pPr>
        <w:ind w:firstLine="708"/>
        <w:jc w:val="both"/>
      </w:pPr>
      <w:r w:rsidRPr="0033614B">
        <w:t>1.15.</w:t>
      </w:r>
      <w:r w:rsidRPr="0033614B">
        <w:tab/>
        <w:t>Мероприятие 14 «Содержание МКУ «ЦОДД ГОТ»»:</w:t>
      </w:r>
    </w:p>
    <w:p w14:paraId="2648FDBD" w14:textId="77777777" w:rsidR="005A74BA" w:rsidRPr="0033614B" w:rsidRDefault="005A74BA" w:rsidP="005A74BA">
      <w:pPr>
        <w:jc w:val="both"/>
      </w:pPr>
      <w:r w:rsidRPr="0033614B">
        <w:tab/>
        <w:t xml:space="preserve">- 2021 год: объем финансирования из бюджета городского округа Тольятти увеличен на 1944 </w:t>
      </w:r>
      <w:proofErr w:type="spellStart"/>
      <w:r w:rsidRPr="0033614B">
        <w:t>тыс.руб</w:t>
      </w:r>
      <w:proofErr w:type="spellEnd"/>
      <w:r w:rsidRPr="0033614B">
        <w:t xml:space="preserve">. и изменен с 26 139 </w:t>
      </w:r>
      <w:proofErr w:type="spellStart"/>
      <w:r w:rsidRPr="0033614B">
        <w:t>тыс.руб</w:t>
      </w:r>
      <w:proofErr w:type="spellEnd"/>
      <w:r w:rsidRPr="0033614B">
        <w:t xml:space="preserve">. на 28 083 </w:t>
      </w:r>
      <w:proofErr w:type="spellStart"/>
      <w:r w:rsidRPr="0033614B">
        <w:t>тыс.руб</w:t>
      </w:r>
      <w:proofErr w:type="spellEnd"/>
      <w:r w:rsidRPr="0033614B">
        <w:t>.;</w:t>
      </w:r>
    </w:p>
    <w:p w14:paraId="593B15A6" w14:textId="77777777" w:rsidR="005A74BA" w:rsidRPr="0033614B" w:rsidRDefault="005A74BA" w:rsidP="005A74BA">
      <w:pPr>
        <w:jc w:val="both"/>
      </w:pPr>
      <w:r w:rsidRPr="0033614B">
        <w:tab/>
        <w:t xml:space="preserve">- 2022 год: объем финансирования из бюджета городского округа Тольятти увеличен на 535 </w:t>
      </w:r>
      <w:proofErr w:type="spellStart"/>
      <w:r w:rsidRPr="0033614B">
        <w:t>тыс.руб</w:t>
      </w:r>
      <w:proofErr w:type="spellEnd"/>
      <w:r w:rsidRPr="0033614B">
        <w:t xml:space="preserve">. и изменен с 26139 </w:t>
      </w:r>
      <w:proofErr w:type="spellStart"/>
      <w:r w:rsidRPr="0033614B">
        <w:t>тыс.руб</w:t>
      </w:r>
      <w:proofErr w:type="spellEnd"/>
      <w:r w:rsidRPr="0033614B">
        <w:t xml:space="preserve">. на 26674 </w:t>
      </w:r>
      <w:proofErr w:type="spellStart"/>
      <w:r w:rsidRPr="0033614B">
        <w:t>тыс.руб</w:t>
      </w:r>
      <w:proofErr w:type="spellEnd"/>
      <w:r w:rsidRPr="0033614B">
        <w:t>.;</w:t>
      </w:r>
    </w:p>
    <w:p w14:paraId="4ABA60EA" w14:textId="77777777" w:rsidR="005A74BA" w:rsidRPr="0033614B" w:rsidRDefault="005A74BA" w:rsidP="005A74BA">
      <w:pPr>
        <w:jc w:val="both"/>
      </w:pPr>
      <w:r w:rsidRPr="0033614B">
        <w:tab/>
        <w:t xml:space="preserve">- 2023 год: объем финансирования из бюджета городского округа Тольятти уменьшен на 165 </w:t>
      </w:r>
      <w:proofErr w:type="spellStart"/>
      <w:r w:rsidRPr="0033614B">
        <w:t>тыс.руб</w:t>
      </w:r>
      <w:proofErr w:type="spellEnd"/>
      <w:r w:rsidRPr="0033614B">
        <w:t xml:space="preserve">. и изменен с 26 839 </w:t>
      </w:r>
      <w:proofErr w:type="spellStart"/>
      <w:r w:rsidRPr="0033614B">
        <w:t>тыс.руб</w:t>
      </w:r>
      <w:proofErr w:type="spellEnd"/>
      <w:r w:rsidRPr="0033614B">
        <w:t xml:space="preserve">. на 26 674 </w:t>
      </w:r>
      <w:proofErr w:type="spellStart"/>
      <w:r w:rsidRPr="0033614B">
        <w:t>тыс.руб</w:t>
      </w:r>
      <w:proofErr w:type="spellEnd"/>
      <w:r w:rsidRPr="0033614B">
        <w:t>.</w:t>
      </w:r>
    </w:p>
    <w:p w14:paraId="6B24C227" w14:textId="77777777" w:rsidR="005A74BA" w:rsidRPr="0033614B" w:rsidRDefault="005A74BA" w:rsidP="0021430E">
      <w:pPr>
        <w:ind w:firstLine="708"/>
        <w:jc w:val="both"/>
      </w:pPr>
      <w:r w:rsidRPr="0033614B">
        <w:t>Плановый объем финансирования (средства городского округа Тольятти) подпрограммы для выполнения мероприятий:</w:t>
      </w:r>
    </w:p>
    <w:p w14:paraId="7C394781" w14:textId="77777777" w:rsidR="005A74BA" w:rsidRPr="0033614B" w:rsidRDefault="005A74BA" w:rsidP="0021430E">
      <w:pPr>
        <w:ind w:firstLine="708"/>
        <w:jc w:val="both"/>
      </w:pPr>
      <w:r w:rsidRPr="0033614B">
        <w:t>- 2021 год - уменьшен на 2134 тыс. руб. и изменен с 175 472 тыс. руб. на 173 338 тыс. руб.;</w:t>
      </w:r>
    </w:p>
    <w:p w14:paraId="3C790B16" w14:textId="77777777" w:rsidR="005A74BA" w:rsidRPr="0033614B" w:rsidRDefault="005A74BA" w:rsidP="0021430E">
      <w:pPr>
        <w:ind w:firstLine="708"/>
        <w:jc w:val="both"/>
      </w:pPr>
      <w:r w:rsidRPr="0033614B">
        <w:t xml:space="preserve">- 2022 год - уменьшен на 1635 тыс. руб. и изменен с 100 493 тыс. руб. на 98 858 </w:t>
      </w:r>
      <w:proofErr w:type="spellStart"/>
      <w:r w:rsidRPr="0033614B">
        <w:t>тыс.руб</w:t>
      </w:r>
      <w:proofErr w:type="spellEnd"/>
      <w:r w:rsidRPr="0033614B">
        <w:t>.;</w:t>
      </w:r>
    </w:p>
    <w:p w14:paraId="0AAB2223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 - увеличен на 32669,2 </w:t>
      </w:r>
      <w:proofErr w:type="spellStart"/>
      <w:r w:rsidRPr="0033614B">
        <w:t>тыс.руб</w:t>
      </w:r>
      <w:proofErr w:type="spellEnd"/>
      <w:r w:rsidRPr="0033614B">
        <w:t xml:space="preserve">. и изменен с 66188,8 тыс. руб. на 98 858 </w:t>
      </w:r>
      <w:proofErr w:type="spellStart"/>
      <w:r w:rsidRPr="0033614B">
        <w:t>тыс.руб</w:t>
      </w:r>
      <w:proofErr w:type="spellEnd"/>
      <w:r w:rsidRPr="0033614B">
        <w:t>.;</w:t>
      </w:r>
    </w:p>
    <w:p w14:paraId="624955B4" w14:textId="77777777" w:rsidR="005A74BA" w:rsidRPr="0033614B" w:rsidRDefault="005A74BA" w:rsidP="0021430E">
      <w:pPr>
        <w:ind w:firstLine="708"/>
        <w:jc w:val="both"/>
      </w:pPr>
      <w:r w:rsidRPr="0033614B">
        <w:t xml:space="preserve">- 2024 год - увеличен на 2 170,2 </w:t>
      </w:r>
      <w:proofErr w:type="spellStart"/>
      <w:r w:rsidRPr="0033614B">
        <w:t>тыс.руб</w:t>
      </w:r>
      <w:proofErr w:type="spellEnd"/>
      <w:r w:rsidRPr="0033614B">
        <w:t xml:space="preserve">. и изменен с 66 188,8 тыс. руб. на 68 359 </w:t>
      </w:r>
      <w:proofErr w:type="spellStart"/>
      <w:r w:rsidRPr="0033614B">
        <w:t>тыс.руб</w:t>
      </w:r>
      <w:proofErr w:type="spellEnd"/>
      <w:r w:rsidRPr="0033614B">
        <w:t>.;</w:t>
      </w:r>
    </w:p>
    <w:p w14:paraId="3269D50D" w14:textId="77777777" w:rsidR="005A74BA" w:rsidRPr="0033614B" w:rsidRDefault="005A74BA" w:rsidP="0021430E">
      <w:pPr>
        <w:ind w:firstLine="708"/>
        <w:jc w:val="both"/>
      </w:pPr>
      <w:r w:rsidRPr="0033614B">
        <w:t xml:space="preserve">- 2025 год - увеличен на 3063 </w:t>
      </w:r>
      <w:proofErr w:type="spellStart"/>
      <w:r w:rsidRPr="0033614B">
        <w:t>тыс.руб</w:t>
      </w:r>
      <w:proofErr w:type="spellEnd"/>
      <w:r w:rsidRPr="0033614B">
        <w:t xml:space="preserve">. и изменен с 65 296 тыс. руб. на 68 359 </w:t>
      </w:r>
      <w:proofErr w:type="spellStart"/>
      <w:r w:rsidRPr="0033614B">
        <w:t>тыс.руб</w:t>
      </w:r>
      <w:proofErr w:type="spellEnd"/>
      <w:r w:rsidRPr="0033614B">
        <w:t>.</w:t>
      </w:r>
    </w:p>
    <w:p w14:paraId="211F1477" w14:textId="77777777" w:rsidR="005A74BA" w:rsidRPr="0033614B" w:rsidRDefault="005A74BA" w:rsidP="0021430E">
      <w:pPr>
        <w:ind w:firstLine="708"/>
        <w:jc w:val="both"/>
      </w:pPr>
      <w:r w:rsidRPr="0033614B">
        <w:t xml:space="preserve">2. Подпрограмма «Модернизация и развитие автомобильных дорог общего пользования местного значения, а также автомобильных дорог, расположенных в зоне </w:t>
      </w:r>
      <w:r w:rsidRPr="0033614B">
        <w:lastRenderedPageBreak/>
        <w:t xml:space="preserve">застройки индивидуальными жилыми домами городского округа Тольятти, на 2021-2025 гг.». </w:t>
      </w:r>
    </w:p>
    <w:p w14:paraId="4060CA4F" w14:textId="77777777" w:rsidR="005A74BA" w:rsidRPr="0033614B" w:rsidRDefault="005A74BA" w:rsidP="0021430E">
      <w:pPr>
        <w:ind w:firstLine="708"/>
        <w:jc w:val="both"/>
      </w:pPr>
      <w:r w:rsidRPr="0033614B">
        <w:t xml:space="preserve">2.1. Уточнено наименование мероприятия 15 «Строительство автомобильных дорог общего пользования местного значения городского округа Тольятти, в т.ч. строительный контроль и авторский надзор». </w:t>
      </w:r>
    </w:p>
    <w:p w14:paraId="5C3E1190" w14:textId="77777777" w:rsidR="005A74BA" w:rsidRPr="0033614B" w:rsidRDefault="005A74BA" w:rsidP="0021430E">
      <w:pPr>
        <w:ind w:firstLine="708"/>
        <w:jc w:val="both"/>
      </w:pPr>
      <w:r w:rsidRPr="0033614B">
        <w:t xml:space="preserve">На основании обращений департамента градостроительной деятельности (№ 78452-вн/5.1 от 29.12.2020 г., № 11647-вн/5.1 от 02.03.2021 г., № 12706-вн/5.1 от 09.03.2021 г.) в мероприятие 15 Перечня объектов подпрограммы МРАД добавлены объекты: </w:t>
      </w:r>
    </w:p>
    <w:p w14:paraId="5434AB7C" w14:textId="77777777" w:rsidR="005A74BA" w:rsidRPr="0033614B" w:rsidRDefault="005A74BA" w:rsidP="0021430E">
      <w:pPr>
        <w:ind w:firstLine="708"/>
        <w:jc w:val="both"/>
      </w:pPr>
      <w:r w:rsidRPr="0033614B">
        <w:t>- «Строительство дороги по улице Владимира Высоцкого» и «Строительство дороги местного значения и проездов в микрорайоне «Калина», Автозаводский район, г. Тольятти, Самарская область»;</w:t>
      </w:r>
    </w:p>
    <w:p w14:paraId="03A39CA7" w14:textId="77777777" w:rsidR="005A74BA" w:rsidRPr="0033614B" w:rsidRDefault="005A74BA" w:rsidP="0021430E">
      <w:pPr>
        <w:ind w:firstLine="708"/>
        <w:jc w:val="both"/>
      </w:pPr>
      <w:r w:rsidRPr="0033614B">
        <w:t>- «Строительство объектов транспортной инфраструктуры с сетями наружного электроосвещения и ливневой канализации в рамках реализации проектов по развитию территорий 14а квартала (микрорайон "Ёлки"). Западная часть квартала»;</w:t>
      </w:r>
    </w:p>
    <w:p w14:paraId="36BD55A9" w14:textId="77777777" w:rsidR="005A74BA" w:rsidRPr="0033614B" w:rsidRDefault="005A74BA" w:rsidP="0021430E">
      <w:pPr>
        <w:ind w:firstLine="708"/>
        <w:jc w:val="both"/>
      </w:pPr>
      <w:r w:rsidRPr="0033614B">
        <w:t xml:space="preserve">- «Строительство объектов транспортной инфраструктуры с сетями наружного электроосвещения и ливневой канализации в рамках реализации проектов по развитию территорий 14а квартала (микрорайон "Ёлки"). Восточная часть квартала». </w:t>
      </w:r>
    </w:p>
    <w:p w14:paraId="188C0791" w14:textId="77777777" w:rsidR="005A74BA" w:rsidRPr="0033614B" w:rsidRDefault="005A74BA" w:rsidP="0021430E">
      <w:pPr>
        <w:ind w:firstLine="708"/>
        <w:jc w:val="both"/>
      </w:pPr>
      <w:r w:rsidRPr="0033614B">
        <w:t>Финансирование мероприятия:</w:t>
      </w:r>
    </w:p>
    <w:p w14:paraId="4F0B10FA" w14:textId="77777777" w:rsidR="005A74BA" w:rsidRPr="0033614B" w:rsidRDefault="005A74BA" w:rsidP="0021430E">
      <w:pPr>
        <w:ind w:firstLine="708"/>
        <w:jc w:val="both"/>
      </w:pPr>
      <w:r w:rsidRPr="0033614B">
        <w:t xml:space="preserve">- 2021 год: предусмотрено 271 240 тыс. руб. (8 578 тыс. руб. – средства бюджета городского округа Тольятти, 135 869 тыс. руб. - средства областного бюджета, 126 793 тыс. руб.- средства федерального бюджета); </w:t>
      </w:r>
    </w:p>
    <w:p w14:paraId="769735B6" w14:textId="77777777" w:rsidR="005A74BA" w:rsidRPr="0033614B" w:rsidRDefault="005A74BA" w:rsidP="0021430E">
      <w:pPr>
        <w:ind w:firstLine="708"/>
        <w:jc w:val="both"/>
      </w:pPr>
      <w:r w:rsidRPr="0033614B">
        <w:t xml:space="preserve">- 2022 год: увеличено на 58 542 тыс. руб. (5 881,6 тыс. руб. – средства бюджета городского округа Тольятти, 14 417,4 тыс. руб. – средства областного бюджета, 38 243 тыс. руб. – средства федерального бюджета) и изменено с 87 301,0 тыс. руб. на 145 843 тыс. руб.; </w:t>
      </w:r>
    </w:p>
    <w:p w14:paraId="21F480BA" w14:textId="77777777" w:rsidR="005A74BA" w:rsidRPr="0033614B" w:rsidRDefault="005A74BA" w:rsidP="0021430E">
      <w:pPr>
        <w:ind w:firstLine="708"/>
        <w:jc w:val="both"/>
      </w:pPr>
      <w:r w:rsidRPr="0033614B">
        <w:t>- 2023 год: уменьшено на 201 536,1 тыс. руб. (11 161,7 тыс. руб. - средства бюджета городского округа Тольятти, 190 374,4 тыс. руб. – средства областного бюджета) и изменено с 206 536,1 тыс. руб. на 5 000 тыс. руб.;</w:t>
      </w:r>
    </w:p>
    <w:p w14:paraId="3BFB31EB" w14:textId="77777777" w:rsidR="005A74BA" w:rsidRPr="0033614B" w:rsidRDefault="005A74BA" w:rsidP="0021430E">
      <w:pPr>
        <w:ind w:firstLine="708"/>
        <w:jc w:val="both"/>
      </w:pPr>
      <w:r w:rsidRPr="0033614B">
        <w:t>- 2024 год: увеличено на 206 536,1 тыс. руб. (16 161,8 тыс. руб. – средства бюджета городского округа Тольятти, 190 374,3 тыс. руб. – средства областного бюджета) и изменено с 451 066,9 тыс. руб. на 657 603 тыс. руб.;</w:t>
      </w:r>
    </w:p>
    <w:p w14:paraId="2EB6CFC0" w14:textId="77777777" w:rsidR="005A74BA" w:rsidRPr="0033614B" w:rsidRDefault="005A74BA" w:rsidP="0021430E">
      <w:pPr>
        <w:ind w:firstLine="708"/>
        <w:jc w:val="both"/>
      </w:pPr>
      <w:r w:rsidRPr="0033614B">
        <w:t xml:space="preserve">- 2025 год: в связи с округлением до целого числа уменьшено на 0,5 </w:t>
      </w:r>
      <w:proofErr w:type="spellStart"/>
      <w:r w:rsidRPr="0033614B">
        <w:t>тыс.руб</w:t>
      </w:r>
      <w:proofErr w:type="spellEnd"/>
      <w:r w:rsidRPr="0033614B">
        <w:t>. (0,2 тыс. руб. - средства бюджета городского округа Тольятти, 0,3 тыс. руб. - средства областного бюджета) и изменено с 479 395,5 тыс. руб. на 479 395 тыс. руб.</w:t>
      </w:r>
    </w:p>
    <w:p w14:paraId="364CC840" w14:textId="77777777" w:rsidR="005A74BA" w:rsidRPr="0033614B" w:rsidRDefault="005A74BA" w:rsidP="0021430E">
      <w:pPr>
        <w:ind w:firstLine="708"/>
        <w:jc w:val="both"/>
      </w:pPr>
      <w:r w:rsidRPr="0033614B">
        <w:t>Индикаторы:</w:t>
      </w:r>
    </w:p>
    <w:p w14:paraId="3AAB0E60" w14:textId="77777777" w:rsidR="005A74BA" w:rsidRPr="0033614B" w:rsidRDefault="005A74BA" w:rsidP="0021430E">
      <w:pPr>
        <w:ind w:firstLine="708"/>
        <w:jc w:val="both"/>
      </w:pPr>
      <w:r w:rsidRPr="0033614B">
        <w:t>1) «Протяженность построенных автомобильных дорог общего пользования местного значения городского округа Тольятти»:</w:t>
      </w:r>
    </w:p>
    <w:p w14:paraId="4F534B85" w14:textId="77777777" w:rsidR="005A74BA" w:rsidRPr="0033614B" w:rsidRDefault="005A74BA" w:rsidP="0021430E">
      <w:pPr>
        <w:ind w:firstLine="708"/>
        <w:jc w:val="both"/>
      </w:pPr>
      <w:r w:rsidRPr="0033614B">
        <w:t>- 2021 год: составит 3,06 км.;</w:t>
      </w:r>
    </w:p>
    <w:p w14:paraId="49851491" w14:textId="77777777" w:rsidR="005A74BA" w:rsidRPr="0033614B" w:rsidRDefault="005A74BA" w:rsidP="0021430E">
      <w:pPr>
        <w:ind w:firstLine="708"/>
        <w:jc w:val="both"/>
      </w:pPr>
      <w:r w:rsidRPr="0033614B">
        <w:t xml:space="preserve">- 2022 год: увеличено на 1,74 км. и составит 2,74 км. </w:t>
      </w:r>
    </w:p>
    <w:p w14:paraId="1172E40F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в связи с недостаточным выделением финансирования реализация запланированных объектов перенесена на 2024 год. Индикатор изменен с 1,78 км. на «-». </w:t>
      </w:r>
    </w:p>
    <w:p w14:paraId="7FA3BDB5" w14:textId="77777777" w:rsidR="005A74BA" w:rsidRPr="0033614B" w:rsidRDefault="005A74BA" w:rsidP="0021430E">
      <w:pPr>
        <w:ind w:firstLine="708"/>
        <w:jc w:val="both"/>
      </w:pPr>
      <w:r w:rsidRPr="0033614B">
        <w:t>- 2024 год: увеличено на 1,78 км. и составит 6,28 км.</w:t>
      </w:r>
    </w:p>
    <w:p w14:paraId="47B1B3AD" w14:textId="77777777" w:rsidR="005A74BA" w:rsidRPr="0033614B" w:rsidRDefault="005A74BA" w:rsidP="0021430E">
      <w:pPr>
        <w:ind w:firstLine="708"/>
        <w:jc w:val="both"/>
      </w:pPr>
      <w:r w:rsidRPr="0033614B">
        <w:t xml:space="preserve">2) Добавлен индикатор «Количество документации по строительному контролю и авторскому надзору по строительству и реконструкции объектов дорожного хозяйства», значение которого в 2023 году – 2. </w:t>
      </w:r>
    </w:p>
    <w:p w14:paraId="0746D57C" w14:textId="77777777" w:rsidR="005A74BA" w:rsidRPr="0033614B" w:rsidRDefault="005A74BA" w:rsidP="0021430E">
      <w:pPr>
        <w:ind w:firstLine="708"/>
        <w:jc w:val="both"/>
      </w:pPr>
      <w:r w:rsidRPr="0033614B">
        <w:t>Показатель конечного результата «Доля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Тольятти»:</w:t>
      </w:r>
    </w:p>
    <w:p w14:paraId="43789D29" w14:textId="77777777" w:rsidR="005A74BA" w:rsidRPr="0033614B" w:rsidRDefault="005A74BA" w:rsidP="0021430E">
      <w:pPr>
        <w:ind w:firstLine="708"/>
        <w:jc w:val="both"/>
      </w:pPr>
      <w:r w:rsidRPr="0033614B">
        <w:t>- 2021 год: составит 0,35%;</w:t>
      </w:r>
    </w:p>
    <w:p w14:paraId="053200B2" w14:textId="77777777" w:rsidR="005A74BA" w:rsidRPr="0033614B" w:rsidRDefault="005A74BA" w:rsidP="0021430E">
      <w:pPr>
        <w:ind w:firstLine="708"/>
        <w:jc w:val="both"/>
      </w:pPr>
      <w:r w:rsidRPr="0033614B">
        <w:t>- 2022 год: увеличен на 0,22 и составит 0,32%;</w:t>
      </w:r>
    </w:p>
    <w:p w14:paraId="6A515520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изменен с 0,21 на «-». </w:t>
      </w:r>
    </w:p>
    <w:p w14:paraId="4D3B89C3" w14:textId="77777777" w:rsidR="005A74BA" w:rsidRPr="0033614B" w:rsidRDefault="005A74BA" w:rsidP="0021430E">
      <w:pPr>
        <w:ind w:firstLine="708"/>
        <w:jc w:val="both"/>
      </w:pPr>
      <w:r w:rsidRPr="0033614B">
        <w:t>- 2024 год: увеличен на 0,20 и составит 0,72%.</w:t>
      </w:r>
    </w:p>
    <w:p w14:paraId="0020CF37" w14:textId="77777777" w:rsidR="005A74BA" w:rsidRPr="0033614B" w:rsidRDefault="005A74BA" w:rsidP="0021430E">
      <w:pPr>
        <w:ind w:firstLine="709"/>
        <w:jc w:val="both"/>
      </w:pPr>
      <w:r w:rsidRPr="0033614B">
        <w:lastRenderedPageBreak/>
        <w:t>2.2. Мероприятие 16 «Реконструкция автомобильных дорог общего пользования местного значения городского округа Тольятти»:</w:t>
      </w:r>
    </w:p>
    <w:p w14:paraId="05BA2E80" w14:textId="77777777" w:rsidR="005A74BA" w:rsidRPr="0033614B" w:rsidRDefault="005A74BA" w:rsidP="0021430E">
      <w:pPr>
        <w:ind w:firstLine="708"/>
        <w:jc w:val="both"/>
      </w:pPr>
      <w:r w:rsidRPr="0033614B">
        <w:t xml:space="preserve">- 2023 год: финансирование уменьшено на 104 669 тыс. руб. (11035 тыс. руб. - средства бюджета городского округа Тольятти, 93 634 </w:t>
      </w:r>
      <w:proofErr w:type="spellStart"/>
      <w:r w:rsidRPr="0033614B">
        <w:t>тыс.руб</w:t>
      </w:r>
      <w:proofErr w:type="spellEnd"/>
      <w:r w:rsidRPr="0033614B">
        <w:t>. – средства областного бюджета) и составит 0 тыс. руб. Индикатор «Протяжённость реконструированных автомобильных дорог общего пользования местного значения городского округа Тольятти» изменен с 1,02 на «-». Показатель конечного результата «Доля реконструированных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 изменен с 0,22 на «-»;</w:t>
      </w:r>
    </w:p>
    <w:p w14:paraId="52969CD9" w14:textId="77777777" w:rsidR="005A74BA" w:rsidRPr="0033614B" w:rsidRDefault="005A74BA" w:rsidP="0021430E">
      <w:pPr>
        <w:ind w:firstLine="708"/>
        <w:jc w:val="both"/>
      </w:pPr>
      <w:r w:rsidRPr="0033614B">
        <w:t>- 2024 год: финансирование увеличено за счет переноса объектов 2023 года. Индикатор изменен с 0,10 км. на 1,12 км. Показатель конечного результата составит 0,22.</w:t>
      </w:r>
    </w:p>
    <w:p w14:paraId="770C0975" w14:textId="77777777" w:rsidR="005A74BA" w:rsidRPr="0033614B" w:rsidRDefault="005A74BA" w:rsidP="0021430E">
      <w:pPr>
        <w:ind w:firstLine="708"/>
        <w:jc w:val="both"/>
      </w:pPr>
      <w:r w:rsidRPr="0033614B">
        <w:t>2.3. Мероприятие 17 «Выполнение проектно-изыскательских работ по строительству, реконструкции, капитальному ремонту и ремонту автомобильных дорог общего пользования местного значения городского округа Тольятти»:</w:t>
      </w:r>
    </w:p>
    <w:p w14:paraId="23D3B249" w14:textId="77777777" w:rsidR="005A74BA" w:rsidRPr="0033614B" w:rsidRDefault="005A74BA" w:rsidP="005A74BA">
      <w:pPr>
        <w:jc w:val="both"/>
      </w:pPr>
      <w:r w:rsidRPr="0033614B">
        <w:t>Финансирование:</w:t>
      </w:r>
    </w:p>
    <w:p w14:paraId="0B6B59D6" w14:textId="77777777" w:rsidR="005A74BA" w:rsidRPr="0033614B" w:rsidRDefault="005A74BA" w:rsidP="0021430E">
      <w:pPr>
        <w:ind w:firstLine="708"/>
        <w:jc w:val="both"/>
      </w:pPr>
      <w:r w:rsidRPr="0033614B">
        <w:t>- 2021год: увеличено на 22 457 тыс. руб. (6 122 тыс. руб. – средства бюджета городского округа Тольятти, 16 335 тыс. руб. – средства областного бюджета) и изменено с 22 956 на 45 413 тыс. руб.;</w:t>
      </w:r>
    </w:p>
    <w:p w14:paraId="30622CE0" w14:textId="77777777" w:rsidR="005A74BA" w:rsidRPr="0033614B" w:rsidRDefault="005A74BA" w:rsidP="0021430E">
      <w:pPr>
        <w:ind w:firstLine="708"/>
        <w:jc w:val="both"/>
      </w:pPr>
      <w:r w:rsidRPr="0033614B">
        <w:t>- 2022 год: предусмотрено 16 100 тыс. руб. (средства бюджета городского округа Тольятти);</w:t>
      </w:r>
    </w:p>
    <w:p w14:paraId="416067D0" w14:textId="77777777" w:rsidR="005A74BA" w:rsidRPr="0033614B" w:rsidRDefault="005A74BA" w:rsidP="0021430E">
      <w:pPr>
        <w:ind w:firstLine="708"/>
        <w:jc w:val="both"/>
      </w:pPr>
      <w:r w:rsidRPr="0033614B">
        <w:t>- 2023 год: уменьшено на 38 628 тыс. руб. (средства бюджета городского округа Тольятти) и изменено с 54 728,0 тыс. руб. на 16 100 тыс. руб.;</w:t>
      </w:r>
    </w:p>
    <w:p w14:paraId="2A7B799F" w14:textId="77777777" w:rsidR="005A74BA" w:rsidRPr="0033614B" w:rsidRDefault="005A74BA" w:rsidP="0021430E">
      <w:pPr>
        <w:ind w:firstLine="708"/>
        <w:jc w:val="both"/>
      </w:pPr>
      <w:r w:rsidRPr="0033614B">
        <w:t>- 2024 год: увеличено на 41 260 (средства бюджета городского округа Тольятти) и изменено с 36 976 тыс. руб. на 78 236 тыс. руб.;</w:t>
      </w:r>
    </w:p>
    <w:p w14:paraId="5DF5812E" w14:textId="77777777" w:rsidR="005A74BA" w:rsidRPr="0033614B" w:rsidRDefault="005A74BA" w:rsidP="0021430E">
      <w:pPr>
        <w:ind w:firstLine="708"/>
        <w:jc w:val="both"/>
      </w:pPr>
      <w:r w:rsidRPr="0033614B">
        <w:t>Индикаторы:</w:t>
      </w:r>
    </w:p>
    <w:p w14:paraId="2E69B94C" w14:textId="3E2D7EA7" w:rsidR="005A74BA" w:rsidRPr="0033614B" w:rsidRDefault="005A74BA" w:rsidP="0021430E">
      <w:pPr>
        <w:ind w:firstLine="708"/>
        <w:jc w:val="both"/>
      </w:pPr>
      <w:r w:rsidRPr="0033614B">
        <w:t>1)</w:t>
      </w:r>
      <w:r w:rsidR="0021430E" w:rsidRPr="0033614B">
        <w:t xml:space="preserve"> </w:t>
      </w:r>
      <w:r w:rsidRPr="0033614B">
        <w:t>«Количество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Тольятти»:</w:t>
      </w:r>
    </w:p>
    <w:p w14:paraId="28F66E8E" w14:textId="77777777" w:rsidR="005A74BA" w:rsidRPr="0033614B" w:rsidRDefault="005A74BA" w:rsidP="0021430E">
      <w:pPr>
        <w:ind w:firstLine="708"/>
        <w:jc w:val="both"/>
      </w:pPr>
      <w:r w:rsidRPr="0033614B">
        <w:t>- 2021 год: составит 4 шт.;</w:t>
      </w:r>
    </w:p>
    <w:p w14:paraId="10FBFE2D" w14:textId="77777777" w:rsidR="005A74BA" w:rsidRPr="0033614B" w:rsidRDefault="005A74BA" w:rsidP="0021430E">
      <w:pPr>
        <w:ind w:firstLine="708"/>
        <w:jc w:val="both"/>
      </w:pPr>
      <w:r w:rsidRPr="0033614B">
        <w:t>-2023 год: изменен с 2 шт. на «-»;</w:t>
      </w:r>
    </w:p>
    <w:p w14:paraId="2E52CDDB" w14:textId="77777777" w:rsidR="005A74BA" w:rsidRPr="0033614B" w:rsidRDefault="005A74BA" w:rsidP="0021430E">
      <w:pPr>
        <w:ind w:firstLine="708"/>
        <w:jc w:val="both"/>
      </w:pPr>
      <w:r w:rsidRPr="0033614B">
        <w:t xml:space="preserve">- 2024 год: изменен с 2 шт. на 4 шт.; </w:t>
      </w:r>
    </w:p>
    <w:p w14:paraId="39B0054E" w14:textId="77777777" w:rsidR="005A74BA" w:rsidRPr="0033614B" w:rsidRDefault="005A74BA" w:rsidP="0021430E">
      <w:pPr>
        <w:ind w:firstLine="708"/>
        <w:jc w:val="both"/>
      </w:pPr>
      <w:r w:rsidRPr="0033614B">
        <w:t>2) «Количество разработанной проектно-сметной документации по реконструкции автомобильных дорог общего пользования местного значения городского округа Тольятти»:</w:t>
      </w:r>
    </w:p>
    <w:p w14:paraId="30C84466" w14:textId="77777777" w:rsidR="005A74BA" w:rsidRPr="0033614B" w:rsidRDefault="005A74BA" w:rsidP="0021430E">
      <w:pPr>
        <w:ind w:firstLine="708"/>
        <w:jc w:val="both"/>
      </w:pPr>
      <w:r w:rsidRPr="0033614B">
        <w:t>- 2021 год: изменен с 2шт. на 4шт.;</w:t>
      </w:r>
    </w:p>
    <w:p w14:paraId="0DF4C657" w14:textId="77777777" w:rsidR="005A74BA" w:rsidRPr="0033614B" w:rsidRDefault="005A74BA" w:rsidP="0021430E">
      <w:pPr>
        <w:ind w:firstLine="708"/>
        <w:jc w:val="both"/>
      </w:pPr>
      <w:r w:rsidRPr="0033614B">
        <w:t>- 2022 год: составит 2 шт.;</w:t>
      </w:r>
    </w:p>
    <w:p w14:paraId="02699D73" w14:textId="77777777" w:rsidR="005A74BA" w:rsidRPr="0033614B" w:rsidRDefault="005A74BA" w:rsidP="0021430E">
      <w:pPr>
        <w:ind w:firstLine="708"/>
        <w:jc w:val="both"/>
      </w:pPr>
      <w:r w:rsidRPr="0033614B">
        <w:t>- 2023 год: изменен с 1шт. на 2шт.;</w:t>
      </w:r>
    </w:p>
    <w:p w14:paraId="28C9EDD7" w14:textId="77777777" w:rsidR="005A74BA" w:rsidRPr="0033614B" w:rsidRDefault="005A74BA" w:rsidP="0021430E">
      <w:pPr>
        <w:ind w:firstLine="708"/>
        <w:jc w:val="both"/>
      </w:pPr>
      <w:r w:rsidRPr="0033614B">
        <w:t xml:space="preserve">3) «Количество разработанной проектно-сметной документации по капитальному ремонту автомобильных дорог общего пользования местного значения городского округа Тольятти»: </w:t>
      </w:r>
    </w:p>
    <w:p w14:paraId="65B61943" w14:textId="77777777" w:rsidR="005A74BA" w:rsidRPr="0033614B" w:rsidRDefault="005A74BA" w:rsidP="0021430E">
      <w:pPr>
        <w:ind w:firstLine="708"/>
        <w:jc w:val="both"/>
      </w:pPr>
      <w:r w:rsidRPr="0033614B">
        <w:t>- 2021 год: составит 2 шт.;</w:t>
      </w:r>
    </w:p>
    <w:p w14:paraId="15F40D1D" w14:textId="77777777" w:rsidR="005A74BA" w:rsidRPr="0033614B" w:rsidRDefault="005A74BA" w:rsidP="0021430E">
      <w:pPr>
        <w:ind w:firstLine="708"/>
        <w:jc w:val="both"/>
      </w:pPr>
      <w:r w:rsidRPr="0033614B">
        <w:t>- 2022 год: составит 1 шт.;</w:t>
      </w:r>
    </w:p>
    <w:p w14:paraId="4EA7C8FB" w14:textId="77777777" w:rsidR="005A74BA" w:rsidRPr="0033614B" w:rsidRDefault="005A74BA" w:rsidP="0021430E">
      <w:pPr>
        <w:ind w:firstLine="708"/>
        <w:jc w:val="both"/>
      </w:pPr>
      <w:r w:rsidRPr="0033614B">
        <w:t>- 2023 год: изменен с 2 шт. на 1шт.;</w:t>
      </w:r>
    </w:p>
    <w:p w14:paraId="15D62EE9" w14:textId="77777777" w:rsidR="005A74BA" w:rsidRPr="0033614B" w:rsidRDefault="005A74BA" w:rsidP="0021430E">
      <w:pPr>
        <w:ind w:firstLine="708"/>
        <w:jc w:val="both"/>
      </w:pPr>
      <w:r w:rsidRPr="0033614B">
        <w:t>3) «Количество разработанной проектно-сметной документации по ремонту автомобильных дорог общего пользования местного значения городского округа Тольятти»:</w:t>
      </w:r>
    </w:p>
    <w:p w14:paraId="54D25F6F" w14:textId="77777777" w:rsidR="005A74BA" w:rsidRPr="0033614B" w:rsidRDefault="005A74BA" w:rsidP="0021430E">
      <w:pPr>
        <w:ind w:firstLine="708"/>
        <w:jc w:val="both"/>
      </w:pPr>
      <w:r w:rsidRPr="0033614B">
        <w:t>- 2023 год: изменен с 15 шт. на «-»;</w:t>
      </w:r>
    </w:p>
    <w:p w14:paraId="25A40768" w14:textId="77777777" w:rsidR="005A74BA" w:rsidRPr="0033614B" w:rsidRDefault="005A74BA" w:rsidP="0021430E">
      <w:pPr>
        <w:ind w:firstLine="708"/>
        <w:jc w:val="both"/>
      </w:pPr>
      <w:r w:rsidRPr="0033614B">
        <w:t>- 2024 год: изменен с 20 шт. на 35 шт.;</w:t>
      </w:r>
    </w:p>
    <w:p w14:paraId="20BCF1B5" w14:textId="77777777" w:rsidR="005A74BA" w:rsidRPr="0033614B" w:rsidRDefault="005A74BA" w:rsidP="0021430E">
      <w:pPr>
        <w:ind w:firstLine="708"/>
        <w:jc w:val="both"/>
      </w:pPr>
      <w:r w:rsidRPr="0033614B">
        <w:lastRenderedPageBreak/>
        <w:t xml:space="preserve">4) «Протяженность автомобильных дорог общего пользования местного значения городского округа Тольятти, на которых проведена диагностика и оценка транспортно-эксплуатационного состояния»: </w:t>
      </w:r>
    </w:p>
    <w:p w14:paraId="0B9166D4" w14:textId="77777777" w:rsidR="005A74BA" w:rsidRPr="0033614B" w:rsidRDefault="005A74BA" w:rsidP="0021430E">
      <w:pPr>
        <w:ind w:firstLine="708"/>
        <w:jc w:val="both"/>
      </w:pPr>
      <w:r w:rsidRPr="0033614B">
        <w:t>- 2022 год: изменен с 42 км. на «-»;</w:t>
      </w:r>
    </w:p>
    <w:p w14:paraId="64227DB9" w14:textId="77777777" w:rsidR="005A74BA" w:rsidRPr="0033614B" w:rsidRDefault="005A74BA" w:rsidP="0021430E">
      <w:pPr>
        <w:ind w:firstLine="708"/>
        <w:jc w:val="both"/>
      </w:pPr>
      <w:r w:rsidRPr="0033614B">
        <w:t>- 2023 год: изменен с 58 км. на «-»;</w:t>
      </w:r>
    </w:p>
    <w:p w14:paraId="1A3E1094" w14:textId="77777777" w:rsidR="005A74BA" w:rsidRPr="0033614B" w:rsidRDefault="005A74BA" w:rsidP="0021430E">
      <w:pPr>
        <w:ind w:firstLine="708"/>
        <w:jc w:val="both"/>
      </w:pPr>
      <w:r w:rsidRPr="0033614B">
        <w:t>- 2024 год: изменен с 61 км. на 119 км.;</w:t>
      </w:r>
    </w:p>
    <w:p w14:paraId="5A0EC698" w14:textId="77777777" w:rsidR="005A74BA" w:rsidRPr="0033614B" w:rsidRDefault="005A74BA" w:rsidP="0021430E">
      <w:pPr>
        <w:ind w:firstLine="708"/>
        <w:jc w:val="both"/>
      </w:pPr>
      <w:r w:rsidRPr="0033614B">
        <w:t xml:space="preserve">5) «Количество автомобильных дорог общего пользования местного значения городского округа Тольятти, на которых проведён технический учёт и паспортизация»: </w:t>
      </w:r>
    </w:p>
    <w:p w14:paraId="03E5A457" w14:textId="77777777" w:rsidR="005A74BA" w:rsidRPr="0033614B" w:rsidRDefault="005A74BA" w:rsidP="0021430E">
      <w:pPr>
        <w:ind w:firstLine="708"/>
        <w:jc w:val="both"/>
      </w:pPr>
      <w:r w:rsidRPr="0033614B">
        <w:t>- 2022 год: изменен с 90 объектов на «-»;</w:t>
      </w:r>
    </w:p>
    <w:p w14:paraId="1BDE5F65" w14:textId="77777777" w:rsidR="005A74BA" w:rsidRPr="0033614B" w:rsidRDefault="005A74BA" w:rsidP="0021430E">
      <w:pPr>
        <w:ind w:firstLine="708"/>
        <w:jc w:val="both"/>
      </w:pPr>
      <w:r w:rsidRPr="0033614B">
        <w:t>- 2023 год: изменен с 105 объектов на «-»;</w:t>
      </w:r>
    </w:p>
    <w:p w14:paraId="3CFE6B9A" w14:textId="77777777" w:rsidR="005A74BA" w:rsidRPr="0033614B" w:rsidRDefault="005A74BA" w:rsidP="0021430E">
      <w:pPr>
        <w:ind w:firstLine="708"/>
        <w:jc w:val="both"/>
      </w:pPr>
      <w:r w:rsidRPr="0033614B">
        <w:t>- 2024 год: изменен с 107 объектов на 212 объектов.</w:t>
      </w:r>
    </w:p>
    <w:p w14:paraId="0772B87C" w14:textId="77777777" w:rsidR="005A74BA" w:rsidRPr="0033614B" w:rsidRDefault="005A74BA" w:rsidP="0021430E">
      <w:pPr>
        <w:ind w:firstLine="708"/>
        <w:jc w:val="both"/>
      </w:pPr>
      <w:r w:rsidRPr="0033614B">
        <w:t>2.4. Мероприятие 18 «Выполнение работ по капитальному ремонту автомобильных дорог общего пользования местного значения городского округа Тольятти»:</w:t>
      </w:r>
    </w:p>
    <w:p w14:paraId="571C0FBD" w14:textId="77777777" w:rsidR="005A74BA" w:rsidRPr="0033614B" w:rsidRDefault="005A74BA" w:rsidP="0021430E">
      <w:pPr>
        <w:ind w:firstLine="708"/>
        <w:jc w:val="both"/>
      </w:pPr>
      <w:r w:rsidRPr="0033614B">
        <w:t>Во исполнение п.2 решения заседания межведомственной рабочей группы по вопросам исполнения законодательства при реализации национальных проектов от 04.02.2021 г. (</w:t>
      </w:r>
      <w:proofErr w:type="spellStart"/>
      <w:r w:rsidRPr="0033614B">
        <w:t>вх</w:t>
      </w:r>
      <w:proofErr w:type="spellEnd"/>
      <w:r w:rsidRPr="0033614B">
        <w:t xml:space="preserve">. № 1862-вх/1 от 18.02.2021 г.) внесены изменения: </w:t>
      </w:r>
    </w:p>
    <w:p w14:paraId="6A94A351" w14:textId="77777777" w:rsidR="005A74BA" w:rsidRPr="0033614B" w:rsidRDefault="005A74BA" w:rsidP="0021430E">
      <w:pPr>
        <w:ind w:firstLine="708"/>
        <w:jc w:val="both"/>
      </w:pPr>
      <w:r w:rsidRPr="0033614B">
        <w:t>- добавлена строка «в том числе в рамках реализации национального проекта «Безопасные качественные автомобильные дороги»;</w:t>
      </w:r>
    </w:p>
    <w:p w14:paraId="634A5C93" w14:textId="77777777" w:rsidR="005A74BA" w:rsidRPr="0033614B" w:rsidRDefault="005A74BA" w:rsidP="0021430E">
      <w:pPr>
        <w:ind w:firstLine="708"/>
        <w:jc w:val="both"/>
      </w:pPr>
      <w:r w:rsidRPr="0033614B">
        <w:t>- в мероприятие 3 Перечня объектов подпрограммы МРАД добавлена строка «в том числе в рамках реализации национального проекта «Безопасные качественные автомобильные дороги».</w:t>
      </w:r>
    </w:p>
    <w:p w14:paraId="36CE60CC" w14:textId="77777777" w:rsidR="005A74BA" w:rsidRPr="0033614B" w:rsidRDefault="005A74BA" w:rsidP="0021430E">
      <w:pPr>
        <w:ind w:firstLine="708"/>
        <w:jc w:val="both"/>
      </w:pPr>
      <w:r w:rsidRPr="0033614B">
        <w:t xml:space="preserve">- 2021 год: финансирование уменьшено на 179 352,4 тыс. руб. (из них 8 609,2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170 743,2 </w:t>
      </w:r>
      <w:proofErr w:type="spellStart"/>
      <w:r w:rsidRPr="0033614B">
        <w:t>тыс.руб</w:t>
      </w:r>
      <w:proofErr w:type="spellEnd"/>
      <w:r w:rsidRPr="0033614B">
        <w:t xml:space="preserve">. – средства областного бюджета) и изменено с 220 734,4 тыс. руб. на 41 382 тыс. руб. Индикатор «Площадь отремонтированных путем капитального ремонта автомобильных дорог общего пользования местного значения городского округа Тольятти» изменен с 34,20 тыс. м2 на 5,54 тыс. м2; Показатель конечного результата «Доля отремонтированных за счет капитального ремонта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 изменен с 0,23% на 0,05%; </w:t>
      </w:r>
    </w:p>
    <w:p w14:paraId="26645371" w14:textId="77777777" w:rsidR="005A74BA" w:rsidRPr="0033614B" w:rsidRDefault="005A74BA" w:rsidP="0062032D">
      <w:pPr>
        <w:ind w:firstLine="708"/>
        <w:jc w:val="both"/>
      </w:pPr>
      <w:r w:rsidRPr="0033614B">
        <w:t xml:space="preserve">- 2022 год: финансирование увеличено на 53 494,2 тыс. руб. (из них 2 567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50 927,2 </w:t>
      </w:r>
      <w:proofErr w:type="spellStart"/>
      <w:r w:rsidRPr="0033614B">
        <w:t>тыс.руб</w:t>
      </w:r>
      <w:proofErr w:type="spellEnd"/>
      <w:r w:rsidRPr="0033614B">
        <w:t>. – средства областного бюджета) и изменено с 239 274,8 тыс. руб. на 292 769 тыс. руб. Индикатор изменен с 33,69 тыс. м2 на 39,85 тыс. м2. 4) Показатель конечного результата изменен с 0,72% на 1,3%;</w:t>
      </w:r>
    </w:p>
    <w:p w14:paraId="71E1EE04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финансирование увеличено на 107 576,4 тыс. руб. (из них 173,9 </w:t>
      </w:r>
      <w:proofErr w:type="spellStart"/>
      <w:r w:rsidRPr="0033614B">
        <w:t>тыс.руб</w:t>
      </w:r>
      <w:proofErr w:type="spellEnd"/>
      <w:r w:rsidRPr="0033614B">
        <w:t>. – средства бюджета городского округа Тольятти, 107 402,5 – средства областного бюджета) и изменено с 267 139,6 тыс. руб. на 374 716 тыс. руб. Индикатор изменен с 35,40 тыс. м2 на 45,5 тыс. м2. Показатель конечного результата изменен с 0,52% на 1,0%;</w:t>
      </w:r>
    </w:p>
    <w:p w14:paraId="0374F2BD" w14:textId="77777777" w:rsidR="005A74BA" w:rsidRPr="0033614B" w:rsidRDefault="005A74BA" w:rsidP="0062032D">
      <w:pPr>
        <w:ind w:firstLine="708"/>
        <w:jc w:val="both"/>
      </w:pPr>
      <w:r w:rsidRPr="0033614B">
        <w:t xml:space="preserve">- 2024 год: финансирование увеличено на 437 559,1 </w:t>
      </w:r>
      <w:proofErr w:type="spellStart"/>
      <w:r w:rsidRPr="0033614B">
        <w:t>тыс.руб</w:t>
      </w:r>
      <w:proofErr w:type="spellEnd"/>
      <w:r w:rsidRPr="0033614B">
        <w:t xml:space="preserve">. (из них 25 992,1 тыс. руб. – средства бюджета городского округа Тольятти </w:t>
      </w:r>
      <w:proofErr w:type="spellStart"/>
      <w:r w:rsidRPr="0033614B">
        <w:t>Тольятти</w:t>
      </w:r>
      <w:proofErr w:type="spellEnd"/>
      <w:r w:rsidRPr="0033614B">
        <w:t>, 411 567 тыс. руб. – средства областного бюджета) и изменено с 221 398,9 тыс. руб. на 658 958 тыс. руб. Индикатор изменен с 48,83 тыс. м2 на 82,65 тыс. м2. Показатель конечного результата изменен с 0,65% на 1,26%;</w:t>
      </w:r>
    </w:p>
    <w:p w14:paraId="3890E3B3" w14:textId="77777777" w:rsidR="005A74BA" w:rsidRPr="0033614B" w:rsidRDefault="005A74BA" w:rsidP="0062032D">
      <w:pPr>
        <w:ind w:firstLine="708"/>
        <w:jc w:val="both"/>
      </w:pPr>
      <w:r w:rsidRPr="0033614B">
        <w:t xml:space="preserve">- на 2025 год: в связи с округлением до целого числа финансирование увеличено на 0,5 </w:t>
      </w:r>
      <w:proofErr w:type="spellStart"/>
      <w:r w:rsidRPr="0033614B">
        <w:t>тыс.руб</w:t>
      </w:r>
      <w:proofErr w:type="spellEnd"/>
      <w:r w:rsidRPr="0033614B">
        <w:t xml:space="preserve">. (средства областного бюджета) и изменено с 314 303,5 тыс. руб. на 314 304 тыс. </w:t>
      </w:r>
      <w:proofErr w:type="gramStart"/>
      <w:r w:rsidRPr="0033614B">
        <w:t>руб..</w:t>
      </w:r>
      <w:proofErr w:type="gramEnd"/>
    </w:p>
    <w:p w14:paraId="297C15DB" w14:textId="77777777" w:rsidR="005A74BA" w:rsidRPr="0033614B" w:rsidRDefault="005A74BA" w:rsidP="0062032D">
      <w:pPr>
        <w:ind w:firstLine="708"/>
        <w:jc w:val="both"/>
      </w:pPr>
      <w:r w:rsidRPr="0033614B">
        <w:t>2.5. Мероприятие 19 «Выполнение работ по ремонту автомобильных дорог общего пользования местного значения городского округа Тольятти»:</w:t>
      </w:r>
    </w:p>
    <w:p w14:paraId="185F4582" w14:textId="77777777" w:rsidR="005A74BA" w:rsidRPr="0033614B" w:rsidRDefault="005A74BA" w:rsidP="0062032D">
      <w:pPr>
        <w:ind w:firstLine="708"/>
        <w:jc w:val="both"/>
      </w:pPr>
      <w:r w:rsidRPr="0033614B">
        <w:t>1) Во исполнение п.2 решения заседания межведомственной рабочей группы по вопросам исполнения законодательства при реализации национальных проектов от 04.02.2021 г. (</w:t>
      </w:r>
      <w:proofErr w:type="spellStart"/>
      <w:r w:rsidRPr="0033614B">
        <w:t>вх</w:t>
      </w:r>
      <w:proofErr w:type="spellEnd"/>
      <w:r w:rsidRPr="0033614B">
        <w:t xml:space="preserve">. № 1862-вх/1 от 18.02.2021 г.) внесены изменения: </w:t>
      </w:r>
    </w:p>
    <w:p w14:paraId="19FA42A1" w14:textId="77777777" w:rsidR="005A74BA" w:rsidRPr="0033614B" w:rsidRDefault="005A74BA" w:rsidP="0062032D">
      <w:pPr>
        <w:ind w:firstLine="708"/>
        <w:jc w:val="both"/>
      </w:pPr>
      <w:r w:rsidRPr="0033614B">
        <w:lastRenderedPageBreak/>
        <w:t>- добавлена строка «в том числе в рамках реализации национального проекта "Безопасные качественные автомобильные дороги»;</w:t>
      </w:r>
    </w:p>
    <w:p w14:paraId="30DAC905" w14:textId="77777777" w:rsidR="005A74BA" w:rsidRPr="0033614B" w:rsidRDefault="005A74BA" w:rsidP="0062032D">
      <w:pPr>
        <w:ind w:firstLine="708"/>
        <w:jc w:val="both"/>
      </w:pPr>
      <w:r w:rsidRPr="0033614B">
        <w:t>- в мероприятие 4 Перечня объектов подпрограммы МРАД добавлена строка «в том числе в рамках реализации национального проекта "Безопасные качественные автомобильные дороги».</w:t>
      </w:r>
    </w:p>
    <w:p w14:paraId="545E96F0" w14:textId="77777777" w:rsidR="005A74BA" w:rsidRPr="0033614B" w:rsidRDefault="005A74BA" w:rsidP="0062032D">
      <w:pPr>
        <w:ind w:firstLine="708"/>
        <w:jc w:val="both"/>
      </w:pPr>
      <w:r w:rsidRPr="0033614B">
        <w:t xml:space="preserve">2) Финансирование: </w:t>
      </w:r>
    </w:p>
    <w:p w14:paraId="4BD15206" w14:textId="77777777" w:rsidR="005A74BA" w:rsidRPr="0033614B" w:rsidRDefault="005A74BA" w:rsidP="0062032D">
      <w:pPr>
        <w:ind w:firstLine="708"/>
        <w:jc w:val="both"/>
      </w:pPr>
      <w:r w:rsidRPr="0033614B">
        <w:t xml:space="preserve">- 2021год: увеличено на 267 191,4 тыс. руб. (из них 17 005,2 </w:t>
      </w:r>
      <w:proofErr w:type="spellStart"/>
      <w:r w:rsidRPr="0033614B">
        <w:t>тыс.руб</w:t>
      </w:r>
      <w:proofErr w:type="spellEnd"/>
      <w:r w:rsidRPr="0033614B">
        <w:t xml:space="preserve">. – за счет средств бюджета городского округа Тольятти, 250 186,1 </w:t>
      </w:r>
      <w:proofErr w:type="spellStart"/>
      <w:r w:rsidRPr="0033614B">
        <w:t>тыс.руб</w:t>
      </w:r>
      <w:proofErr w:type="spellEnd"/>
      <w:r w:rsidRPr="0033614B">
        <w:t>. – за счет средств областного бюджета) и изменено с 517 794,6 тыс. руб. на 784 986 тыс. руб.;</w:t>
      </w:r>
    </w:p>
    <w:p w14:paraId="38448C0B" w14:textId="77777777" w:rsidR="005A74BA" w:rsidRPr="0033614B" w:rsidRDefault="005A74BA" w:rsidP="0062032D">
      <w:pPr>
        <w:ind w:firstLine="708"/>
        <w:jc w:val="both"/>
      </w:pPr>
      <w:r w:rsidRPr="0033614B">
        <w:t xml:space="preserve">- 2022 год: увеличено на 33 806,8 тыс. руб. (из них 1 623,4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32 183,4 </w:t>
      </w:r>
      <w:proofErr w:type="spellStart"/>
      <w:r w:rsidRPr="0033614B">
        <w:t>тыс.руб</w:t>
      </w:r>
      <w:proofErr w:type="spellEnd"/>
      <w:r w:rsidRPr="0033614B">
        <w:t>. – средства областного бюджета) и изменено с 408 719,2 тыс. руб. на 442 526 тыс. руб.;</w:t>
      </w:r>
    </w:p>
    <w:p w14:paraId="38BD4FFF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уменьшено на 113 427,1 тыс. руб. (из них 5 066,1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108 361 </w:t>
      </w:r>
      <w:proofErr w:type="spellStart"/>
      <w:r w:rsidRPr="0033614B">
        <w:t>тыс.руб</w:t>
      </w:r>
      <w:proofErr w:type="spellEnd"/>
      <w:r w:rsidRPr="0033614B">
        <w:t>. – средства областного бюджета) и изменено с 474 006,1 тыс. руб. на 360 579 тыс. руб.;</w:t>
      </w:r>
    </w:p>
    <w:p w14:paraId="51B2C6D9" w14:textId="77777777" w:rsidR="005A74BA" w:rsidRPr="0033614B" w:rsidRDefault="005A74BA" w:rsidP="0062032D">
      <w:pPr>
        <w:ind w:firstLine="708"/>
        <w:jc w:val="both"/>
      </w:pPr>
      <w:r w:rsidRPr="0033614B">
        <w:t>- 2024 год: увеличено за счет переноса объектов 2022 года на 392 744,7 тыс. руб. (из них 18 852,6 тыс. руб. - средства бюджета городского округа Тольятти, 373 892,1 тыс. руб. – средства областного бюджета) и изменено с 692 478,3 тыс. руб. на 1 085 223 тыс. руб.;</w:t>
      </w:r>
    </w:p>
    <w:p w14:paraId="52834B2C" w14:textId="77777777" w:rsidR="005A74BA" w:rsidRPr="0033614B" w:rsidRDefault="005A74BA" w:rsidP="0062032D">
      <w:pPr>
        <w:ind w:firstLine="708"/>
        <w:jc w:val="both"/>
      </w:pPr>
      <w:r w:rsidRPr="0033614B">
        <w:t xml:space="preserve">- 2025 год: увеличено за счет переноса объектов 2023 года на 470 961,2 тыс. руб. (из них 19 329,6 тыс. руб. – средства бюджета городского округа Тольятти, 451 631,6 тыс. руб. – средства областного бюджета) и изменено с 812 077,8 тыс. руб. на 1 283 039 тыс. руб. </w:t>
      </w:r>
    </w:p>
    <w:p w14:paraId="11E7B6BF" w14:textId="77777777" w:rsidR="005A74BA" w:rsidRPr="0033614B" w:rsidRDefault="005A74BA" w:rsidP="0062032D">
      <w:pPr>
        <w:ind w:firstLine="708"/>
        <w:jc w:val="both"/>
      </w:pPr>
      <w:r w:rsidRPr="0033614B">
        <w:t>3) Индикаторы:</w:t>
      </w:r>
    </w:p>
    <w:p w14:paraId="015A761D" w14:textId="0E435BB8" w:rsidR="005A74BA" w:rsidRPr="0033614B" w:rsidRDefault="005A74BA" w:rsidP="005A74BA">
      <w:pPr>
        <w:jc w:val="both"/>
      </w:pPr>
      <w:r w:rsidRPr="0033614B">
        <w:t xml:space="preserve"> </w:t>
      </w:r>
      <w:r w:rsidR="0062032D" w:rsidRPr="0033614B">
        <w:tab/>
      </w:r>
      <w:r w:rsidRPr="0033614B">
        <w:t xml:space="preserve">- «Площадь отремонтированных путем ремонта автомобильных дорог общего пользования местного значения городского округа Тольятти»: </w:t>
      </w:r>
    </w:p>
    <w:p w14:paraId="0671D6E8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изменен с 64,67 </w:t>
      </w:r>
      <w:proofErr w:type="gramStart"/>
      <w:r w:rsidRPr="0033614B">
        <w:t>тыс.м</w:t>
      </w:r>
      <w:proofErr w:type="gramEnd"/>
      <w:r w:rsidRPr="0033614B">
        <w:t>2 на 295,83 тыс.м2;</w:t>
      </w:r>
    </w:p>
    <w:p w14:paraId="584E47BD" w14:textId="77777777" w:rsidR="005A74BA" w:rsidRPr="0033614B" w:rsidRDefault="005A74BA" w:rsidP="0062032D">
      <w:pPr>
        <w:ind w:firstLine="708"/>
        <w:jc w:val="both"/>
      </w:pPr>
      <w:r w:rsidRPr="0033614B">
        <w:t xml:space="preserve">- 2022 год: изменен с 164,74 </w:t>
      </w:r>
      <w:proofErr w:type="gramStart"/>
      <w:r w:rsidRPr="0033614B">
        <w:t>тыс.м</w:t>
      </w:r>
      <w:proofErr w:type="gramEnd"/>
      <w:r w:rsidRPr="0033614B">
        <w:t xml:space="preserve">2 на 250,58 тыс.м2; </w:t>
      </w:r>
    </w:p>
    <w:p w14:paraId="4E23119B" w14:textId="77777777" w:rsidR="005A74BA" w:rsidRPr="0033614B" w:rsidRDefault="005A74BA" w:rsidP="0062032D">
      <w:pPr>
        <w:ind w:firstLine="708"/>
        <w:jc w:val="both"/>
      </w:pPr>
      <w:r w:rsidRPr="0033614B">
        <w:t>- 2023 год: изменен с 249,37 тыс. м2 на 230,45 тыс. м2;</w:t>
      </w:r>
    </w:p>
    <w:p w14:paraId="32675022" w14:textId="77777777" w:rsidR="005A74BA" w:rsidRPr="0033614B" w:rsidRDefault="005A74BA" w:rsidP="0062032D">
      <w:pPr>
        <w:ind w:firstLine="708"/>
        <w:jc w:val="both"/>
      </w:pPr>
      <w:r w:rsidRPr="0033614B">
        <w:t>- 2024 год: изменен с 305,09 тыс. м2 на 361,70 тыс. м2;</w:t>
      </w:r>
    </w:p>
    <w:p w14:paraId="407A069D" w14:textId="77777777" w:rsidR="005A74BA" w:rsidRPr="0033614B" w:rsidRDefault="005A74BA" w:rsidP="0062032D">
      <w:pPr>
        <w:ind w:firstLine="708"/>
        <w:jc w:val="both"/>
      </w:pPr>
      <w:r w:rsidRPr="0033614B">
        <w:t>- 2025 год: изменен с 348,64 тыс. м2 на 394,81 тыс. м2;</w:t>
      </w:r>
    </w:p>
    <w:p w14:paraId="245C7BD8" w14:textId="77777777" w:rsidR="005A74BA" w:rsidRPr="0033614B" w:rsidRDefault="005A74BA" w:rsidP="0062032D">
      <w:pPr>
        <w:ind w:firstLine="708"/>
        <w:jc w:val="both"/>
      </w:pPr>
      <w:r w:rsidRPr="0033614B">
        <w:t>В связи с размещением муниципальных закупок на выполнение мероприятий, направленных на повышение безопасности дорожного движения (устройство линий наружного освещения, устройство искусственных дорожных неровностей, строительство пешеходных дрожек и т.д.) в рамках ремонта автомобильных дорог общего пользования местного значения городского округа Тольятти добавлены индикаторы:</w:t>
      </w:r>
    </w:p>
    <w:p w14:paraId="0B07D9E6" w14:textId="77777777" w:rsidR="005A74BA" w:rsidRPr="0033614B" w:rsidRDefault="005A74BA" w:rsidP="0062032D">
      <w:pPr>
        <w:ind w:firstLine="708"/>
        <w:jc w:val="both"/>
      </w:pPr>
      <w:r w:rsidRPr="0033614B">
        <w:t>- «Количество устроенных линий наружного электроосвещения», значение которого на 2021 год составит 1 шт.;</w:t>
      </w:r>
    </w:p>
    <w:p w14:paraId="473F0A85" w14:textId="77777777" w:rsidR="005A74BA" w:rsidRPr="0033614B" w:rsidRDefault="005A74BA" w:rsidP="0062032D">
      <w:pPr>
        <w:ind w:firstLine="708"/>
        <w:jc w:val="both"/>
      </w:pPr>
      <w:r w:rsidRPr="0033614B">
        <w:t xml:space="preserve">- «Количество ликвидируемых мест разворота транспортных средств, разрывов в разделительной полосе, несанкционированных примыканий, заездных карманов, парковок, устроенных пешеходных дорожек, островков безопасности, искусственных дорожных неровностей, шумовых полос, информационных щитов индивидуального проектирования, </w:t>
      </w:r>
      <w:proofErr w:type="spellStart"/>
      <w:r w:rsidRPr="0033614B">
        <w:t>световозвращателей</w:t>
      </w:r>
      <w:proofErr w:type="spellEnd"/>
      <w:r w:rsidRPr="0033614B">
        <w:t xml:space="preserve"> дорожных», значение которого на 2021 год составит 7 шт.;</w:t>
      </w:r>
    </w:p>
    <w:p w14:paraId="58837279" w14:textId="77777777" w:rsidR="005A74BA" w:rsidRPr="0033614B" w:rsidRDefault="005A74BA" w:rsidP="0062032D">
      <w:pPr>
        <w:ind w:firstLine="708"/>
        <w:jc w:val="both"/>
      </w:pPr>
      <w:r w:rsidRPr="0033614B">
        <w:t>- «Количество устроенных искусственных дорожных неровностей», значение которого на 2021 год составит 19 шт.</w:t>
      </w:r>
    </w:p>
    <w:p w14:paraId="45CB63D9" w14:textId="77777777" w:rsidR="005A74BA" w:rsidRPr="0033614B" w:rsidRDefault="005A74BA" w:rsidP="0062032D">
      <w:pPr>
        <w:ind w:firstLine="708"/>
        <w:jc w:val="both"/>
      </w:pPr>
      <w:r w:rsidRPr="0033614B">
        <w:t xml:space="preserve">- «Количество проектных работ на устройство пешеходных дорожек», значение которого составит на 2021 год 2 шт.; </w:t>
      </w:r>
    </w:p>
    <w:p w14:paraId="26C25825" w14:textId="77777777" w:rsidR="005A74BA" w:rsidRPr="0033614B" w:rsidRDefault="005A74BA" w:rsidP="0062032D">
      <w:pPr>
        <w:ind w:firstLine="708"/>
        <w:jc w:val="both"/>
      </w:pPr>
      <w:r w:rsidRPr="0033614B">
        <w:t>- «Количество построенных пешеходных дорожек», значение которого на 2021 год составит 7 шт.;</w:t>
      </w:r>
    </w:p>
    <w:p w14:paraId="08BC54E4" w14:textId="77777777" w:rsidR="005A74BA" w:rsidRPr="0033614B" w:rsidRDefault="005A74BA" w:rsidP="0062032D">
      <w:pPr>
        <w:ind w:firstLine="708"/>
        <w:jc w:val="both"/>
      </w:pPr>
      <w:r w:rsidRPr="0033614B">
        <w:t>- «Количество проектных работ по устройству линий наружного электроосвещения, в том числе осуществление технологического присоединения к электрическим сетям», значение которого на 2021 год составит 3 шт.;</w:t>
      </w:r>
    </w:p>
    <w:p w14:paraId="3C117350" w14:textId="77777777" w:rsidR="005A74BA" w:rsidRPr="0033614B" w:rsidRDefault="005A74BA" w:rsidP="0062032D">
      <w:pPr>
        <w:ind w:firstLine="708"/>
        <w:jc w:val="both"/>
      </w:pPr>
      <w:r w:rsidRPr="0033614B">
        <w:lastRenderedPageBreak/>
        <w:t xml:space="preserve">- «Протяженность установленных пешеходных ограждений», значение которого на 2021 год составит 3,98 </w:t>
      </w:r>
      <w:proofErr w:type="spellStart"/>
      <w:r w:rsidRPr="0033614B">
        <w:t>тыс.м.п</w:t>
      </w:r>
      <w:proofErr w:type="spellEnd"/>
      <w:r w:rsidRPr="0033614B">
        <w:t>.;</w:t>
      </w:r>
    </w:p>
    <w:p w14:paraId="04819EA8" w14:textId="77777777" w:rsidR="005A74BA" w:rsidRPr="0033614B" w:rsidRDefault="005A74BA" w:rsidP="0062032D">
      <w:pPr>
        <w:ind w:firstLine="708"/>
        <w:jc w:val="both"/>
      </w:pPr>
      <w:r w:rsidRPr="0033614B">
        <w:t>- «Количество обустроенных светофорных объектов», значение которого на 2021 год составит 21 шт.;</w:t>
      </w:r>
    </w:p>
    <w:p w14:paraId="7BB0374B" w14:textId="77777777" w:rsidR="005A74BA" w:rsidRPr="0033614B" w:rsidRDefault="005A74BA" w:rsidP="0062032D">
      <w:pPr>
        <w:ind w:firstLine="708"/>
        <w:jc w:val="both"/>
      </w:pPr>
      <w:r w:rsidRPr="0033614B">
        <w:t>- «Количество установленных дорожных знаков», значение которого на 2021 год составит 45 шт.;</w:t>
      </w:r>
    </w:p>
    <w:p w14:paraId="32463527" w14:textId="77777777" w:rsidR="005A74BA" w:rsidRPr="0033614B" w:rsidRDefault="005A74BA" w:rsidP="0062032D">
      <w:pPr>
        <w:ind w:firstLine="708"/>
        <w:jc w:val="both"/>
      </w:pPr>
      <w:r w:rsidRPr="0033614B">
        <w:t>- «Количество проектных работ на устройство и перенос остановок общественного транспорта», значение которого на 2021 год составит 2 шт.</w:t>
      </w:r>
    </w:p>
    <w:p w14:paraId="4A71EB37" w14:textId="77777777" w:rsidR="005A74BA" w:rsidRPr="0033614B" w:rsidRDefault="005A74BA" w:rsidP="0062032D">
      <w:pPr>
        <w:ind w:firstLine="708"/>
        <w:jc w:val="both"/>
      </w:pPr>
      <w:r w:rsidRPr="0033614B">
        <w:t>- «Количество вновь введенных (перенесенных) в эксплуатацию остановок общественного транспорта» значение которого на 2021 год составит 1 шт.</w:t>
      </w:r>
    </w:p>
    <w:p w14:paraId="0F5972DA" w14:textId="77777777" w:rsidR="005A74BA" w:rsidRPr="0033614B" w:rsidRDefault="005A74BA" w:rsidP="0062032D">
      <w:pPr>
        <w:ind w:firstLine="708"/>
        <w:jc w:val="both"/>
      </w:pPr>
      <w:r w:rsidRPr="0033614B">
        <w:t>4) Показатели конечного результата:</w:t>
      </w:r>
    </w:p>
    <w:p w14:paraId="7597CED0" w14:textId="77777777" w:rsidR="005A74BA" w:rsidRPr="0033614B" w:rsidRDefault="005A74BA" w:rsidP="0062032D">
      <w:pPr>
        <w:ind w:firstLine="708"/>
        <w:jc w:val="both"/>
      </w:pPr>
      <w:r w:rsidRPr="0033614B">
        <w:t>- «Протяженность дорог, находящихся в нормативном состоянии, в общей протяженности автомобильных дорог общего пользования городского округа Тольятти»:</w:t>
      </w:r>
    </w:p>
    <w:p w14:paraId="5BE5F58D" w14:textId="77777777" w:rsidR="005A74BA" w:rsidRPr="0033614B" w:rsidRDefault="005A74BA" w:rsidP="0062032D">
      <w:pPr>
        <w:ind w:firstLine="708"/>
        <w:jc w:val="both"/>
      </w:pPr>
      <w:r w:rsidRPr="0033614B">
        <w:t>- 2021 год: изменен с 728,9 км. на 732,6 км.;</w:t>
      </w:r>
    </w:p>
    <w:p w14:paraId="200A02F5" w14:textId="77777777" w:rsidR="005A74BA" w:rsidRPr="0033614B" w:rsidRDefault="005A74BA" w:rsidP="0062032D">
      <w:pPr>
        <w:ind w:firstLine="708"/>
        <w:jc w:val="both"/>
      </w:pPr>
      <w:r w:rsidRPr="0033614B">
        <w:t>- 2022 год: изменен с 750,1 км. на 766,1 км.;</w:t>
      </w:r>
    </w:p>
    <w:p w14:paraId="3B203796" w14:textId="77777777" w:rsidR="005A74BA" w:rsidRPr="0033614B" w:rsidRDefault="005A74BA" w:rsidP="0062032D">
      <w:pPr>
        <w:ind w:firstLine="708"/>
        <w:jc w:val="both"/>
      </w:pPr>
      <w:r w:rsidRPr="0033614B">
        <w:t>- 2023 год: изменен с 777,4 км. на 769,3 км.,</w:t>
      </w:r>
    </w:p>
    <w:p w14:paraId="5E015360" w14:textId="77777777" w:rsidR="005A74BA" w:rsidRPr="0033614B" w:rsidRDefault="005A74BA" w:rsidP="0062032D">
      <w:pPr>
        <w:ind w:firstLine="708"/>
        <w:jc w:val="both"/>
      </w:pPr>
      <w:r w:rsidRPr="0033614B">
        <w:t>- 2024 год: изменен с 792,2 км. на 810,3 км;</w:t>
      </w:r>
    </w:p>
    <w:p w14:paraId="73E87A90" w14:textId="77777777" w:rsidR="005A74BA" w:rsidRPr="0033614B" w:rsidRDefault="005A74BA" w:rsidP="0062032D">
      <w:pPr>
        <w:ind w:firstLine="708"/>
        <w:jc w:val="both"/>
      </w:pPr>
      <w:r w:rsidRPr="0033614B">
        <w:t>- 2024 год: изменен с 801,7 км. на 817,5 км.</w:t>
      </w:r>
    </w:p>
    <w:p w14:paraId="38B2EDB5" w14:textId="77777777" w:rsidR="005A74BA" w:rsidRPr="0033614B" w:rsidRDefault="005A74BA" w:rsidP="0062032D">
      <w:pPr>
        <w:ind w:firstLine="708"/>
        <w:jc w:val="both"/>
      </w:pPr>
      <w:r w:rsidRPr="0033614B">
        <w:t>- «Доля протяженности дорожной сети городского округа Тольятти, находящейся в нормативном состоянии»:</w:t>
      </w:r>
    </w:p>
    <w:p w14:paraId="43561B49" w14:textId="77777777" w:rsidR="005A74BA" w:rsidRPr="0033614B" w:rsidRDefault="005A74BA" w:rsidP="0062032D">
      <w:pPr>
        <w:ind w:firstLine="708"/>
        <w:jc w:val="both"/>
      </w:pPr>
      <w:r w:rsidRPr="0033614B">
        <w:t>- 2021 год: изменен с 84% на 85,2%;</w:t>
      </w:r>
    </w:p>
    <w:p w14:paraId="596193E3" w14:textId="77777777" w:rsidR="005A74BA" w:rsidRPr="0033614B" w:rsidRDefault="005A74BA" w:rsidP="0062032D">
      <w:pPr>
        <w:ind w:firstLine="708"/>
        <w:jc w:val="both"/>
      </w:pPr>
      <w:r w:rsidRPr="0033614B">
        <w:t>- 2022 год: изменен с 85,0% на 87,2%;</w:t>
      </w:r>
    </w:p>
    <w:p w14:paraId="0F73598A" w14:textId="77777777" w:rsidR="005A74BA" w:rsidRPr="0033614B" w:rsidRDefault="005A74BA" w:rsidP="0062032D">
      <w:pPr>
        <w:ind w:firstLine="708"/>
        <w:jc w:val="both"/>
      </w:pPr>
      <w:r w:rsidRPr="0033614B">
        <w:t>- 2023 год: изменен с 86% на 89,9%;</w:t>
      </w:r>
    </w:p>
    <w:p w14:paraId="573EB017" w14:textId="77777777" w:rsidR="005A74BA" w:rsidRPr="0033614B" w:rsidRDefault="005A74BA" w:rsidP="0062032D">
      <w:pPr>
        <w:ind w:firstLine="708"/>
        <w:jc w:val="both"/>
      </w:pPr>
      <w:r w:rsidRPr="0033614B">
        <w:t>- 2024 год: изменен с 87% на 90,1%;</w:t>
      </w:r>
    </w:p>
    <w:p w14:paraId="1AF63B99" w14:textId="77777777" w:rsidR="005A74BA" w:rsidRPr="0033614B" w:rsidRDefault="005A74BA" w:rsidP="0062032D">
      <w:pPr>
        <w:ind w:firstLine="708"/>
        <w:jc w:val="both"/>
      </w:pPr>
      <w:r w:rsidRPr="0033614B">
        <w:t>- 2025 год: изменен с 88% на 92,3%;</w:t>
      </w:r>
    </w:p>
    <w:p w14:paraId="73591CDE" w14:textId="77777777" w:rsidR="005A74BA" w:rsidRPr="0033614B" w:rsidRDefault="005A74BA" w:rsidP="0062032D">
      <w:pPr>
        <w:ind w:firstLine="708"/>
        <w:jc w:val="both"/>
      </w:pPr>
      <w:r w:rsidRPr="0033614B">
        <w:t>2.6. Мероприятие 20 «Ремонт дворовых территорий многоквартирных домов, проездов к дворовым территориям многоквартирных домов городского округа Тольятти»:</w:t>
      </w:r>
    </w:p>
    <w:p w14:paraId="3CB56B02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финансирование увеличено на 113 883 тыс. руб. (11 117 </w:t>
      </w:r>
      <w:proofErr w:type="spellStart"/>
      <w:r w:rsidRPr="0033614B">
        <w:t>тыс.руб</w:t>
      </w:r>
      <w:proofErr w:type="spellEnd"/>
      <w:r w:rsidRPr="0033614B">
        <w:t xml:space="preserve">. – уменьшение средств бюджета городского округа Тольятти, 125 000 – увеличение средств областного бюджета) и изменено с 17 420,0 тыс. руб. на 131 303 тыс. руб. Индикатор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изменен с 15 тыс.м2 на 85,67 тыс.м2; </w:t>
      </w:r>
    </w:p>
    <w:p w14:paraId="16D6F708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финансирование уменьшено на 344 444 тыс. руб. (4 094,9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340 349,1 </w:t>
      </w:r>
      <w:proofErr w:type="spellStart"/>
      <w:r w:rsidRPr="0033614B">
        <w:t>тыс.руб</w:t>
      </w:r>
      <w:proofErr w:type="spellEnd"/>
      <w:r w:rsidRPr="0033614B">
        <w:t xml:space="preserve">.- средства областного бюджета) и изменено с 358 864,0 тыс. руб. на 14 420 тыс. руб. Индикатор изменен с 311 </w:t>
      </w:r>
      <w:proofErr w:type="gramStart"/>
      <w:r w:rsidRPr="0033614B">
        <w:t>тыс.м</w:t>
      </w:r>
      <w:proofErr w:type="gramEnd"/>
      <w:r w:rsidRPr="0033614B">
        <w:t>2 на 13,03 тыс.м2.</w:t>
      </w:r>
    </w:p>
    <w:p w14:paraId="4FCFB670" w14:textId="77777777" w:rsidR="005A74BA" w:rsidRPr="0033614B" w:rsidRDefault="005A74BA" w:rsidP="0062032D">
      <w:pPr>
        <w:ind w:firstLine="708"/>
        <w:jc w:val="both"/>
      </w:pPr>
      <w:r w:rsidRPr="0033614B">
        <w:t>2.7. Мероприятие 21 «Отсыпка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городском округе Тольятти»:</w:t>
      </w:r>
    </w:p>
    <w:p w14:paraId="6E96B9EE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финансирование за счет средств бюджета городского округа Тольятти увеличено на 2 575 тыс. руб. и изменено с 0,0 на 2 575 тыс. руб. Индикатор «Площадь отремонтированных путем отсыпки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 а также дорог в зоне застройки индивидуальными жилыми домами в городском округе Тольятти» изменен с «-» на 14,7 тыс.м2. Показатель конечного результата «Доля отремонтированных путем отсыпки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общей площади </w:t>
      </w:r>
      <w:r w:rsidRPr="0033614B">
        <w:lastRenderedPageBreak/>
        <w:t>автомобильных дорог с невысокой транспортной нагрузкой в городском округе Тольятти» увеличен на 3 и изменен с «-» на 3%;</w:t>
      </w:r>
    </w:p>
    <w:p w14:paraId="2767D819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финансирование за счет средств бюджета городского округа Тольятти уменьшено на 55 111,3 тыс. руб. и изменено с 55 111,3 тыс. руб. на 0 тыс. руб. Индикатор изменен с 195,46 </w:t>
      </w:r>
      <w:proofErr w:type="gramStart"/>
      <w:r w:rsidRPr="0033614B">
        <w:t>тыс.м</w:t>
      </w:r>
      <w:proofErr w:type="gramEnd"/>
      <w:r w:rsidRPr="0033614B">
        <w:t>2 на «-». Показатель конечного результата изменен с 39 на «-»;</w:t>
      </w:r>
    </w:p>
    <w:p w14:paraId="55D9FBA4" w14:textId="77777777" w:rsidR="005A74BA" w:rsidRPr="0033614B" w:rsidRDefault="005A74BA" w:rsidP="0062032D">
      <w:pPr>
        <w:ind w:firstLine="708"/>
        <w:jc w:val="both"/>
      </w:pPr>
      <w:r w:rsidRPr="0033614B">
        <w:t xml:space="preserve">- 2024 год: финансирование за счет средств бюджета городского округа Тольятти увеличено на 53 845,8 тыс. руб. и изменено с 33 115,2 на 86 961 тыс. руб. за счет переноса объектов 2023 года. Индикатор изменен с 129,21 </w:t>
      </w:r>
      <w:proofErr w:type="gramStart"/>
      <w:r w:rsidRPr="0033614B">
        <w:t>тыс.м</w:t>
      </w:r>
      <w:proofErr w:type="gramEnd"/>
      <w:r w:rsidRPr="0033614B">
        <w:t>2 на 324,67 тыс.м2. Показатель конечного результата изменен с 26% на 68,76%;</w:t>
      </w:r>
    </w:p>
    <w:p w14:paraId="2697A423" w14:textId="77777777" w:rsidR="005A74BA" w:rsidRPr="0033614B" w:rsidRDefault="005A74BA" w:rsidP="0062032D">
      <w:pPr>
        <w:ind w:firstLine="708"/>
        <w:jc w:val="both"/>
      </w:pPr>
      <w:r w:rsidRPr="0033614B">
        <w:t>- 2025 год – в связи с технической ошибкой, допущенной при суммировании, финансирование приведено в соответствие: увеличено на 13,7 тыс. руб. (средства бюджета городского округа Тольятти).</w:t>
      </w:r>
    </w:p>
    <w:p w14:paraId="22809939" w14:textId="77777777" w:rsidR="005A74BA" w:rsidRPr="0033614B" w:rsidRDefault="005A74BA" w:rsidP="0062032D">
      <w:pPr>
        <w:ind w:firstLine="708"/>
        <w:jc w:val="both"/>
      </w:pPr>
      <w:r w:rsidRPr="0033614B">
        <w:t>2.8. В соответствии с постановлением Правительства Самарской области от 27.11.2013 № 677 «Об утверждении государственной программы Самарской области "Развитие транспортной системы Самарской области (2014-2025 годы)» в Подпрограмму введено новое мероприятие 22 «Содержание улично-дорожной сети»:</w:t>
      </w:r>
    </w:p>
    <w:p w14:paraId="3A82F6A0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 - финансирование предусмотрено в сумме 131 302 тыс. руб. (6 302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125 000 </w:t>
      </w:r>
      <w:proofErr w:type="spellStart"/>
      <w:r w:rsidRPr="0033614B">
        <w:t>тыс.руб</w:t>
      </w:r>
      <w:proofErr w:type="spellEnd"/>
      <w:r w:rsidRPr="0033614B">
        <w:t xml:space="preserve">. - средства областного бюджета 125 000 тыс. руб.). Добавлен индикатор «Площадь содержания улично-дорожной сети» со значение 5998,03 </w:t>
      </w:r>
      <w:proofErr w:type="gramStart"/>
      <w:r w:rsidRPr="0033614B">
        <w:t>тыс.м</w:t>
      </w:r>
      <w:proofErr w:type="gramEnd"/>
      <w:r w:rsidRPr="0033614B">
        <w:t>2.</w:t>
      </w:r>
    </w:p>
    <w:p w14:paraId="4D3C2693" w14:textId="77777777" w:rsidR="005A74BA" w:rsidRPr="0033614B" w:rsidRDefault="005A74BA" w:rsidP="0062032D">
      <w:pPr>
        <w:ind w:firstLine="708"/>
        <w:jc w:val="both"/>
      </w:pPr>
      <w:r w:rsidRPr="0033614B">
        <w:t>Плановый объем финансирования подпрограммы для выполнения мероприятий:</w:t>
      </w:r>
    </w:p>
    <w:p w14:paraId="17A0B610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увеличен на 629 296 тыс. руб. (20 856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481 647 </w:t>
      </w:r>
      <w:proofErr w:type="spellStart"/>
      <w:r w:rsidRPr="0033614B">
        <w:t>тыс.руб</w:t>
      </w:r>
      <w:proofErr w:type="spellEnd"/>
      <w:r w:rsidRPr="0033614B">
        <w:t xml:space="preserve">. – средства областного бюджета, 126 793 </w:t>
      </w:r>
      <w:proofErr w:type="spellStart"/>
      <w:r w:rsidRPr="0033614B">
        <w:t>тыс.руб</w:t>
      </w:r>
      <w:proofErr w:type="spellEnd"/>
      <w:r w:rsidRPr="0033614B">
        <w:t xml:space="preserve">. – средства федерального бюджета) и изменен с 778 905,0 тыс. руб. на 1 408 201 </w:t>
      </w:r>
      <w:proofErr w:type="spellStart"/>
      <w:r w:rsidRPr="0033614B">
        <w:t>тыс.руб</w:t>
      </w:r>
      <w:proofErr w:type="spellEnd"/>
      <w:r w:rsidRPr="0033614B">
        <w:t>.;</w:t>
      </w:r>
    </w:p>
    <w:p w14:paraId="0B75436E" w14:textId="77777777" w:rsidR="005A74BA" w:rsidRPr="0033614B" w:rsidRDefault="005A74BA" w:rsidP="0062032D">
      <w:pPr>
        <w:ind w:firstLine="708"/>
        <w:jc w:val="both"/>
      </w:pPr>
      <w:r w:rsidRPr="0033614B">
        <w:t xml:space="preserve">- 2022 год: увеличен на 161 942,9 </w:t>
      </w:r>
      <w:proofErr w:type="spellStart"/>
      <w:r w:rsidRPr="0033614B">
        <w:t>тыс.руб</w:t>
      </w:r>
      <w:proofErr w:type="spellEnd"/>
      <w:r w:rsidRPr="0033614B">
        <w:t xml:space="preserve">. (26 172 </w:t>
      </w:r>
      <w:proofErr w:type="spellStart"/>
      <w:r w:rsidRPr="0033614B">
        <w:t>тыс.руб</w:t>
      </w:r>
      <w:proofErr w:type="spellEnd"/>
      <w:r w:rsidRPr="0033614B">
        <w:t xml:space="preserve">. - средства бюджета городского округа Тольятти, 97 527,9 тыс. руб. – средства областного бюджета, 38 243 тыс. руб. – средства федерального бюджета) и изменен с 749 715,1 тыс. руб. на 911 658 </w:t>
      </w:r>
      <w:proofErr w:type="spellStart"/>
      <w:r w:rsidRPr="0033614B">
        <w:t>тыс.руб</w:t>
      </w:r>
      <w:proofErr w:type="spellEnd"/>
      <w:r w:rsidRPr="0033614B">
        <w:t>.;</w:t>
      </w:r>
    </w:p>
    <w:p w14:paraId="2CA88E9B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уменьшен на 750 239,1 </w:t>
      </w:r>
      <w:proofErr w:type="spellStart"/>
      <w:r w:rsidRPr="0033614B">
        <w:t>тыс.руб</w:t>
      </w:r>
      <w:proofErr w:type="spellEnd"/>
      <w:r w:rsidRPr="0033614B">
        <w:t xml:space="preserve">. (124 923,1 </w:t>
      </w:r>
      <w:proofErr w:type="spellStart"/>
      <w:r w:rsidRPr="0033614B">
        <w:t>тыс.руб</w:t>
      </w:r>
      <w:proofErr w:type="spellEnd"/>
      <w:r w:rsidRPr="0033614B">
        <w:t xml:space="preserve">. - средства бюджета городского округа Тольятти, 625 316 </w:t>
      </w:r>
      <w:proofErr w:type="spellStart"/>
      <w:r w:rsidRPr="0033614B">
        <w:t>тыс.руб</w:t>
      </w:r>
      <w:proofErr w:type="spellEnd"/>
      <w:r w:rsidRPr="0033614B">
        <w:t xml:space="preserve">. - средства областного бюджета) и изменен с 1 521 054,1 тыс. руб. на 770 815 </w:t>
      </w:r>
      <w:proofErr w:type="spellStart"/>
      <w:r w:rsidRPr="0033614B">
        <w:t>тыс.руб</w:t>
      </w:r>
      <w:proofErr w:type="spellEnd"/>
      <w:r w:rsidRPr="0033614B">
        <w:t>.;</w:t>
      </w:r>
    </w:p>
    <w:p w14:paraId="59739A43" w14:textId="77777777" w:rsidR="005A74BA" w:rsidRPr="0033614B" w:rsidRDefault="005A74BA" w:rsidP="0062032D">
      <w:pPr>
        <w:ind w:firstLine="708"/>
        <w:jc w:val="both"/>
      </w:pPr>
      <w:r w:rsidRPr="0033614B">
        <w:t>- 2024 год: в связи с переносом объектов 2022 года увеличено на 1 236 614,7 тыс. руб. (167 147,2 тыс. руб. – средства бюджета городского округа Тольятти, 1 069 467,5 тыс. руб. – средства областного бюджета) и изменено с 1 846 091,3 тыс. руб. на 3 082 706 тыс. руб.;</w:t>
      </w:r>
    </w:p>
    <w:p w14:paraId="42F1E0E5" w14:textId="77777777" w:rsidR="005A74BA" w:rsidRPr="0033614B" w:rsidRDefault="005A74BA" w:rsidP="0062032D">
      <w:pPr>
        <w:ind w:firstLine="708"/>
        <w:jc w:val="both"/>
      </w:pPr>
      <w:r w:rsidRPr="0033614B">
        <w:t xml:space="preserve">- 2025 год: в связи с переносом объектов 2023 года увеличено на 470 974,9 тыс. руб. (из них 19 344 тыс. руб. – средства бюджета городского округа Тольятти, 451 630,9 тыс. руб. – средства областного бюджета) и изменено с 2 037 001,1 тыс. руб. на 2 507 976 тыс. руб. </w:t>
      </w:r>
    </w:p>
    <w:p w14:paraId="544D81E3" w14:textId="77777777" w:rsidR="005A74BA" w:rsidRPr="0033614B" w:rsidRDefault="005A74BA" w:rsidP="0062032D">
      <w:pPr>
        <w:ind w:firstLine="708"/>
        <w:jc w:val="both"/>
      </w:pPr>
      <w:r w:rsidRPr="0033614B">
        <w:t>3. Подпрограмма «Содержание улично-дорожной сети» на 2021-2025 гг.".</w:t>
      </w:r>
    </w:p>
    <w:p w14:paraId="3C7CD35B" w14:textId="77777777" w:rsidR="005A74BA" w:rsidRPr="0033614B" w:rsidRDefault="005A74BA" w:rsidP="0062032D">
      <w:pPr>
        <w:ind w:firstLine="708"/>
        <w:jc w:val="both"/>
      </w:pPr>
      <w:r w:rsidRPr="0033614B">
        <w:t>3.1. Мероприятие 23 «Содержание автомобильных дорог, в том числе: посадочных площадок ООТ, тротуаров, разделительных полос, элементов системы водоотвода, путепроводов, удерживающих барьерных ограждений»:</w:t>
      </w:r>
    </w:p>
    <w:p w14:paraId="1BC5277F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объем финансирования из бюджета городского округа Тольятти уменьшен на     90 000 </w:t>
      </w:r>
      <w:proofErr w:type="spellStart"/>
      <w:r w:rsidRPr="0033614B">
        <w:t>тыс.руб</w:t>
      </w:r>
      <w:proofErr w:type="spellEnd"/>
      <w:r w:rsidRPr="0033614B">
        <w:t xml:space="preserve">. и изменен с 355 702 </w:t>
      </w:r>
      <w:proofErr w:type="spellStart"/>
      <w:r w:rsidRPr="0033614B">
        <w:t>тыс.руб</w:t>
      </w:r>
      <w:proofErr w:type="spellEnd"/>
      <w:r w:rsidRPr="0033614B">
        <w:t xml:space="preserve">. на 265 702 </w:t>
      </w:r>
      <w:proofErr w:type="spellStart"/>
      <w:r w:rsidRPr="0033614B">
        <w:t>тыс.руб</w:t>
      </w:r>
      <w:proofErr w:type="spellEnd"/>
      <w:r w:rsidRPr="0033614B">
        <w:t>. Индикатор «Площадь содержания автомобильных дорог» не изменится;</w:t>
      </w:r>
    </w:p>
    <w:p w14:paraId="7588FA04" w14:textId="77777777" w:rsidR="005A74BA" w:rsidRPr="0033614B" w:rsidRDefault="005A74BA" w:rsidP="0062032D">
      <w:pPr>
        <w:ind w:firstLine="708"/>
        <w:jc w:val="both"/>
      </w:pPr>
      <w:r w:rsidRPr="0033614B">
        <w:t xml:space="preserve">- 2022 год: объем финансирования из бюджета городского округа Тольятти увеличен на 35000 </w:t>
      </w:r>
      <w:proofErr w:type="spellStart"/>
      <w:r w:rsidRPr="0033614B">
        <w:t>тыс.руб</w:t>
      </w:r>
      <w:proofErr w:type="spellEnd"/>
      <w:r w:rsidRPr="0033614B">
        <w:t xml:space="preserve">. и изменен с 355702 </w:t>
      </w:r>
      <w:proofErr w:type="spellStart"/>
      <w:r w:rsidRPr="0033614B">
        <w:t>тыс.руб</w:t>
      </w:r>
      <w:proofErr w:type="spellEnd"/>
      <w:r w:rsidRPr="0033614B">
        <w:t xml:space="preserve">. на 390702 </w:t>
      </w:r>
      <w:proofErr w:type="spellStart"/>
      <w:r w:rsidRPr="0033614B">
        <w:t>тыс.руб</w:t>
      </w:r>
      <w:proofErr w:type="spellEnd"/>
      <w:r w:rsidRPr="0033614B">
        <w:t>. Индикатор не изменится;</w:t>
      </w:r>
    </w:p>
    <w:p w14:paraId="22EC6537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объем финансирования из бюджета городского округа Тольятти увеличен на 20771,9 </w:t>
      </w:r>
      <w:proofErr w:type="spellStart"/>
      <w:r w:rsidRPr="0033614B">
        <w:t>тыс.руб</w:t>
      </w:r>
      <w:proofErr w:type="spellEnd"/>
      <w:r w:rsidRPr="0033614B">
        <w:t xml:space="preserve">. и изменен с 369 930,1 </w:t>
      </w:r>
      <w:proofErr w:type="spellStart"/>
      <w:r w:rsidRPr="0033614B">
        <w:t>тыс.руб</w:t>
      </w:r>
      <w:proofErr w:type="spellEnd"/>
      <w:r w:rsidRPr="0033614B">
        <w:t xml:space="preserve">. на 390 702 </w:t>
      </w:r>
      <w:proofErr w:type="spellStart"/>
      <w:r w:rsidRPr="0033614B">
        <w:t>тыс.руб</w:t>
      </w:r>
      <w:proofErr w:type="spellEnd"/>
      <w:r w:rsidRPr="0033614B">
        <w:t>. Индикатор не изменится;</w:t>
      </w:r>
    </w:p>
    <w:p w14:paraId="61F3A8E6" w14:textId="77777777" w:rsidR="005A74BA" w:rsidRPr="0033614B" w:rsidRDefault="005A74BA" w:rsidP="0062032D">
      <w:pPr>
        <w:ind w:firstLine="708"/>
        <w:jc w:val="both"/>
      </w:pPr>
      <w:r w:rsidRPr="0033614B">
        <w:lastRenderedPageBreak/>
        <w:t xml:space="preserve">- 2024 год: объем финансирования из бюджета городского округа Тольятти увеличен на 21 602,7 </w:t>
      </w:r>
      <w:proofErr w:type="spellStart"/>
      <w:r w:rsidRPr="0033614B">
        <w:t>тыс.руб</w:t>
      </w:r>
      <w:proofErr w:type="spellEnd"/>
      <w:r w:rsidRPr="0033614B">
        <w:t xml:space="preserve">. и изменен с 384 727,3 </w:t>
      </w:r>
      <w:proofErr w:type="spellStart"/>
      <w:r w:rsidRPr="0033614B">
        <w:t>тыс.руб</w:t>
      </w:r>
      <w:proofErr w:type="spellEnd"/>
      <w:r w:rsidRPr="0033614B">
        <w:t xml:space="preserve">. на 406330 </w:t>
      </w:r>
      <w:proofErr w:type="spellStart"/>
      <w:r w:rsidRPr="0033614B">
        <w:t>тыс.руб</w:t>
      </w:r>
      <w:proofErr w:type="spellEnd"/>
      <w:r w:rsidRPr="0033614B">
        <w:t>. Индикатор не изменится;</w:t>
      </w:r>
    </w:p>
    <w:p w14:paraId="5BA3690D" w14:textId="77777777" w:rsidR="005A74BA" w:rsidRPr="0033614B" w:rsidRDefault="005A74BA" w:rsidP="0062032D">
      <w:pPr>
        <w:ind w:firstLine="708"/>
        <w:jc w:val="both"/>
      </w:pPr>
      <w:r w:rsidRPr="0033614B">
        <w:t xml:space="preserve">- 2025 год: объем финансирования из бюджета городского округа Тольятти увеличен на 22 466,6 </w:t>
      </w:r>
      <w:proofErr w:type="spellStart"/>
      <w:r w:rsidRPr="0033614B">
        <w:t>тыс.руб</w:t>
      </w:r>
      <w:proofErr w:type="spellEnd"/>
      <w:r w:rsidRPr="0033614B">
        <w:t xml:space="preserve">. и изменен с 400 116,4 </w:t>
      </w:r>
      <w:proofErr w:type="spellStart"/>
      <w:r w:rsidRPr="0033614B">
        <w:t>тыс.руб</w:t>
      </w:r>
      <w:proofErr w:type="spellEnd"/>
      <w:r w:rsidRPr="0033614B">
        <w:t xml:space="preserve">. на 422 583 </w:t>
      </w:r>
      <w:proofErr w:type="spellStart"/>
      <w:r w:rsidRPr="0033614B">
        <w:t>тыс.руб</w:t>
      </w:r>
      <w:proofErr w:type="spellEnd"/>
      <w:r w:rsidRPr="0033614B">
        <w:t>. Индикатор не изменится;</w:t>
      </w:r>
    </w:p>
    <w:p w14:paraId="27020E56" w14:textId="77777777" w:rsidR="005A74BA" w:rsidRPr="0033614B" w:rsidRDefault="005A74BA" w:rsidP="0062032D">
      <w:pPr>
        <w:ind w:firstLine="708"/>
        <w:jc w:val="both"/>
      </w:pPr>
      <w:r w:rsidRPr="0033614B">
        <w:t>3.2. Мероприятие 24 «Содержание   надземных и подземных пешеходных переходов»:</w:t>
      </w:r>
    </w:p>
    <w:p w14:paraId="14ECC153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объем финансирования из бюджета городского округа Тольятти уменьшен на 33,8 </w:t>
      </w:r>
      <w:proofErr w:type="spellStart"/>
      <w:r w:rsidRPr="0033614B">
        <w:t>тыс.руб</w:t>
      </w:r>
      <w:proofErr w:type="spellEnd"/>
      <w:r w:rsidRPr="0033614B">
        <w:t xml:space="preserve">. и изменен с 879,8 </w:t>
      </w:r>
      <w:proofErr w:type="spellStart"/>
      <w:r w:rsidRPr="0033614B">
        <w:t>тыс.руб</w:t>
      </w:r>
      <w:proofErr w:type="spellEnd"/>
      <w:r w:rsidRPr="0033614B">
        <w:t xml:space="preserve">. на 846 </w:t>
      </w:r>
      <w:proofErr w:type="spellStart"/>
      <w:r w:rsidRPr="0033614B">
        <w:t>тыс.руб</w:t>
      </w:r>
      <w:proofErr w:type="spellEnd"/>
      <w:r w:rsidRPr="0033614B">
        <w:t>. Индикатор «Площадь дорожных сооружений, находящихся на содержании» не изменится;</w:t>
      </w:r>
    </w:p>
    <w:p w14:paraId="59C15CF3" w14:textId="77777777" w:rsidR="005A74BA" w:rsidRPr="0033614B" w:rsidRDefault="005A74BA" w:rsidP="0062032D">
      <w:pPr>
        <w:ind w:firstLine="708"/>
        <w:jc w:val="both"/>
      </w:pPr>
      <w:r w:rsidRPr="0033614B">
        <w:t xml:space="preserve">- 2024 год: объем финансирования из бюджета городского округа Тольятти уменьшен на 35 </w:t>
      </w:r>
      <w:proofErr w:type="spellStart"/>
      <w:r w:rsidRPr="0033614B">
        <w:t>тыс.руб</w:t>
      </w:r>
      <w:proofErr w:type="spellEnd"/>
      <w:r w:rsidRPr="0033614B">
        <w:t xml:space="preserve">. и изменен с 915 </w:t>
      </w:r>
      <w:proofErr w:type="spellStart"/>
      <w:r w:rsidRPr="0033614B">
        <w:t>тыс.руб</w:t>
      </w:r>
      <w:proofErr w:type="spellEnd"/>
      <w:r w:rsidRPr="0033614B">
        <w:t xml:space="preserve">. на 880 </w:t>
      </w:r>
      <w:proofErr w:type="spellStart"/>
      <w:r w:rsidRPr="0033614B">
        <w:t>тыс.руб</w:t>
      </w:r>
      <w:proofErr w:type="spellEnd"/>
      <w:r w:rsidRPr="0033614B">
        <w:t>. Индикатор не изменится;</w:t>
      </w:r>
    </w:p>
    <w:p w14:paraId="6A17C146" w14:textId="77777777" w:rsidR="005A74BA" w:rsidRPr="0033614B" w:rsidRDefault="005A74BA" w:rsidP="0062032D">
      <w:pPr>
        <w:ind w:firstLine="708"/>
        <w:jc w:val="both"/>
      </w:pPr>
      <w:r w:rsidRPr="0033614B">
        <w:t xml:space="preserve">- 2025 год: объем финансирования из бюджета городского округа Тольятти уменьшен на 36,6 </w:t>
      </w:r>
      <w:proofErr w:type="spellStart"/>
      <w:r w:rsidRPr="0033614B">
        <w:t>тыс.руб</w:t>
      </w:r>
      <w:proofErr w:type="spellEnd"/>
      <w:r w:rsidRPr="0033614B">
        <w:t xml:space="preserve">. и изменен с 951,6 </w:t>
      </w:r>
      <w:proofErr w:type="spellStart"/>
      <w:r w:rsidRPr="0033614B">
        <w:t>тыс.руб</w:t>
      </w:r>
      <w:proofErr w:type="spellEnd"/>
      <w:r w:rsidRPr="0033614B">
        <w:t xml:space="preserve">. на 915 </w:t>
      </w:r>
      <w:proofErr w:type="spellStart"/>
      <w:r w:rsidRPr="0033614B">
        <w:t>тыс.руб</w:t>
      </w:r>
      <w:proofErr w:type="spellEnd"/>
      <w:r w:rsidRPr="0033614B">
        <w:t>. Индикатор не изменится.</w:t>
      </w:r>
    </w:p>
    <w:p w14:paraId="2C5E82F5" w14:textId="77777777" w:rsidR="005A74BA" w:rsidRPr="0033614B" w:rsidRDefault="005A74BA" w:rsidP="0062032D">
      <w:pPr>
        <w:ind w:firstLine="708"/>
        <w:jc w:val="both"/>
      </w:pPr>
      <w:r w:rsidRPr="0033614B">
        <w:t>3.3. Мероприятие 25 «Нанесение горизонтальной дорожной разметки»:</w:t>
      </w:r>
    </w:p>
    <w:p w14:paraId="40D2B364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объем финансирования из бюджета городского округа Тольятти уменьшен на 1200 </w:t>
      </w:r>
      <w:proofErr w:type="spellStart"/>
      <w:r w:rsidRPr="0033614B">
        <w:t>тыс.руб</w:t>
      </w:r>
      <w:proofErr w:type="spellEnd"/>
      <w:r w:rsidRPr="0033614B">
        <w:t xml:space="preserve">. и изменен с 31200 </w:t>
      </w:r>
      <w:proofErr w:type="spellStart"/>
      <w:r w:rsidRPr="0033614B">
        <w:t>тыс.руб</w:t>
      </w:r>
      <w:proofErr w:type="spellEnd"/>
      <w:r w:rsidRPr="0033614B">
        <w:t xml:space="preserve">. на 30000 </w:t>
      </w:r>
      <w:proofErr w:type="spellStart"/>
      <w:r w:rsidRPr="0033614B">
        <w:t>тыс.руб</w:t>
      </w:r>
      <w:proofErr w:type="spellEnd"/>
      <w:r w:rsidRPr="0033614B">
        <w:t>. Индикатор «Количество типов дорожной разметки» не изменится;</w:t>
      </w:r>
    </w:p>
    <w:p w14:paraId="6E38DA9E" w14:textId="77777777" w:rsidR="005A74BA" w:rsidRPr="0033614B" w:rsidRDefault="005A74BA" w:rsidP="0062032D">
      <w:pPr>
        <w:ind w:firstLine="708"/>
        <w:jc w:val="both"/>
      </w:pPr>
      <w:r w:rsidRPr="0033614B">
        <w:t xml:space="preserve">- 2024 год: объем финансирования из бюджета городского округа Тольятти уменьшен на 1248 </w:t>
      </w:r>
      <w:proofErr w:type="spellStart"/>
      <w:r w:rsidRPr="0033614B">
        <w:t>тыс.руб</w:t>
      </w:r>
      <w:proofErr w:type="spellEnd"/>
      <w:r w:rsidRPr="0033614B">
        <w:t xml:space="preserve">. и изменен с 32448 </w:t>
      </w:r>
      <w:proofErr w:type="spellStart"/>
      <w:r w:rsidRPr="0033614B">
        <w:t>тыс.руб</w:t>
      </w:r>
      <w:proofErr w:type="spellEnd"/>
      <w:r w:rsidRPr="0033614B">
        <w:t xml:space="preserve">. на 31200 </w:t>
      </w:r>
      <w:proofErr w:type="spellStart"/>
      <w:r w:rsidRPr="0033614B">
        <w:t>тыс.руб</w:t>
      </w:r>
      <w:proofErr w:type="spellEnd"/>
      <w:r w:rsidRPr="0033614B">
        <w:t>. Индикатор не изменится;</w:t>
      </w:r>
    </w:p>
    <w:p w14:paraId="1627D0B1" w14:textId="77777777" w:rsidR="005A74BA" w:rsidRPr="0033614B" w:rsidRDefault="005A74BA" w:rsidP="0062032D">
      <w:pPr>
        <w:ind w:firstLine="708"/>
        <w:jc w:val="both"/>
      </w:pPr>
      <w:r w:rsidRPr="0033614B">
        <w:t xml:space="preserve">- на 2025 год: объем финансирования из бюджета городского округа Тольятти уменьшен на 1297,9 </w:t>
      </w:r>
      <w:proofErr w:type="spellStart"/>
      <w:r w:rsidRPr="0033614B">
        <w:t>тыс.руб</w:t>
      </w:r>
      <w:proofErr w:type="spellEnd"/>
      <w:r w:rsidRPr="0033614B">
        <w:t xml:space="preserve">. и изменен с 33 745,9 </w:t>
      </w:r>
      <w:proofErr w:type="spellStart"/>
      <w:r w:rsidRPr="0033614B">
        <w:t>тыс.руб</w:t>
      </w:r>
      <w:proofErr w:type="spellEnd"/>
      <w:r w:rsidRPr="0033614B">
        <w:t xml:space="preserve">. на 32 448 </w:t>
      </w:r>
      <w:proofErr w:type="spellStart"/>
      <w:r w:rsidRPr="0033614B">
        <w:t>тыс.руб</w:t>
      </w:r>
      <w:proofErr w:type="spellEnd"/>
      <w:r w:rsidRPr="0033614B">
        <w:t>. Индикатор не изменится.</w:t>
      </w:r>
    </w:p>
    <w:p w14:paraId="107DE25B" w14:textId="77777777" w:rsidR="005A74BA" w:rsidRPr="0033614B" w:rsidRDefault="005A74BA" w:rsidP="0062032D">
      <w:pPr>
        <w:ind w:firstLine="708"/>
        <w:jc w:val="both"/>
      </w:pPr>
      <w:r w:rsidRPr="0033614B">
        <w:t>3.4. В связи с необходимостью проведения проектно-изыскательских работ по капитальному ремонту путепровода в Подпрограмму введено новое мероприятие 26 «Проектно-изыскательские работы по капитальному ремонту путепровода»:</w:t>
      </w:r>
    </w:p>
    <w:p w14:paraId="48617E8C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предусмотрено финансирование из бюджета городского округа Тольятти в сумме 8695 </w:t>
      </w:r>
      <w:proofErr w:type="spellStart"/>
      <w:r w:rsidRPr="0033614B">
        <w:t>тыс.руб</w:t>
      </w:r>
      <w:proofErr w:type="spellEnd"/>
      <w:r w:rsidRPr="0033614B">
        <w:t>. Индикатор «Количество разработанной проектно-сметной документации по капитальному ремонту путепровода» составит 1 шт.</w:t>
      </w:r>
    </w:p>
    <w:p w14:paraId="5F409141" w14:textId="77777777" w:rsidR="005A74BA" w:rsidRPr="0033614B" w:rsidRDefault="005A74BA" w:rsidP="0062032D">
      <w:pPr>
        <w:ind w:firstLine="708"/>
        <w:jc w:val="both"/>
      </w:pPr>
      <w:r w:rsidRPr="0033614B">
        <w:t>3.5. В связи с необходимостью проведения диагностики надземных пешеходных переходов (мостов, путепроводов) в Подпрограмму введено новое мероприятие 27 «Диагностика надземных пешеходных переходов (мостов, путепроводов)»:</w:t>
      </w:r>
    </w:p>
    <w:p w14:paraId="4B1166FE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предусмотрено финансирование из бюджета городского округа Тольятти в сумме 625 </w:t>
      </w:r>
      <w:proofErr w:type="spellStart"/>
      <w:r w:rsidRPr="0033614B">
        <w:t>тыс.руб</w:t>
      </w:r>
      <w:proofErr w:type="spellEnd"/>
      <w:r w:rsidRPr="0033614B">
        <w:t>. Индикатор «Количество диагностируемых надземных пешеходных переходов (мостов, путепроводов)» составит 2 шт.</w:t>
      </w:r>
    </w:p>
    <w:p w14:paraId="75A90C31" w14:textId="77777777" w:rsidR="005A74BA" w:rsidRPr="0033614B" w:rsidRDefault="005A74BA" w:rsidP="005A74BA">
      <w:pPr>
        <w:jc w:val="both"/>
      </w:pPr>
      <w:r w:rsidRPr="0033614B">
        <w:t>Плановый объем финансирования подпрограммы (средства бюджета городского округа Тольятти):</w:t>
      </w:r>
    </w:p>
    <w:p w14:paraId="71459F8C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уменьшен на 80 680 тыс. руб. и изменено с 386 548 тыс. руб. на 305 868 </w:t>
      </w:r>
      <w:proofErr w:type="spellStart"/>
      <w:r w:rsidRPr="0033614B">
        <w:t>тыс.руб</w:t>
      </w:r>
      <w:proofErr w:type="spellEnd"/>
      <w:r w:rsidRPr="0033614B">
        <w:t>.;</w:t>
      </w:r>
    </w:p>
    <w:p w14:paraId="17069F7E" w14:textId="77777777" w:rsidR="005A74BA" w:rsidRPr="0033614B" w:rsidRDefault="005A74BA" w:rsidP="0062032D">
      <w:pPr>
        <w:ind w:firstLine="708"/>
        <w:jc w:val="both"/>
      </w:pPr>
      <w:r w:rsidRPr="0033614B">
        <w:t xml:space="preserve">- 2022 год: увеличен на 35000 </w:t>
      </w:r>
      <w:proofErr w:type="spellStart"/>
      <w:r w:rsidRPr="0033614B">
        <w:t>тыс.руб</w:t>
      </w:r>
      <w:proofErr w:type="spellEnd"/>
      <w:r w:rsidRPr="0033614B">
        <w:t xml:space="preserve">. и изменено с 386 548 тыс. руб. на 421548 </w:t>
      </w:r>
      <w:proofErr w:type="spellStart"/>
      <w:r w:rsidRPr="0033614B">
        <w:t>тыс.руб</w:t>
      </w:r>
      <w:proofErr w:type="spellEnd"/>
      <w:r w:rsidRPr="0033614B">
        <w:t>.;</w:t>
      </w:r>
    </w:p>
    <w:p w14:paraId="74217252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увеличен на 19538,1 </w:t>
      </w:r>
      <w:proofErr w:type="spellStart"/>
      <w:r w:rsidRPr="0033614B">
        <w:t>тыс.руб</w:t>
      </w:r>
      <w:proofErr w:type="spellEnd"/>
      <w:r w:rsidRPr="0033614B">
        <w:t xml:space="preserve">. и изменено с 402 009,9 тыс. руб. на 421 548 </w:t>
      </w:r>
      <w:proofErr w:type="spellStart"/>
      <w:r w:rsidRPr="0033614B">
        <w:t>тыс.руб</w:t>
      </w:r>
      <w:proofErr w:type="spellEnd"/>
      <w:r w:rsidRPr="0033614B">
        <w:t>.</w:t>
      </w:r>
    </w:p>
    <w:p w14:paraId="422BB3EB" w14:textId="77777777" w:rsidR="005A74BA" w:rsidRPr="0033614B" w:rsidRDefault="005A74BA" w:rsidP="0062032D">
      <w:pPr>
        <w:ind w:firstLine="708"/>
        <w:jc w:val="both"/>
      </w:pPr>
      <w:r w:rsidRPr="0033614B">
        <w:t xml:space="preserve">- 2024 год: увеличен на 20 319,7 </w:t>
      </w:r>
      <w:proofErr w:type="spellStart"/>
      <w:r w:rsidRPr="0033614B">
        <w:t>тыс.руб</w:t>
      </w:r>
      <w:proofErr w:type="spellEnd"/>
      <w:r w:rsidRPr="0033614B">
        <w:t xml:space="preserve">. и изменено с 418 090,3 тыс. руб. на 438 410 </w:t>
      </w:r>
      <w:proofErr w:type="spellStart"/>
      <w:r w:rsidRPr="0033614B">
        <w:t>тыс.руб</w:t>
      </w:r>
      <w:proofErr w:type="spellEnd"/>
      <w:r w:rsidRPr="0033614B">
        <w:t>.</w:t>
      </w:r>
    </w:p>
    <w:p w14:paraId="21A2093A" w14:textId="77777777" w:rsidR="005A74BA" w:rsidRPr="0033614B" w:rsidRDefault="005A74BA" w:rsidP="0062032D">
      <w:pPr>
        <w:ind w:firstLine="708"/>
        <w:jc w:val="both"/>
      </w:pPr>
      <w:r w:rsidRPr="0033614B">
        <w:t xml:space="preserve">- 2025 год: увеличен на 21 132,1 </w:t>
      </w:r>
      <w:proofErr w:type="spellStart"/>
      <w:r w:rsidRPr="0033614B">
        <w:t>тыс.руб</w:t>
      </w:r>
      <w:proofErr w:type="spellEnd"/>
      <w:r w:rsidRPr="0033614B">
        <w:t xml:space="preserve">. и изменено с 434 813,9 тыс. руб. на 455 946 </w:t>
      </w:r>
      <w:proofErr w:type="spellStart"/>
      <w:r w:rsidRPr="0033614B">
        <w:t>тыс.руб</w:t>
      </w:r>
      <w:proofErr w:type="spellEnd"/>
      <w:r w:rsidRPr="0033614B">
        <w:t>.</w:t>
      </w:r>
    </w:p>
    <w:p w14:paraId="6048BB27" w14:textId="77777777" w:rsidR="005A74BA" w:rsidRPr="0033614B" w:rsidRDefault="005A74BA" w:rsidP="0062032D">
      <w:pPr>
        <w:ind w:firstLine="708"/>
        <w:jc w:val="both"/>
      </w:pPr>
      <w:r w:rsidRPr="0033614B">
        <w:lastRenderedPageBreak/>
        <w:t>4. Подпрограмма «Развитие городского пассажирского транспорта в городском округе Тольятти на период 2021-2025 гг.».</w:t>
      </w:r>
    </w:p>
    <w:p w14:paraId="6140B323" w14:textId="77777777" w:rsidR="005A74BA" w:rsidRPr="0033614B" w:rsidRDefault="005A74BA" w:rsidP="0062032D">
      <w:pPr>
        <w:ind w:firstLine="708"/>
        <w:jc w:val="both"/>
      </w:pPr>
      <w:r w:rsidRPr="0033614B">
        <w:t>4.1. Мероприятие 29 «Предоставление субсидий исполнителям, выполняющим работы по перевозке пассажиров и багажа транспортом общего пользования»:</w:t>
      </w:r>
    </w:p>
    <w:p w14:paraId="0A253C1B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объем финансирования из бюджета городского округа Тольятти уменьшен на 766 </w:t>
      </w:r>
      <w:proofErr w:type="spellStart"/>
      <w:r w:rsidRPr="0033614B">
        <w:t>тыс.руб</w:t>
      </w:r>
      <w:proofErr w:type="spellEnd"/>
      <w:r w:rsidRPr="0033614B">
        <w:t xml:space="preserve">. и изменен с 26 509 </w:t>
      </w:r>
      <w:proofErr w:type="spellStart"/>
      <w:r w:rsidRPr="0033614B">
        <w:t>тыс.руб</w:t>
      </w:r>
      <w:proofErr w:type="spellEnd"/>
      <w:r w:rsidRPr="0033614B">
        <w:t xml:space="preserve">. на 25 743 </w:t>
      </w:r>
      <w:proofErr w:type="spellStart"/>
      <w:r w:rsidRPr="0033614B">
        <w:t>тыс.руб</w:t>
      </w:r>
      <w:proofErr w:type="spellEnd"/>
      <w:r w:rsidRPr="0033614B">
        <w:t xml:space="preserve">. Индикатор «Количество перевезенных пассажиров льготной категории граждан» составит 15100 </w:t>
      </w:r>
      <w:proofErr w:type="spellStart"/>
      <w:proofErr w:type="gramStart"/>
      <w:r w:rsidRPr="0033614B">
        <w:t>тыс.пас</w:t>
      </w:r>
      <w:proofErr w:type="spellEnd"/>
      <w:proofErr w:type="gramEnd"/>
      <w:r w:rsidRPr="0033614B">
        <w:t>.;</w:t>
      </w:r>
    </w:p>
    <w:p w14:paraId="517F8AFC" w14:textId="77777777" w:rsidR="005A74BA" w:rsidRPr="0033614B" w:rsidRDefault="005A74BA" w:rsidP="0062032D">
      <w:pPr>
        <w:ind w:firstLine="708"/>
        <w:jc w:val="both"/>
      </w:pPr>
      <w:r w:rsidRPr="0033614B">
        <w:t>В связи с отменой льготной стоимости проезда снимается финансирование из бюджета городского округа Тольятти с 2022 -2025 гг.:</w:t>
      </w:r>
    </w:p>
    <w:p w14:paraId="2503C1B6" w14:textId="77777777" w:rsidR="005A74BA" w:rsidRPr="0033614B" w:rsidRDefault="005A74BA" w:rsidP="0062032D">
      <w:pPr>
        <w:ind w:firstLine="708"/>
        <w:jc w:val="both"/>
      </w:pPr>
      <w:r w:rsidRPr="0033614B">
        <w:t xml:space="preserve">- 2022 - 2025 годы: уменьшено на 26 509 </w:t>
      </w:r>
      <w:proofErr w:type="spellStart"/>
      <w:r w:rsidRPr="0033614B">
        <w:t>тыс.руб</w:t>
      </w:r>
      <w:proofErr w:type="spellEnd"/>
      <w:r w:rsidRPr="0033614B">
        <w:t xml:space="preserve">. и составит 0 </w:t>
      </w:r>
      <w:proofErr w:type="spellStart"/>
      <w:r w:rsidRPr="0033614B">
        <w:t>тыс.руб</w:t>
      </w:r>
      <w:proofErr w:type="spellEnd"/>
      <w:r w:rsidRPr="0033614B">
        <w:t xml:space="preserve">. Индикатор изменен с 15309 </w:t>
      </w:r>
      <w:proofErr w:type="spellStart"/>
      <w:proofErr w:type="gramStart"/>
      <w:r w:rsidRPr="0033614B">
        <w:t>тыс.пас</w:t>
      </w:r>
      <w:proofErr w:type="spellEnd"/>
      <w:proofErr w:type="gramEnd"/>
      <w:r w:rsidRPr="0033614B">
        <w:t>. на (-).</w:t>
      </w:r>
    </w:p>
    <w:p w14:paraId="1C2B26A1" w14:textId="77777777" w:rsidR="005A74BA" w:rsidRPr="0033614B" w:rsidRDefault="005A74BA" w:rsidP="0062032D">
      <w:pPr>
        <w:ind w:firstLine="708"/>
        <w:jc w:val="both"/>
      </w:pPr>
      <w:r w:rsidRPr="0033614B">
        <w:t>4.2. В связи с отменой льготной стоимости проезда с 2022 года финансирование по субсидиям включено в новое мероприятие 30 «Создание условий для предоставления транспортных услуг населению»:</w:t>
      </w:r>
    </w:p>
    <w:p w14:paraId="3E75BB37" w14:textId="77777777" w:rsidR="005A74BA" w:rsidRPr="0033614B" w:rsidRDefault="005A74BA" w:rsidP="0062032D">
      <w:pPr>
        <w:ind w:firstLine="708"/>
        <w:jc w:val="both"/>
      </w:pPr>
      <w:r w:rsidRPr="0033614B">
        <w:t xml:space="preserve">- 2022 - 2025 гг.: объем финансирования из бюджета городского округа Тольятти составит 26 409 </w:t>
      </w:r>
      <w:proofErr w:type="spellStart"/>
      <w:r w:rsidRPr="0033614B">
        <w:t>тыс.руб</w:t>
      </w:r>
      <w:proofErr w:type="spellEnd"/>
      <w:r w:rsidRPr="0033614B">
        <w:t xml:space="preserve">. Индикатор «Количество перевезенных пассажиров отдельной категории граждан» составит 15 100,0 </w:t>
      </w:r>
      <w:proofErr w:type="spellStart"/>
      <w:proofErr w:type="gramStart"/>
      <w:r w:rsidRPr="0033614B">
        <w:t>тыс.пас</w:t>
      </w:r>
      <w:proofErr w:type="spellEnd"/>
      <w:proofErr w:type="gramEnd"/>
      <w:r w:rsidRPr="0033614B">
        <w:t>.</w:t>
      </w:r>
    </w:p>
    <w:p w14:paraId="459C06D2" w14:textId="77777777" w:rsidR="005A74BA" w:rsidRPr="0033614B" w:rsidRDefault="005A74BA" w:rsidP="0062032D">
      <w:pPr>
        <w:ind w:firstLine="708"/>
        <w:jc w:val="both"/>
      </w:pPr>
      <w:r w:rsidRPr="0033614B">
        <w:t>4.3. Мероприятие 31 «Выполнение работ по осуществлению регулярных перевозок пассажиров и багажа по регулируемым тарифам»:</w:t>
      </w:r>
    </w:p>
    <w:p w14:paraId="0DBE77F7" w14:textId="3DF2A2E0" w:rsidR="005A74BA" w:rsidRPr="0033614B" w:rsidRDefault="005A74BA" w:rsidP="0062032D">
      <w:pPr>
        <w:ind w:firstLine="708"/>
        <w:jc w:val="both"/>
      </w:pPr>
      <w:r w:rsidRPr="0033614B">
        <w:t xml:space="preserve">- 2021 </w:t>
      </w:r>
      <w:r w:rsidR="00D037B8">
        <w:t xml:space="preserve">-2025 </w:t>
      </w:r>
      <w:proofErr w:type="spellStart"/>
      <w:r w:rsidRPr="0033614B">
        <w:t>г</w:t>
      </w:r>
      <w:r w:rsidR="00D037B8">
        <w:t>г</w:t>
      </w:r>
      <w:proofErr w:type="spellEnd"/>
      <w:r w:rsidRPr="0033614B">
        <w:t xml:space="preserve">: объем финансирования из бюджета городского округа Тольятти увеличен на 100 </w:t>
      </w:r>
      <w:proofErr w:type="spellStart"/>
      <w:r w:rsidRPr="0033614B">
        <w:t>тыс.руб</w:t>
      </w:r>
      <w:proofErr w:type="spellEnd"/>
      <w:r w:rsidRPr="0033614B">
        <w:t xml:space="preserve">. и изменен с 214 652 </w:t>
      </w:r>
      <w:proofErr w:type="spellStart"/>
      <w:r w:rsidRPr="0033614B">
        <w:t>тыс.руб</w:t>
      </w:r>
      <w:proofErr w:type="spellEnd"/>
      <w:r w:rsidRPr="0033614B">
        <w:t xml:space="preserve">. на 214 752 </w:t>
      </w:r>
      <w:proofErr w:type="spellStart"/>
      <w:r w:rsidRPr="0033614B">
        <w:t>тыс.руб</w:t>
      </w:r>
      <w:proofErr w:type="spellEnd"/>
      <w:r w:rsidRPr="0033614B">
        <w:t>. Индикатор «Количество заключенных контрактов на выполнение регулярных перевозок пассажиров и багажа по регулируемым тарифам» составит 6 ед., индикатор «Количество действующих маршрутов на выполнение регулярных перевозок пассажиров и багажа по регулируемым тарифам» - 78 ед.;</w:t>
      </w:r>
    </w:p>
    <w:p w14:paraId="5F0CF1C1" w14:textId="6F620F76" w:rsidR="005A74BA" w:rsidRPr="0033614B" w:rsidRDefault="005A74BA" w:rsidP="0062032D">
      <w:pPr>
        <w:ind w:firstLine="708"/>
        <w:jc w:val="both"/>
      </w:pPr>
      <w:r w:rsidRPr="0033614B">
        <w:t>4.</w:t>
      </w:r>
      <w:r w:rsidR="00D037B8">
        <w:t>4</w:t>
      </w:r>
      <w:r w:rsidRPr="0033614B">
        <w:t>. В связи с приобретением 50 автобусов по договору финансовой аренды (лизинга) в 2020 году в подпрограмму включено мероприятие 32 «Приобретение автобусов путем предоставления субсидий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дороги»:</w:t>
      </w:r>
    </w:p>
    <w:p w14:paraId="0EA36DB4" w14:textId="472FBC72" w:rsidR="005A74BA" w:rsidRPr="0033614B" w:rsidRDefault="0062032D" w:rsidP="0062032D">
      <w:pPr>
        <w:ind w:firstLine="708"/>
        <w:jc w:val="both"/>
      </w:pPr>
      <w:r w:rsidRPr="0033614B">
        <w:t>-</w:t>
      </w:r>
      <w:r w:rsidR="005A74BA" w:rsidRPr="0033614B">
        <w:t xml:space="preserve">2021 -2023 гг.: предусмотрено финансирование в сумме 76 067 тыс. руб. ежегодно, в том числе: 761 </w:t>
      </w:r>
      <w:proofErr w:type="spellStart"/>
      <w:r w:rsidR="005A74BA" w:rsidRPr="0033614B">
        <w:t>тыс.руб</w:t>
      </w:r>
      <w:proofErr w:type="spellEnd"/>
      <w:r w:rsidR="005A74BA" w:rsidRPr="0033614B">
        <w:t>. – средства бюджета городского округа Тольятти, 75306 тыс. руб. – средства областного бюджета. Индикатор «Уровень исполнения обязательств по лизингу» составит по годам: 2021 - 23%, 2022 – 43%, 2023 – 63%, 2024 – 83%, 2025 – 100%</w:t>
      </w:r>
      <w:r w:rsidRPr="0033614B">
        <w:t>;</w:t>
      </w:r>
    </w:p>
    <w:p w14:paraId="2EB45E25" w14:textId="4A97B6BA" w:rsidR="005A74BA" w:rsidRPr="0033614B" w:rsidRDefault="0062032D" w:rsidP="0062032D">
      <w:pPr>
        <w:ind w:firstLine="708"/>
        <w:jc w:val="both"/>
      </w:pPr>
      <w:r w:rsidRPr="0033614B">
        <w:t xml:space="preserve">- </w:t>
      </w:r>
      <w:r w:rsidR="005A74BA" w:rsidRPr="0033614B">
        <w:t xml:space="preserve">2024 год: предусмотрено финансирование в сумме 75 511 тыс. руб., в том числе: 755 </w:t>
      </w:r>
      <w:proofErr w:type="spellStart"/>
      <w:r w:rsidR="005A74BA" w:rsidRPr="0033614B">
        <w:t>тыс.руб</w:t>
      </w:r>
      <w:proofErr w:type="spellEnd"/>
      <w:r w:rsidR="005A74BA" w:rsidRPr="0033614B">
        <w:t>. – средства бюджета городского округа Тольятти, 74756 тыс. руб. – средства областного бюджета. Индикатор составит 83%;</w:t>
      </w:r>
    </w:p>
    <w:p w14:paraId="588C7D6B" w14:textId="6285F58C" w:rsidR="005A74BA" w:rsidRPr="0033614B" w:rsidRDefault="0062032D" w:rsidP="0062032D">
      <w:pPr>
        <w:ind w:firstLine="708"/>
        <w:jc w:val="both"/>
      </w:pPr>
      <w:r w:rsidRPr="0033614B">
        <w:t xml:space="preserve">- </w:t>
      </w:r>
      <w:r w:rsidR="005A74BA" w:rsidRPr="0033614B">
        <w:t xml:space="preserve">2025 год: предусмотрено финансирование в сумме 62 986 тыс. руб., в том числе: 630 </w:t>
      </w:r>
      <w:proofErr w:type="spellStart"/>
      <w:r w:rsidR="005A74BA" w:rsidRPr="0033614B">
        <w:t>тыс.руб</w:t>
      </w:r>
      <w:proofErr w:type="spellEnd"/>
      <w:r w:rsidR="005A74BA" w:rsidRPr="0033614B">
        <w:t>. – средства бюджета городского округа Тольятти, 62 356 тыс. руб. – средства областного бюджета. Индикатор составит 100%.</w:t>
      </w:r>
    </w:p>
    <w:p w14:paraId="20B452C1" w14:textId="77777777" w:rsidR="005A74BA" w:rsidRPr="0033614B" w:rsidRDefault="005A74BA" w:rsidP="0062032D">
      <w:pPr>
        <w:ind w:firstLine="708"/>
        <w:jc w:val="both"/>
      </w:pPr>
      <w:r w:rsidRPr="0033614B">
        <w:t>Плановый объем финансирования подпрограммы для выполнения мероприятий:</w:t>
      </w:r>
    </w:p>
    <w:p w14:paraId="40D78AA2" w14:textId="77777777" w:rsidR="005A74BA" w:rsidRPr="0033614B" w:rsidRDefault="005A74BA" w:rsidP="0062032D">
      <w:pPr>
        <w:ind w:firstLine="708"/>
        <w:jc w:val="both"/>
      </w:pPr>
      <w:r w:rsidRPr="0033614B">
        <w:t xml:space="preserve">- 2021 год: увеличен на 75401 тыс. руб. (из них: областные средства – 75306 </w:t>
      </w:r>
      <w:proofErr w:type="spellStart"/>
      <w:r w:rsidRPr="0033614B">
        <w:t>тыс.руб</w:t>
      </w:r>
      <w:proofErr w:type="spellEnd"/>
      <w:r w:rsidRPr="0033614B">
        <w:t xml:space="preserve">., средства городского округа Тольятти – 95 </w:t>
      </w:r>
      <w:proofErr w:type="spellStart"/>
      <w:r w:rsidRPr="0033614B">
        <w:t>тыс.руб</w:t>
      </w:r>
      <w:proofErr w:type="spellEnd"/>
      <w:r w:rsidRPr="0033614B">
        <w:t xml:space="preserve">.) и изменен с 241 273 тыс. руб. на 316 674 </w:t>
      </w:r>
      <w:proofErr w:type="spellStart"/>
      <w:r w:rsidRPr="0033614B">
        <w:t>тыс.руб</w:t>
      </w:r>
      <w:proofErr w:type="spellEnd"/>
      <w:r w:rsidRPr="0033614B">
        <w:t>.;</w:t>
      </w:r>
    </w:p>
    <w:p w14:paraId="27EE3E7F" w14:textId="77777777" w:rsidR="005A74BA" w:rsidRPr="0033614B" w:rsidRDefault="005A74BA" w:rsidP="0062032D">
      <w:pPr>
        <w:ind w:firstLine="708"/>
        <w:jc w:val="both"/>
      </w:pPr>
      <w:r w:rsidRPr="0033614B">
        <w:t xml:space="preserve">- 2022 год: увеличен на 76067 </w:t>
      </w:r>
      <w:proofErr w:type="spellStart"/>
      <w:r w:rsidRPr="0033614B">
        <w:t>тыс.руб</w:t>
      </w:r>
      <w:proofErr w:type="spellEnd"/>
      <w:r w:rsidRPr="0033614B">
        <w:t xml:space="preserve">. (из них: областные средства – 75306 </w:t>
      </w:r>
      <w:proofErr w:type="spellStart"/>
      <w:r w:rsidRPr="0033614B">
        <w:t>тыс.руб</w:t>
      </w:r>
      <w:proofErr w:type="spellEnd"/>
      <w:r w:rsidRPr="0033614B">
        <w:t xml:space="preserve">., средства городского округа Тольятти – 761 </w:t>
      </w:r>
      <w:proofErr w:type="spellStart"/>
      <w:r w:rsidRPr="0033614B">
        <w:t>тыс.руб</w:t>
      </w:r>
      <w:proofErr w:type="spellEnd"/>
      <w:r w:rsidRPr="0033614B">
        <w:t xml:space="preserve">.) и изменен с 241273 тыс. руб. на 317340 </w:t>
      </w:r>
      <w:proofErr w:type="spellStart"/>
      <w:r w:rsidRPr="0033614B">
        <w:t>тыс.руб</w:t>
      </w:r>
      <w:proofErr w:type="spellEnd"/>
      <w:r w:rsidRPr="0033614B">
        <w:t>.;</w:t>
      </w:r>
    </w:p>
    <w:p w14:paraId="79E05936" w14:textId="77777777" w:rsidR="005A74BA" w:rsidRPr="0033614B" w:rsidRDefault="005A74BA" w:rsidP="0062032D">
      <w:pPr>
        <w:ind w:firstLine="708"/>
        <w:jc w:val="both"/>
      </w:pPr>
      <w:r w:rsidRPr="0033614B">
        <w:t xml:space="preserve">- 2023 год: увеличен на 76067 </w:t>
      </w:r>
      <w:proofErr w:type="spellStart"/>
      <w:r w:rsidRPr="0033614B">
        <w:t>тыс.руб</w:t>
      </w:r>
      <w:proofErr w:type="spellEnd"/>
      <w:r w:rsidRPr="0033614B">
        <w:t xml:space="preserve">. (из них: областные средства – 75306 </w:t>
      </w:r>
      <w:proofErr w:type="spellStart"/>
      <w:r w:rsidRPr="0033614B">
        <w:t>тыс.руб</w:t>
      </w:r>
      <w:proofErr w:type="spellEnd"/>
      <w:r w:rsidRPr="0033614B">
        <w:t xml:space="preserve">., средства городского округа Тольятти – 761 </w:t>
      </w:r>
      <w:proofErr w:type="spellStart"/>
      <w:r w:rsidRPr="0033614B">
        <w:t>тыс.руб</w:t>
      </w:r>
      <w:proofErr w:type="spellEnd"/>
      <w:r w:rsidRPr="0033614B">
        <w:t xml:space="preserve">.) и изменен с 241273 тыс. руб. на 317340 </w:t>
      </w:r>
      <w:proofErr w:type="spellStart"/>
      <w:r w:rsidRPr="0033614B">
        <w:t>тыс.руб</w:t>
      </w:r>
      <w:proofErr w:type="spellEnd"/>
      <w:r w:rsidRPr="0033614B">
        <w:t>.;</w:t>
      </w:r>
    </w:p>
    <w:p w14:paraId="2ECB6CF9" w14:textId="77777777" w:rsidR="005A74BA" w:rsidRPr="0033614B" w:rsidRDefault="005A74BA" w:rsidP="0062032D">
      <w:pPr>
        <w:ind w:firstLine="708"/>
        <w:jc w:val="both"/>
      </w:pPr>
      <w:r w:rsidRPr="0033614B">
        <w:lastRenderedPageBreak/>
        <w:t xml:space="preserve">- 2024 год: увеличен на 75511 </w:t>
      </w:r>
      <w:proofErr w:type="spellStart"/>
      <w:r w:rsidRPr="0033614B">
        <w:t>тыс.руб</w:t>
      </w:r>
      <w:proofErr w:type="spellEnd"/>
      <w:r w:rsidRPr="0033614B">
        <w:t xml:space="preserve">. (из них: областные средства – 74756 </w:t>
      </w:r>
      <w:proofErr w:type="spellStart"/>
      <w:r w:rsidRPr="0033614B">
        <w:t>тыс.руб</w:t>
      </w:r>
      <w:proofErr w:type="spellEnd"/>
      <w:r w:rsidRPr="0033614B">
        <w:t xml:space="preserve">., средства городского округа Тольятти – 755 </w:t>
      </w:r>
      <w:proofErr w:type="spellStart"/>
      <w:r w:rsidRPr="0033614B">
        <w:t>тыс.руб</w:t>
      </w:r>
      <w:proofErr w:type="spellEnd"/>
      <w:r w:rsidRPr="0033614B">
        <w:t xml:space="preserve">.) и изменен с 241273 </w:t>
      </w:r>
      <w:proofErr w:type="spellStart"/>
      <w:r w:rsidRPr="0033614B">
        <w:t>тыс.руб</w:t>
      </w:r>
      <w:proofErr w:type="spellEnd"/>
      <w:r w:rsidRPr="0033614B">
        <w:t xml:space="preserve">. на 316784 </w:t>
      </w:r>
      <w:proofErr w:type="spellStart"/>
      <w:r w:rsidRPr="0033614B">
        <w:t>тыс.руб</w:t>
      </w:r>
      <w:proofErr w:type="spellEnd"/>
      <w:r w:rsidRPr="0033614B">
        <w:t xml:space="preserve">. </w:t>
      </w:r>
    </w:p>
    <w:p w14:paraId="4D2045C7" w14:textId="77777777" w:rsidR="005A74BA" w:rsidRPr="0033614B" w:rsidRDefault="005A74BA" w:rsidP="0062032D">
      <w:pPr>
        <w:ind w:firstLine="708"/>
        <w:jc w:val="both"/>
      </w:pPr>
      <w:r w:rsidRPr="0033614B">
        <w:t xml:space="preserve">- 2025 год: увеличен на 62986 </w:t>
      </w:r>
      <w:proofErr w:type="spellStart"/>
      <w:r w:rsidRPr="0033614B">
        <w:t>тыс.руб</w:t>
      </w:r>
      <w:proofErr w:type="spellEnd"/>
      <w:r w:rsidRPr="0033614B">
        <w:t xml:space="preserve">. (из них: областные средства – 62356 </w:t>
      </w:r>
      <w:proofErr w:type="spellStart"/>
      <w:r w:rsidRPr="0033614B">
        <w:t>тыс.руб</w:t>
      </w:r>
      <w:proofErr w:type="spellEnd"/>
      <w:r w:rsidRPr="0033614B">
        <w:t xml:space="preserve">., средства городского округа Тольятти – 630 </w:t>
      </w:r>
      <w:proofErr w:type="spellStart"/>
      <w:r w:rsidRPr="0033614B">
        <w:t>тыс.руб</w:t>
      </w:r>
      <w:proofErr w:type="spellEnd"/>
      <w:r w:rsidRPr="0033614B">
        <w:t xml:space="preserve">.) и изменен с 241273 </w:t>
      </w:r>
      <w:proofErr w:type="spellStart"/>
      <w:r w:rsidRPr="0033614B">
        <w:t>тыс.руб</w:t>
      </w:r>
      <w:proofErr w:type="spellEnd"/>
      <w:r w:rsidRPr="0033614B">
        <w:t xml:space="preserve">. на 304259 </w:t>
      </w:r>
      <w:proofErr w:type="spellStart"/>
      <w:r w:rsidRPr="0033614B">
        <w:t>тыс.руб</w:t>
      </w:r>
      <w:proofErr w:type="spellEnd"/>
      <w:r w:rsidRPr="0033614B">
        <w:t xml:space="preserve">. </w:t>
      </w:r>
    </w:p>
    <w:p w14:paraId="6A21BB68" w14:textId="77777777" w:rsidR="005A74BA" w:rsidRPr="0033614B" w:rsidRDefault="005A74BA" w:rsidP="0062032D">
      <w:pPr>
        <w:ind w:firstLine="708"/>
        <w:jc w:val="both"/>
      </w:pPr>
      <w:r w:rsidRPr="0033614B">
        <w:t>Плановый объем финансирования Программы для выполнения мероприятий:</w:t>
      </w:r>
    </w:p>
    <w:p w14:paraId="2B1F7600" w14:textId="77777777" w:rsidR="005A74BA" w:rsidRPr="0033614B" w:rsidRDefault="005A74BA" w:rsidP="0062032D">
      <w:pPr>
        <w:ind w:firstLine="708"/>
        <w:jc w:val="both"/>
      </w:pPr>
      <w:r w:rsidRPr="0033614B">
        <w:t xml:space="preserve">- в 2021 году увеличен на 621 883 тыс. руб. (из них: (-61863) тыс. руб. - средства городского округа Тольятти (уменьшение), 556 953 </w:t>
      </w:r>
      <w:proofErr w:type="spellStart"/>
      <w:r w:rsidRPr="0033614B">
        <w:t>тыс.руб</w:t>
      </w:r>
      <w:proofErr w:type="spellEnd"/>
      <w:r w:rsidRPr="0033614B">
        <w:t xml:space="preserve">. - областные средства (увеличение), 126 793 </w:t>
      </w:r>
      <w:proofErr w:type="spellStart"/>
      <w:r w:rsidRPr="0033614B">
        <w:t>тыс.руб</w:t>
      </w:r>
      <w:proofErr w:type="spellEnd"/>
      <w:r w:rsidRPr="0033614B">
        <w:t>. - средства федерального бюджета (увеличение)), и изменен с 1 582 198 тыс. руб. на 2 204 081 тыс. руб.;</w:t>
      </w:r>
    </w:p>
    <w:p w14:paraId="70FEA315" w14:textId="77777777" w:rsidR="005A74BA" w:rsidRPr="0033614B" w:rsidRDefault="005A74BA" w:rsidP="0062032D">
      <w:pPr>
        <w:ind w:firstLine="708"/>
        <w:jc w:val="both"/>
      </w:pPr>
      <w:r w:rsidRPr="0033614B">
        <w:t xml:space="preserve">- в 2022 году - увеличен на 271 374,9 тыс. руб. (из них: 60 298 </w:t>
      </w:r>
      <w:proofErr w:type="spellStart"/>
      <w:r w:rsidRPr="0033614B">
        <w:t>тыс.руб</w:t>
      </w:r>
      <w:proofErr w:type="spellEnd"/>
      <w:r w:rsidRPr="0033614B">
        <w:t xml:space="preserve">. - средства городского округа Тольятти, 172 834 </w:t>
      </w:r>
      <w:proofErr w:type="spellStart"/>
      <w:r w:rsidRPr="0033614B">
        <w:t>тыс.руб</w:t>
      </w:r>
      <w:proofErr w:type="spellEnd"/>
      <w:r w:rsidRPr="0033614B">
        <w:t xml:space="preserve">. – средства областного бюджета, 38 243 </w:t>
      </w:r>
      <w:proofErr w:type="spellStart"/>
      <w:r w:rsidRPr="0033614B">
        <w:t>тыс.руб</w:t>
      </w:r>
      <w:proofErr w:type="spellEnd"/>
      <w:r w:rsidRPr="0033614B">
        <w:t>. – средства федерального бюджета), и изменен с 1 478 029,1 тыс. руб. на 1 749 404 тыс. руб.;</w:t>
      </w:r>
    </w:p>
    <w:p w14:paraId="73C34899" w14:textId="77777777" w:rsidR="005A74BA" w:rsidRPr="0033614B" w:rsidRDefault="005A74BA" w:rsidP="0062032D">
      <w:pPr>
        <w:ind w:firstLine="708"/>
        <w:jc w:val="both"/>
      </w:pPr>
      <w:r w:rsidRPr="0033614B">
        <w:t xml:space="preserve">- в 2023 году уменьшен на 621 964,9 тыс. руб. (из них: (-71 954,9) тыс. руб. - средства городского округа Тольятти, (-550 010) </w:t>
      </w:r>
      <w:proofErr w:type="spellStart"/>
      <w:r w:rsidRPr="0033614B">
        <w:t>тыс.руб</w:t>
      </w:r>
      <w:proofErr w:type="spellEnd"/>
      <w:r w:rsidRPr="0033614B">
        <w:t>. – средства областного бюджета), и изменен с 2 230 525,9 тыс. руб. на 1 608 561 тыс. руб.;</w:t>
      </w:r>
    </w:p>
    <w:p w14:paraId="25C50C0C" w14:textId="77777777" w:rsidR="005A74BA" w:rsidRPr="0033614B" w:rsidRDefault="005A74BA" w:rsidP="0062032D">
      <w:pPr>
        <w:ind w:firstLine="708"/>
        <w:jc w:val="both"/>
      </w:pPr>
      <w:r w:rsidRPr="0033614B">
        <w:t xml:space="preserve">- в 2024 году увеличен на 1 334 615,6 тыс. руб. (из них: 190 392,1 </w:t>
      </w:r>
      <w:proofErr w:type="spellStart"/>
      <w:r w:rsidRPr="0033614B">
        <w:t>тыс.руб</w:t>
      </w:r>
      <w:proofErr w:type="spellEnd"/>
      <w:r w:rsidRPr="0033614B">
        <w:t>. – средства бюджета городского округа Тольятти, 1 144 223,5 – средства областного бюджета), и изменен с 2 571 643,4 тыс. руб. на 3 906 259 тыс. руб.;</w:t>
      </w:r>
    </w:p>
    <w:p w14:paraId="136BE295" w14:textId="17BD03AB" w:rsidR="005A74BA" w:rsidRPr="0033614B" w:rsidRDefault="005A74BA" w:rsidP="005A74BA">
      <w:pPr>
        <w:jc w:val="both"/>
      </w:pPr>
      <w:r w:rsidRPr="0033614B">
        <w:t xml:space="preserve">- в 2025 году увеличен на 558 156 тыс. руб. (из них: 44 169,1 </w:t>
      </w:r>
      <w:proofErr w:type="spellStart"/>
      <w:r w:rsidRPr="0033614B">
        <w:t>тыс.руб</w:t>
      </w:r>
      <w:proofErr w:type="spellEnd"/>
      <w:r w:rsidRPr="0033614B">
        <w:t xml:space="preserve">. – средства бюджета городского округа Тольятти, 513 986,9 </w:t>
      </w:r>
      <w:proofErr w:type="spellStart"/>
      <w:r w:rsidRPr="0033614B">
        <w:t>тыс.руб</w:t>
      </w:r>
      <w:proofErr w:type="spellEnd"/>
      <w:r w:rsidRPr="0033614B">
        <w:t>. – средства областного бюджета), и изменен с   2 778 384 тыс. руб. на 3 336 540 тыс. руб.</w:t>
      </w:r>
    </w:p>
    <w:p w14:paraId="05F41863" w14:textId="2CE026C7" w:rsidR="007A1235" w:rsidRPr="0033614B" w:rsidRDefault="005A74BA" w:rsidP="005A74BA">
      <w:pPr>
        <w:jc w:val="both"/>
      </w:pPr>
      <w:r w:rsidRPr="0033614B">
        <w:tab/>
        <w:t>Данный проект не несет негативного влияния на конкуренцию и не нарушает 135-ФЗ «О защите конкуренции».</w:t>
      </w:r>
    </w:p>
    <w:p w14:paraId="74AC6E29" w14:textId="77777777" w:rsidR="00681A0C" w:rsidRPr="0033614B" w:rsidRDefault="00681A0C" w:rsidP="005A74BA">
      <w:pPr>
        <w:jc w:val="both"/>
      </w:pPr>
    </w:p>
    <w:p w14:paraId="1F0E0A86" w14:textId="78B66C7A" w:rsidR="00D25A16" w:rsidRPr="0033614B" w:rsidRDefault="00D25A16" w:rsidP="005A74BA">
      <w:pPr>
        <w:jc w:val="both"/>
      </w:pPr>
    </w:p>
    <w:p w14:paraId="096C6E33" w14:textId="77777777" w:rsidR="00D25A16" w:rsidRPr="0033614B" w:rsidRDefault="00D25A16" w:rsidP="005A74BA">
      <w:pPr>
        <w:jc w:val="both"/>
      </w:pPr>
    </w:p>
    <w:p w14:paraId="435A9CFC" w14:textId="77777777" w:rsidR="00681A0C" w:rsidRPr="0033614B" w:rsidRDefault="00681A0C" w:rsidP="005A74BA">
      <w:pPr>
        <w:jc w:val="both"/>
      </w:pPr>
      <w:r w:rsidRPr="0033614B">
        <w:t>Заместитель руководителя департамента</w:t>
      </w:r>
      <w:r w:rsidRPr="0033614B">
        <w:tab/>
      </w:r>
      <w:r w:rsidRPr="0033614B">
        <w:tab/>
      </w:r>
      <w:r w:rsidRPr="0033614B">
        <w:tab/>
      </w:r>
      <w:r w:rsidRPr="0033614B">
        <w:tab/>
      </w:r>
      <w:r w:rsidRPr="0033614B">
        <w:tab/>
      </w:r>
      <w:r w:rsidRPr="0033614B">
        <w:tab/>
        <w:t>Н.В. Каунина</w:t>
      </w:r>
    </w:p>
    <w:p w14:paraId="064541F9" w14:textId="77777777" w:rsidR="00681A0C" w:rsidRPr="0033614B" w:rsidRDefault="00681A0C" w:rsidP="00CB1886"/>
    <w:p w14:paraId="3402CB26" w14:textId="6A384E2A" w:rsidR="000E298C" w:rsidRPr="0033614B" w:rsidRDefault="000E298C" w:rsidP="00CB1886"/>
    <w:sectPr w:rsidR="000E298C" w:rsidRPr="0033614B" w:rsidSect="00604749"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C692C" w14:textId="77777777" w:rsidR="00C81A2A" w:rsidRDefault="00C81A2A" w:rsidP="001A5639">
      <w:r>
        <w:separator/>
      </w:r>
    </w:p>
  </w:endnote>
  <w:endnote w:type="continuationSeparator" w:id="0">
    <w:p w14:paraId="64C94EF9" w14:textId="77777777" w:rsidR="00C81A2A" w:rsidRDefault="00C81A2A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EBB5C" w14:textId="77777777" w:rsidR="00C81A2A" w:rsidRDefault="00C81A2A" w:rsidP="001A5639">
      <w:r>
        <w:separator/>
      </w:r>
    </w:p>
  </w:footnote>
  <w:footnote w:type="continuationSeparator" w:id="0">
    <w:p w14:paraId="236C2849" w14:textId="77777777" w:rsidR="00C81A2A" w:rsidRDefault="00C81A2A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9"/>
  </w:num>
  <w:num w:numId="6">
    <w:abstractNumId w:val="3"/>
  </w:num>
  <w:num w:numId="7">
    <w:abstractNumId w:val="2"/>
  </w:num>
  <w:num w:numId="8">
    <w:abstractNumId w:val="11"/>
  </w:num>
  <w:num w:numId="9">
    <w:abstractNumId w:val="20"/>
  </w:num>
  <w:num w:numId="10">
    <w:abstractNumId w:val="9"/>
  </w:num>
  <w:num w:numId="11">
    <w:abstractNumId w:val="8"/>
  </w:num>
  <w:num w:numId="12">
    <w:abstractNumId w:val="23"/>
  </w:num>
  <w:num w:numId="13">
    <w:abstractNumId w:val="5"/>
  </w:num>
  <w:num w:numId="14">
    <w:abstractNumId w:val="22"/>
  </w:num>
  <w:num w:numId="15">
    <w:abstractNumId w:val="4"/>
  </w:num>
  <w:num w:numId="16">
    <w:abstractNumId w:val="21"/>
  </w:num>
  <w:num w:numId="17">
    <w:abstractNumId w:val="10"/>
  </w:num>
  <w:num w:numId="18">
    <w:abstractNumId w:val="0"/>
  </w:num>
  <w:num w:numId="19">
    <w:abstractNumId w:val="12"/>
  </w:num>
  <w:num w:numId="20">
    <w:abstractNumId w:val="14"/>
  </w:num>
  <w:num w:numId="21">
    <w:abstractNumId w:val="6"/>
  </w:num>
  <w:num w:numId="22">
    <w:abstractNumId w:val="7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D6"/>
    <w:rsid w:val="00001B19"/>
    <w:rsid w:val="000021AD"/>
    <w:rsid w:val="000035DE"/>
    <w:rsid w:val="00012387"/>
    <w:rsid w:val="000176DD"/>
    <w:rsid w:val="0002149B"/>
    <w:rsid w:val="00021815"/>
    <w:rsid w:val="000235B9"/>
    <w:rsid w:val="00024388"/>
    <w:rsid w:val="0002463E"/>
    <w:rsid w:val="00024DEA"/>
    <w:rsid w:val="00025365"/>
    <w:rsid w:val="00026413"/>
    <w:rsid w:val="00027F87"/>
    <w:rsid w:val="00030A39"/>
    <w:rsid w:val="00032C57"/>
    <w:rsid w:val="00033013"/>
    <w:rsid w:val="00033506"/>
    <w:rsid w:val="00040BCB"/>
    <w:rsid w:val="0004278C"/>
    <w:rsid w:val="000447FC"/>
    <w:rsid w:val="000504FA"/>
    <w:rsid w:val="00054A3D"/>
    <w:rsid w:val="00056043"/>
    <w:rsid w:val="0005682B"/>
    <w:rsid w:val="00057EEC"/>
    <w:rsid w:val="000603EF"/>
    <w:rsid w:val="00060582"/>
    <w:rsid w:val="000618BF"/>
    <w:rsid w:val="00062F2A"/>
    <w:rsid w:val="000642E3"/>
    <w:rsid w:val="00064EE5"/>
    <w:rsid w:val="00064F16"/>
    <w:rsid w:val="000654DE"/>
    <w:rsid w:val="00067BBB"/>
    <w:rsid w:val="000703B4"/>
    <w:rsid w:val="000727CF"/>
    <w:rsid w:val="00077E24"/>
    <w:rsid w:val="000806DF"/>
    <w:rsid w:val="00081F4B"/>
    <w:rsid w:val="000820A1"/>
    <w:rsid w:val="00082310"/>
    <w:rsid w:val="00082E4D"/>
    <w:rsid w:val="00084956"/>
    <w:rsid w:val="00087955"/>
    <w:rsid w:val="000917EE"/>
    <w:rsid w:val="00093785"/>
    <w:rsid w:val="0009660A"/>
    <w:rsid w:val="00096661"/>
    <w:rsid w:val="00097200"/>
    <w:rsid w:val="000A0D1A"/>
    <w:rsid w:val="000A4E14"/>
    <w:rsid w:val="000A5137"/>
    <w:rsid w:val="000A5DD9"/>
    <w:rsid w:val="000B32CF"/>
    <w:rsid w:val="000B54F5"/>
    <w:rsid w:val="000B67A2"/>
    <w:rsid w:val="000C2259"/>
    <w:rsid w:val="000C2E26"/>
    <w:rsid w:val="000C3BEB"/>
    <w:rsid w:val="000D3868"/>
    <w:rsid w:val="000D43CA"/>
    <w:rsid w:val="000D5D7C"/>
    <w:rsid w:val="000D65E3"/>
    <w:rsid w:val="000E0A2D"/>
    <w:rsid w:val="000E2208"/>
    <w:rsid w:val="000E298C"/>
    <w:rsid w:val="000E4D72"/>
    <w:rsid w:val="000E57C7"/>
    <w:rsid w:val="000F11CF"/>
    <w:rsid w:val="000F2568"/>
    <w:rsid w:val="000F43F3"/>
    <w:rsid w:val="000F49E2"/>
    <w:rsid w:val="000F5280"/>
    <w:rsid w:val="001048BD"/>
    <w:rsid w:val="00104952"/>
    <w:rsid w:val="00107B90"/>
    <w:rsid w:val="001104DC"/>
    <w:rsid w:val="00111E83"/>
    <w:rsid w:val="001126D7"/>
    <w:rsid w:val="00114309"/>
    <w:rsid w:val="001154BC"/>
    <w:rsid w:val="0011619C"/>
    <w:rsid w:val="001200C8"/>
    <w:rsid w:val="00120E42"/>
    <w:rsid w:val="00120E83"/>
    <w:rsid w:val="00123773"/>
    <w:rsid w:val="00124BE1"/>
    <w:rsid w:val="00124FAE"/>
    <w:rsid w:val="0012588A"/>
    <w:rsid w:val="00125D9B"/>
    <w:rsid w:val="00126BB7"/>
    <w:rsid w:val="0013142E"/>
    <w:rsid w:val="001326F1"/>
    <w:rsid w:val="00133880"/>
    <w:rsid w:val="00135A21"/>
    <w:rsid w:val="0014188C"/>
    <w:rsid w:val="00141EA5"/>
    <w:rsid w:val="00143A48"/>
    <w:rsid w:val="00144723"/>
    <w:rsid w:val="00145C32"/>
    <w:rsid w:val="00146871"/>
    <w:rsid w:val="00146A5F"/>
    <w:rsid w:val="0014791A"/>
    <w:rsid w:val="00150E25"/>
    <w:rsid w:val="00152CBB"/>
    <w:rsid w:val="00153305"/>
    <w:rsid w:val="001541E5"/>
    <w:rsid w:val="001554F4"/>
    <w:rsid w:val="00155770"/>
    <w:rsid w:val="001569CC"/>
    <w:rsid w:val="00157993"/>
    <w:rsid w:val="00161D45"/>
    <w:rsid w:val="0016643A"/>
    <w:rsid w:val="00167ADF"/>
    <w:rsid w:val="001704B8"/>
    <w:rsid w:val="00170CA4"/>
    <w:rsid w:val="00170F58"/>
    <w:rsid w:val="00172584"/>
    <w:rsid w:val="00173341"/>
    <w:rsid w:val="00173FCB"/>
    <w:rsid w:val="0017692F"/>
    <w:rsid w:val="00177FDB"/>
    <w:rsid w:val="001817ED"/>
    <w:rsid w:val="00183581"/>
    <w:rsid w:val="0018389F"/>
    <w:rsid w:val="001839AB"/>
    <w:rsid w:val="0018640B"/>
    <w:rsid w:val="00192DFD"/>
    <w:rsid w:val="001937CB"/>
    <w:rsid w:val="001939F5"/>
    <w:rsid w:val="00194561"/>
    <w:rsid w:val="001A1518"/>
    <w:rsid w:val="001A276C"/>
    <w:rsid w:val="001A5182"/>
    <w:rsid w:val="001A5639"/>
    <w:rsid w:val="001A77EA"/>
    <w:rsid w:val="001A7EEB"/>
    <w:rsid w:val="001A7F9A"/>
    <w:rsid w:val="001B2507"/>
    <w:rsid w:val="001B4207"/>
    <w:rsid w:val="001B66E3"/>
    <w:rsid w:val="001B6E98"/>
    <w:rsid w:val="001B796D"/>
    <w:rsid w:val="001C5BE2"/>
    <w:rsid w:val="001C7058"/>
    <w:rsid w:val="001D03F6"/>
    <w:rsid w:val="001D0EDD"/>
    <w:rsid w:val="001D1A76"/>
    <w:rsid w:val="001D29B9"/>
    <w:rsid w:val="001D4631"/>
    <w:rsid w:val="001D4F85"/>
    <w:rsid w:val="001D6F8B"/>
    <w:rsid w:val="001D72D0"/>
    <w:rsid w:val="001E309E"/>
    <w:rsid w:val="001E4FD4"/>
    <w:rsid w:val="001E6A12"/>
    <w:rsid w:val="001F170E"/>
    <w:rsid w:val="001F277B"/>
    <w:rsid w:val="001F3C68"/>
    <w:rsid w:val="001F5EAD"/>
    <w:rsid w:val="001F6BDF"/>
    <w:rsid w:val="001F700C"/>
    <w:rsid w:val="00203610"/>
    <w:rsid w:val="00205B35"/>
    <w:rsid w:val="00207839"/>
    <w:rsid w:val="00207A6D"/>
    <w:rsid w:val="00207D3E"/>
    <w:rsid w:val="0021302D"/>
    <w:rsid w:val="00213FD6"/>
    <w:rsid w:val="0021430E"/>
    <w:rsid w:val="0021563F"/>
    <w:rsid w:val="0021696C"/>
    <w:rsid w:val="00217994"/>
    <w:rsid w:val="002217F1"/>
    <w:rsid w:val="00222FE1"/>
    <w:rsid w:val="00224FEF"/>
    <w:rsid w:val="00225410"/>
    <w:rsid w:val="00225663"/>
    <w:rsid w:val="00225AA0"/>
    <w:rsid w:val="00227DA3"/>
    <w:rsid w:val="002309D9"/>
    <w:rsid w:val="00233838"/>
    <w:rsid w:val="0023438F"/>
    <w:rsid w:val="00234541"/>
    <w:rsid w:val="00235D8C"/>
    <w:rsid w:val="00236C08"/>
    <w:rsid w:val="00237351"/>
    <w:rsid w:val="002375B4"/>
    <w:rsid w:val="002418C0"/>
    <w:rsid w:val="00242329"/>
    <w:rsid w:val="00242CC0"/>
    <w:rsid w:val="00242D25"/>
    <w:rsid w:val="002471DD"/>
    <w:rsid w:val="00252118"/>
    <w:rsid w:val="0025211A"/>
    <w:rsid w:val="00253765"/>
    <w:rsid w:val="00253F32"/>
    <w:rsid w:val="00254A1B"/>
    <w:rsid w:val="0025657B"/>
    <w:rsid w:val="00256FA4"/>
    <w:rsid w:val="00260257"/>
    <w:rsid w:val="002606C7"/>
    <w:rsid w:val="00261C25"/>
    <w:rsid w:val="00263403"/>
    <w:rsid w:val="00264870"/>
    <w:rsid w:val="002668AD"/>
    <w:rsid w:val="002715D9"/>
    <w:rsid w:val="00271F05"/>
    <w:rsid w:val="002720EC"/>
    <w:rsid w:val="00274E21"/>
    <w:rsid w:val="00275E76"/>
    <w:rsid w:val="00277C6A"/>
    <w:rsid w:val="00277EE3"/>
    <w:rsid w:val="00281A7D"/>
    <w:rsid w:val="00282939"/>
    <w:rsid w:val="002830F2"/>
    <w:rsid w:val="00287BDD"/>
    <w:rsid w:val="00292C6D"/>
    <w:rsid w:val="0029463F"/>
    <w:rsid w:val="00294D1C"/>
    <w:rsid w:val="0029584F"/>
    <w:rsid w:val="002A390D"/>
    <w:rsid w:val="002A4F40"/>
    <w:rsid w:val="002A582E"/>
    <w:rsid w:val="002A625D"/>
    <w:rsid w:val="002A76D4"/>
    <w:rsid w:val="002B6395"/>
    <w:rsid w:val="002B64C0"/>
    <w:rsid w:val="002C045E"/>
    <w:rsid w:val="002C0FB0"/>
    <w:rsid w:val="002C2218"/>
    <w:rsid w:val="002C344E"/>
    <w:rsid w:val="002C3E82"/>
    <w:rsid w:val="002C465E"/>
    <w:rsid w:val="002C70DE"/>
    <w:rsid w:val="002C77C2"/>
    <w:rsid w:val="002D13F8"/>
    <w:rsid w:val="002D1701"/>
    <w:rsid w:val="002D1944"/>
    <w:rsid w:val="002D783A"/>
    <w:rsid w:val="002E0803"/>
    <w:rsid w:val="002E3C24"/>
    <w:rsid w:val="002E3DA8"/>
    <w:rsid w:val="002E7F18"/>
    <w:rsid w:val="002F6614"/>
    <w:rsid w:val="002F7AF4"/>
    <w:rsid w:val="00300D44"/>
    <w:rsid w:val="003026B0"/>
    <w:rsid w:val="00304C1C"/>
    <w:rsid w:val="00304C8E"/>
    <w:rsid w:val="003061CA"/>
    <w:rsid w:val="003064B7"/>
    <w:rsid w:val="00306B73"/>
    <w:rsid w:val="00307F79"/>
    <w:rsid w:val="0031101D"/>
    <w:rsid w:val="00314C8F"/>
    <w:rsid w:val="00316810"/>
    <w:rsid w:val="00321FE1"/>
    <w:rsid w:val="00322CF3"/>
    <w:rsid w:val="0032371D"/>
    <w:rsid w:val="003237CE"/>
    <w:rsid w:val="00324A9A"/>
    <w:rsid w:val="0032500E"/>
    <w:rsid w:val="00326ACE"/>
    <w:rsid w:val="003322EC"/>
    <w:rsid w:val="00333BAA"/>
    <w:rsid w:val="0033415D"/>
    <w:rsid w:val="003341DF"/>
    <w:rsid w:val="003342B4"/>
    <w:rsid w:val="0033448B"/>
    <w:rsid w:val="0033614B"/>
    <w:rsid w:val="003415FA"/>
    <w:rsid w:val="00343667"/>
    <w:rsid w:val="00343C0F"/>
    <w:rsid w:val="00344B1A"/>
    <w:rsid w:val="00346C46"/>
    <w:rsid w:val="00350C2E"/>
    <w:rsid w:val="00352635"/>
    <w:rsid w:val="00354D0B"/>
    <w:rsid w:val="00356FDA"/>
    <w:rsid w:val="0036068A"/>
    <w:rsid w:val="00363372"/>
    <w:rsid w:val="0036627D"/>
    <w:rsid w:val="00367E28"/>
    <w:rsid w:val="00370928"/>
    <w:rsid w:val="00370BB5"/>
    <w:rsid w:val="00376143"/>
    <w:rsid w:val="00376A65"/>
    <w:rsid w:val="00377363"/>
    <w:rsid w:val="003832D2"/>
    <w:rsid w:val="00390FA7"/>
    <w:rsid w:val="003915F2"/>
    <w:rsid w:val="003940C8"/>
    <w:rsid w:val="00397373"/>
    <w:rsid w:val="003A080B"/>
    <w:rsid w:val="003A1D20"/>
    <w:rsid w:val="003A3C73"/>
    <w:rsid w:val="003A4F2B"/>
    <w:rsid w:val="003A577D"/>
    <w:rsid w:val="003A5F7A"/>
    <w:rsid w:val="003B1369"/>
    <w:rsid w:val="003B2E4A"/>
    <w:rsid w:val="003B365D"/>
    <w:rsid w:val="003B68C2"/>
    <w:rsid w:val="003B7E12"/>
    <w:rsid w:val="003B7E75"/>
    <w:rsid w:val="003C157D"/>
    <w:rsid w:val="003C512D"/>
    <w:rsid w:val="003C645A"/>
    <w:rsid w:val="003C6A4E"/>
    <w:rsid w:val="003C76CC"/>
    <w:rsid w:val="003C7A94"/>
    <w:rsid w:val="003D2D2F"/>
    <w:rsid w:val="003D39D9"/>
    <w:rsid w:val="003D4FE9"/>
    <w:rsid w:val="003D58ED"/>
    <w:rsid w:val="003D6579"/>
    <w:rsid w:val="003D773C"/>
    <w:rsid w:val="003D7873"/>
    <w:rsid w:val="003E036B"/>
    <w:rsid w:val="003E04C7"/>
    <w:rsid w:val="003E2AAB"/>
    <w:rsid w:val="003E2E70"/>
    <w:rsid w:val="003E4CC7"/>
    <w:rsid w:val="003E7F4E"/>
    <w:rsid w:val="003F371B"/>
    <w:rsid w:val="003F463A"/>
    <w:rsid w:val="003F51A4"/>
    <w:rsid w:val="003F7B47"/>
    <w:rsid w:val="00401A8D"/>
    <w:rsid w:val="00402590"/>
    <w:rsid w:val="00403616"/>
    <w:rsid w:val="00405A6C"/>
    <w:rsid w:val="00410ABB"/>
    <w:rsid w:val="00411A12"/>
    <w:rsid w:val="00412031"/>
    <w:rsid w:val="00413E50"/>
    <w:rsid w:val="00414A3A"/>
    <w:rsid w:val="00414AFA"/>
    <w:rsid w:val="00417130"/>
    <w:rsid w:val="00422BE5"/>
    <w:rsid w:val="00422F0D"/>
    <w:rsid w:val="00423D08"/>
    <w:rsid w:val="00426128"/>
    <w:rsid w:val="004274F3"/>
    <w:rsid w:val="0042797F"/>
    <w:rsid w:val="00430866"/>
    <w:rsid w:val="00432F18"/>
    <w:rsid w:val="00433D48"/>
    <w:rsid w:val="00434BCD"/>
    <w:rsid w:val="0043662D"/>
    <w:rsid w:val="00436B5F"/>
    <w:rsid w:val="00437730"/>
    <w:rsid w:val="004407C4"/>
    <w:rsid w:val="00440D34"/>
    <w:rsid w:val="0044435B"/>
    <w:rsid w:val="00447ABA"/>
    <w:rsid w:val="00451481"/>
    <w:rsid w:val="00451B8E"/>
    <w:rsid w:val="00452EE1"/>
    <w:rsid w:val="00454ED4"/>
    <w:rsid w:val="00455D3B"/>
    <w:rsid w:val="004610CF"/>
    <w:rsid w:val="00461774"/>
    <w:rsid w:val="00461C59"/>
    <w:rsid w:val="00463E50"/>
    <w:rsid w:val="00463EE6"/>
    <w:rsid w:val="00465A39"/>
    <w:rsid w:val="00465FD5"/>
    <w:rsid w:val="0046644A"/>
    <w:rsid w:val="0046752A"/>
    <w:rsid w:val="004752C0"/>
    <w:rsid w:val="00475523"/>
    <w:rsid w:val="004763F7"/>
    <w:rsid w:val="0048236D"/>
    <w:rsid w:val="00482438"/>
    <w:rsid w:val="00485BBD"/>
    <w:rsid w:val="00486D60"/>
    <w:rsid w:val="00487BBE"/>
    <w:rsid w:val="00491618"/>
    <w:rsid w:val="00491632"/>
    <w:rsid w:val="00492112"/>
    <w:rsid w:val="00492A6E"/>
    <w:rsid w:val="00495C18"/>
    <w:rsid w:val="004960BC"/>
    <w:rsid w:val="004A0B0C"/>
    <w:rsid w:val="004A0B3C"/>
    <w:rsid w:val="004A120E"/>
    <w:rsid w:val="004A23A0"/>
    <w:rsid w:val="004A4874"/>
    <w:rsid w:val="004A592F"/>
    <w:rsid w:val="004A63E9"/>
    <w:rsid w:val="004A6F4B"/>
    <w:rsid w:val="004A7746"/>
    <w:rsid w:val="004B01E7"/>
    <w:rsid w:val="004B01EA"/>
    <w:rsid w:val="004B2BE9"/>
    <w:rsid w:val="004B364C"/>
    <w:rsid w:val="004B3B72"/>
    <w:rsid w:val="004B6AA4"/>
    <w:rsid w:val="004C2C58"/>
    <w:rsid w:val="004C34E8"/>
    <w:rsid w:val="004C3873"/>
    <w:rsid w:val="004C5481"/>
    <w:rsid w:val="004C5CC1"/>
    <w:rsid w:val="004C67BD"/>
    <w:rsid w:val="004D1F1D"/>
    <w:rsid w:val="004D2CFD"/>
    <w:rsid w:val="004D3502"/>
    <w:rsid w:val="004D40D6"/>
    <w:rsid w:val="004D66A7"/>
    <w:rsid w:val="004D715F"/>
    <w:rsid w:val="004D7C2E"/>
    <w:rsid w:val="004D7ECA"/>
    <w:rsid w:val="004E0AE8"/>
    <w:rsid w:val="004E1A40"/>
    <w:rsid w:val="004E4BE5"/>
    <w:rsid w:val="004E620F"/>
    <w:rsid w:val="004E6F68"/>
    <w:rsid w:val="004F0975"/>
    <w:rsid w:val="004F0E57"/>
    <w:rsid w:val="004F18E7"/>
    <w:rsid w:val="004F2063"/>
    <w:rsid w:val="004F343B"/>
    <w:rsid w:val="004F3C59"/>
    <w:rsid w:val="004F4752"/>
    <w:rsid w:val="004F5F46"/>
    <w:rsid w:val="00500A64"/>
    <w:rsid w:val="00502AB2"/>
    <w:rsid w:val="00502B5E"/>
    <w:rsid w:val="00503693"/>
    <w:rsid w:val="0050456A"/>
    <w:rsid w:val="00504CE7"/>
    <w:rsid w:val="005052AE"/>
    <w:rsid w:val="00505E4A"/>
    <w:rsid w:val="00505F22"/>
    <w:rsid w:val="00506DE1"/>
    <w:rsid w:val="00510968"/>
    <w:rsid w:val="005137D9"/>
    <w:rsid w:val="00515ACC"/>
    <w:rsid w:val="00524096"/>
    <w:rsid w:val="005257A2"/>
    <w:rsid w:val="00530C0C"/>
    <w:rsid w:val="00530C7C"/>
    <w:rsid w:val="00534653"/>
    <w:rsid w:val="00534EBE"/>
    <w:rsid w:val="00536A2D"/>
    <w:rsid w:val="00536A54"/>
    <w:rsid w:val="00541C4E"/>
    <w:rsid w:val="0054283D"/>
    <w:rsid w:val="00544D76"/>
    <w:rsid w:val="00545338"/>
    <w:rsid w:val="00551463"/>
    <w:rsid w:val="00551629"/>
    <w:rsid w:val="00552F7A"/>
    <w:rsid w:val="00554343"/>
    <w:rsid w:val="005567D2"/>
    <w:rsid w:val="00556BF1"/>
    <w:rsid w:val="00561C32"/>
    <w:rsid w:val="00562A48"/>
    <w:rsid w:val="00562C64"/>
    <w:rsid w:val="0056529F"/>
    <w:rsid w:val="00565EF0"/>
    <w:rsid w:val="00567DF7"/>
    <w:rsid w:val="00570877"/>
    <w:rsid w:val="005712F5"/>
    <w:rsid w:val="00571DE6"/>
    <w:rsid w:val="00572350"/>
    <w:rsid w:val="00574FA5"/>
    <w:rsid w:val="005752BF"/>
    <w:rsid w:val="00576A46"/>
    <w:rsid w:val="00576F0D"/>
    <w:rsid w:val="00576F8C"/>
    <w:rsid w:val="0057775D"/>
    <w:rsid w:val="005818C3"/>
    <w:rsid w:val="00582214"/>
    <w:rsid w:val="00586CF5"/>
    <w:rsid w:val="00587636"/>
    <w:rsid w:val="005909F7"/>
    <w:rsid w:val="00593563"/>
    <w:rsid w:val="005965D1"/>
    <w:rsid w:val="00596DE3"/>
    <w:rsid w:val="00597433"/>
    <w:rsid w:val="005A0EAA"/>
    <w:rsid w:val="005A74BA"/>
    <w:rsid w:val="005A76D9"/>
    <w:rsid w:val="005B0CD3"/>
    <w:rsid w:val="005B15F1"/>
    <w:rsid w:val="005B1E39"/>
    <w:rsid w:val="005B2B8D"/>
    <w:rsid w:val="005B3867"/>
    <w:rsid w:val="005B5196"/>
    <w:rsid w:val="005B706F"/>
    <w:rsid w:val="005B718E"/>
    <w:rsid w:val="005B7DF9"/>
    <w:rsid w:val="005C09D2"/>
    <w:rsid w:val="005C39D6"/>
    <w:rsid w:val="005C6923"/>
    <w:rsid w:val="005C7AB0"/>
    <w:rsid w:val="005D0568"/>
    <w:rsid w:val="005D2AA1"/>
    <w:rsid w:val="005D3349"/>
    <w:rsid w:val="005D3EC3"/>
    <w:rsid w:val="005D7350"/>
    <w:rsid w:val="005D7830"/>
    <w:rsid w:val="005D7CE1"/>
    <w:rsid w:val="005E0A90"/>
    <w:rsid w:val="005E33F5"/>
    <w:rsid w:val="005F3689"/>
    <w:rsid w:val="005F7791"/>
    <w:rsid w:val="00600782"/>
    <w:rsid w:val="00600D43"/>
    <w:rsid w:val="006033C2"/>
    <w:rsid w:val="00603FF4"/>
    <w:rsid w:val="00604749"/>
    <w:rsid w:val="00604BD6"/>
    <w:rsid w:val="00604F17"/>
    <w:rsid w:val="00612631"/>
    <w:rsid w:val="006134F0"/>
    <w:rsid w:val="006137E6"/>
    <w:rsid w:val="006149E1"/>
    <w:rsid w:val="0061506C"/>
    <w:rsid w:val="00617F86"/>
    <w:rsid w:val="0062032D"/>
    <w:rsid w:val="006211CB"/>
    <w:rsid w:val="00621A09"/>
    <w:rsid w:val="00622612"/>
    <w:rsid w:val="0062307C"/>
    <w:rsid w:val="00623205"/>
    <w:rsid w:val="006233E5"/>
    <w:rsid w:val="006307C9"/>
    <w:rsid w:val="00630951"/>
    <w:rsid w:val="00632968"/>
    <w:rsid w:val="006340AE"/>
    <w:rsid w:val="0063455F"/>
    <w:rsid w:val="00636363"/>
    <w:rsid w:val="006417CF"/>
    <w:rsid w:val="00641C8C"/>
    <w:rsid w:val="00642EC1"/>
    <w:rsid w:val="006431A2"/>
    <w:rsid w:val="00643370"/>
    <w:rsid w:val="00645253"/>
    <w:rsid w:val="006479F9"/>
    <w:rsid w:val="00654F54"/>
    <w:rsid w:val="006552AE"/>
    <w:rsid w:val="00656B6B"/>
    <w:rsid w:val="00656F89"/>
    <w:rsid w:val="00657550"/>
    <w:rsid w:val="00660100"/>
    <w:rsid w:val="00661A47"/>
    <w:rsid w:val="00664CEC"/>
    <w:rsid w:val="00670028"/>
    <w:rsid w:val="00670315"/>
    <w:rsid w:val="006706D4"/>
    <w:rsid w:val="00670BB4"/>
    <w:rsid w:val="00673911"/>
    <w:rsid w:val="0067585C"/>
    <w:rsid w:val="00677389"/>
    <w:rsid w:val="00680CDA"/>
    <w:rsid w:val="00681A0C"/>
    <w:rsid w:val="00682526"/>
    <w:rsid w:val="006836B4"/>
    <w:rsid w:val="00684F6F"/>
    <w:rsid w:val="00687571"/>
    <w:rsid w:val="00687D0A"/>
    <w:rsid w:val="0069012C"/>
    <w:rsid w:val="0069150D"/>
    <w:rsid w:val="0069243B"/>
    <w:rsid w:val="00696CFA"/>
    <w:rsid w:val="00696F86"/>
    <w:rsid w:val="006A34DA"/>
    <w:rsid w:val="006A55D5"/>
    <w:rsid w:val="006A67DE"/>
    <w:rsid w:val="006B0184"/>
    <w:rsid w:val="006B01E7"/>
    <w:rsid w:val="006B19CB"/>
    <w:rsid w:val="006B567A"/>
    <w:rsid w:val="006B5A61"/>
    <w:rsid w:val="006B68A2"/>
    <w:rsid w:val="006C0925"/>
    <w:rsid w:val="006C0BB5"/>
    <w:rsid w:val="006C1C13"/>
    <w:rsid w:val="006C2453"/>
    <w:rsid w:val="006C2F10"/>
    <w:rsid w:val="006C3F59"/>
    <w:rsid w:val="006D1456"/>
    <w:rsid w:val="006D3741"/>
    <w:rsid w:val="006D5478"/>
    <w:rsid w:val="006D7249"/>
    <w:rsid w:val="006D7C91"/>
    <w:rsid w:val="006E02D7"/>
    <w:rsid w:val="006E0870"/>
    <w:rsid w:val="006E22DC"/>
    <w:rsid w:val="006E63A4"/>
    <w:rsid w:val="006F0BDF"/>
    <w:rsid w:val="006F10CF"/>
    <w:rsid w:val="006F11EA"/>
    <w:rsid w:val="006F12AF"/>
    <w:rsid w:val="006F22AA"/>
    <w:rsid w:val="006F29B0"/>
    <w:rsid w:val="006F45CC"/>
    <w:rsid w:val="006F6CB3"/>
    <w:rsid w:val="00700CE7"/>
    <w:rsid w:val="007012C8"/>
    <w:rsid w:val="00703D6C"/>
    <w:rsid w:val="00703E55"/>
    <w:rsid w:val="00704298"/>
    <w:rsid w:val="00705F92"/>
    <w:rsid w:val="0070674B"/>
    <w:rsid w:val="007106FD"/>
    <w:rsid w:val="0071416A"/>
    <w:rsid w:val="0071421E"/>
    <w:rsid w:val="00714C60"/>
    <w:rsid w:val="00715281"/>
    <w:rsid w:val="00716DDF"/>
    <w:rsid w:val="00717A4F"/>
    <w:rsid w:val="00723154"/>
    <w:rsid w:val="00727301"/>
    <w:rsid w:val="007329AE"/>
    <w:rsid w:val="00732BFF"/>
    <w:rsid w:val="00736DB9"/>
    <w:rsid w:val="00740434"/>
    <w:rsid w:val="00741275"/>
    <w:rsid w:val="0074255E"/>
    <w:rsid w:val="007437C1"/>
    <w:rsid w:val="00745CB4"/>
    <w:rsid w:val="00745D97"/>
    <w:rsid w:val="007470AF"/>
    <w:rsid w:val="007520CF"/>
    <w:rsid w:val="00753848"/>
    <w:rsid w:val="00755F96"/>
    <w:rsid w:val="007566FD"/>
    <w:rsid w:val="00757348"/>
    <w:rsid w:val="0076005C"/>
    <w:rsid w:val="00760735"/>
    <w:rsid w:val="00760C45"/>
    <w:rsid w:val="00761C56"/>
    <w:rsid w:val="00765521"/>
    <w:rsid w:val="007703DF"/>
    <w:rsid w:val="00772747"/>
    <w:rsid w:val="00772F8C"/>
    <w:rsid w:val="00773A1A"/>
    <w:rsid w:val="007744EF"/>
    <w:rsid w:val="007749B4"/>
    <w:rsid w:val="00774F75"/>
    <w:rsid w:val="00780F1F"/>
    <w:rsid w:val="00782902"/>
    <w:rsid w:val="007842BD"/>
    <w:rsid w:val="0078592D"/>
    <w:rsid w:val="00792587"/>
    <w:rsid w:val="00793CFD"/>
    <w:rsid w:val="00794AE6"/>
    <w:rsid w:val="007A095E"/>
    <w:rsid w:val="007A0EE3"/>
    <w:rsid w:val="007A1235"/>
    <w:rsid w:val="007A64FD"/>
    <w:rsid w:val="007B0FA9"/>
    <w:rsid w:val="007B2F52"/>
    <w:rsid w:val="007B3DEA"/>
    <w:rsid w:val="007B7452"/>
    <w:rsid w:val="007B7FBA"/>
    <w:rsid w:val="007C1071"/>
    <w:rsid w:val="007C4714"/>
    <w:rsid w:val="007C4F73"/>
    <w:rsid w:val="007C612D"/>
    <w:rsid w:val="007C764D"/>
    <w:rsid w:val="007D1200"/>
    <w:rsid w:val="007D4233"/>
    <w:rsid w:val="007D6575"/>
    <w:rsid w:val="007D6B76"/>
    <w:rsid w:val="007D706E"/>
    <w:rsid w:val="007D798C"/>
    <w:rsid w:val="007D7C91"/>
    <w:rsid w:val="007D7E64"/>
    <w:rsid w:val="007E0C81"/>
    <w:rsid w:val="007E3A55"/>
    <w:rsid w:val="007E500C"/>
    <w:rsid w:val="007E5518"/>
    <w:rsid w:val="007E59F5"/>
    <w:rsid w:val="007E5AB2"/>
    <w:rsid w:val="007E7F07"/>
    <w:rsid w:val="007F07DB"/>
    <w:rsid w:val="007F0C4B"/>
    <w:rsid w:val="007F1B42"/>
    <w:rsid w:val="007F2DBC"/>
    <w:rsid w:val="007F3E83"/>
    <w:rsid w:val="00802A68"/>
    <w:rsid w:val="0080328C"/>
    <w:rsid w:val="00804DB4"/>
    <w:rsid w:val="008059A7"/>
    <w:rsid w:val="0081172B"/>
    <w:rsid w:val="0081334B"/>
    <w:rsid w:val="008139F8"/>
    <w:rsid w:val="00813A77"/>
    <w:rsid w:val="008145EA"/>
    <w:rsid w:val="00815609"/>
    <w:rsid w:val="00815AF6"/>
    <w:rsid w:val="00816D39"/>
    <w:rsid w:val="00820F68"/>
    <w:rsid w:val="008210AC"/>
    <w:rsid w:val="008220C6"/>
    <w:rsid w:val="00822D16"/>
    <w:rsid w:val="00822FB5"/>
    <w:rsid w:val="008247B4"/>
    <w:rsid w:val="008247EF"/>
    <w:rsid w:val="00825F2D"/>
    <w:rsid w:val="0082773D"/>
    <w:rsid w:val="008329BB"/>
    <w:rsid w:val="008334B7"/>
    <w:rsid w:val="00835B0A"/>
    <w:rsid w:val="00836774"/>
    <w:rsid w:val="0084332D"/>
    <w:rsid w:val="00843426"/>
    <w:rsid w:val="008447C2"/>
    <w:rsid w:val="00844B43"/>
    <w:rsid w:val="00844BB9"/>
    <w:rsid w:val="008450D1"/>
    <w:rsid w:val="008455A9"/>
    <w:rsid w:val="00846FAD"/>
    <w:rsid w:val="00850832"/>
    <w:rsid w:val="00850B11"/>
    <w:rsid w:val="008524E0"/>
    <w:rsid w:val="00853327"/>
    <w:rsid w:val="00853D58"/>
    <w:rsid w:val="008544B4"/>
    <w:rsid w:val="0085454A"/>
    <w:rsid w:val="00854D71"/>
    <w:rsid w:val="00855645"/>
    <w:rsid w:val="008560D4"/>
    <w:rsid w:val="0086076F"/>
    <w:rsid w:val="00864DA0"/>
    <w:rsid w:val="0087181B"/>
    <w:rsid w:val="00873487"/>
    <w:rsid w:val="00873F54"/>
    <w:rsid w:val="00874DB0"/>
    <w:rsid w:val="008771EC"/>
    <w:rsid w:val="0088144E"/>
    <w:rsid w:val="00881AD5"/>
    <w:rsid w:val="00882232"/>
    <w:rsid w:val="008849FF"/>
    <w:rsid w:val="00891B7A"/>
    <w:rsid w:val="00894DFA"/>
    <w:rsid w:val="008970E3"/>
    <w:rsid w:val="008A10AA"/>
    <w:rsid w:val="008A21E8"/>
    <w:rsid w:val="008A2314"/>
    <w:rsid w:val="008A30B7"/>
    <w:rsid w:val="008A3908"/>
    <w:rsid w:val="008A45A1"/>
    <w:rsid w:val="008A48F5"/>
    <w:rsid w:val="008A6328"/>
    <w:rsid w:val="008A6A25"/>
    <w:rsid w:val="008B0028"/>
    <w:rsid w:val="008B2A3A"/>
    <w:rsid w:val="008B4CBF"/>
    <w:rsid w:val="008C4484"/>
    <w:rsid w:val="008D2DBC"/>
    <w:rsid w:val="008D3D38"/>
    <w:rsid w:val="008D5705"/>
    <w:rsid w:val="008E1265"/>
    <w:rsid w:val="008E2CB3"/>
    <w:rsid w:val="008E4D64"/>
    <w:rsid w:val="008E54C2"/>
    <w:rsid w:val="008E590B"/>
    <w:rsid w:val="008E60D5"/>
    <w:rsid w:val="008E7BB4"/>
    <w:rsid w:val="008F01FD"/>
    <w:rsid w:val="008F1721"/>
    <w:rsid w:val="008F2824"/>
    <w:rsid w:val="008F42EC"/>
    <w:rsid w:val="008F6701"/>
    <w:rsid w:val="008F6762"/>
    <w:rsid w:val="008F7872"/>
    <w:rsid w:val="009008DB"/>
    <w:rsid w:val="0090246C"/>
    <w:rsid w:val="009030E0"/>
    <w:rsid w:val="00903F93"/>
    <w:rsid w:val="00905884"/>
    <w:rsid w:val="00906E3B"/>
    <w:rsid w:val="0090723D"/>
    <w:rsid w:val="009078BB"/>
    <w:rsid w:val="00907B28"/>
    <w:rsid w:val="0091251F"/>
    <w:rsid w:val="009126DE"/>
    <w:rsid w:val="00912B02"/>
    <w:rsid w:val="00913AD1"/>
    <w:rsid w:val="00914CA4"/>
    <w:rsid w:val="00914E92"/>
    <w:rsid w:val="0091543E"/>
    <w:rsid w:val="00915F66"/>
    <w:rsid w:val="0092178B"/>
    <w:rsid w:val="00921967"/>
    <w:rsid w:val="00921C31"/>
    <w:rsid w:val="0092240F"/>
    <w:rsid w:val="0092246E"/>
    <w:rsid w:val="00923D3A"/>
    <w:rsid w:val="00924FB5"/>
    <w:rsid w:val="00925EBE"/>
    <w:rsid w:val="00927F38"/>
    <w:rsid w:val="009306A6"/>
    <w:rsid w:val="00930AD1"/>
    <w:rsid w:val="0093199C"/>
    <w:rsid w:val="00932716"/>
    <w:rsid w:val="00936E54"/>
    <w:rsid w:val="009403D9"/>
    <w:rsid w:val="00940A00"/>
    <w:rsid w:val="0094241D"/>
    <w:rsid w:val="00942E89"/>
    <w:rsid w:val="0094414F"/>
    <w:rsid w:val="00944D15"/>
    <w:rsid w:val="00951110"/>
    <w:rsid w:val="00952C46"/>
    <w:rsid w:val="009532C3"/>
    <w:rsid w:val="00953B04"/>
    <w:rsid w:val="00954FFE"/>
    <w:rsid w:val="0095530A"/>
    <w:rsid w:val="009604F8"/>
    <w:rsid w:val="009642EC"/>
    <w:rsid w:val="00965288"/>
    <w:rsid w:val="009678EA"/>
    <w:rsid w:val="0097126B"/>
    <w:rsid w:val="00972174"/>
    <w:rsid w:val="00973570"/>
    <w:rsid w:val="009737E2"/>
    <w:rsid w:val="009774E9"/>
    <w:rsid w:val="00980BF4"/>
    <w:rsid w:val="00981F41"/>
    <w:rsid w:val="009821B9"/>
    <w:rsid w:val="00982BBE"/>
    <w:rsid w:val="00982F30"/>
    <w:rsid w:val="0098305E"/>
    <w:rsid w:val="00983E73"/>
    <w:rsid w:val="00985432"/>
    <w:rsid w:val="0099165F"/>
    <w:rsid w:val="00991B2D"/>
    <w:rsid w:val="00992B39"/>
    <w:rsid w:val="00996E3F"/>
    <w:rsid w:val="009975B7"/>
    <w:rsid w:val="009A1331"/>
    <w:rsid w:val="009A19FA"/>
    <w:rsid w:val="009A37E1"/>
    <w:rsid w:val="009A7A75"/>
    <w:rsid w:val="009B0850"/>
    <w:rsid w:val="009B0A0C"/>
    <w:rsid w:val="009B23C3"/>
    <w:rsid w:val="009B3BC0"/>
    <w:rsid w:val="009B5623"/>
    <w:rsid w:val="009B5634"/>
    <w:rsid w:val="009B77C9"/>
    <w:rsid w:val="009B7DC3"/>
    <w:rsid w:val="009C3973"/>
    <w:rsid w:val="009C5616"/>
    <w:rsid w:val="009C7B65"/>
    <w:rsid w:val="009D3F1C"/>
    <w:rsid w:val="009D5850"/>
    <w:rsid w:val="009D6408"/>
    <w:rsid w:val="009D6C81"/>
    <w:rsid w:val="009E0B83"/>
    <w:rsid w:val="009E38B3"/>
    <w:rsid w:val="009F1684"/>
    <w:rsid w:val="009F6D74"/>
    <w:rsid w:val="009F7630"/>
    <w:rsid w:val="009F76A8"/>
    <w:rsid w:val="009F77F0"/>
    <w:rsid w:val="00A06CDE"/>
    <w:rsid w:val="00A07D40"/>
    <w:rsid w:val="00A11E64"/>
    <w:rsid w:val="00A1223D"/>
    <w:rsid w:val="00A1716E"/>
    <w:rsid w:val="00A17FF5"/>
    <w:rsid w:val="00A21697"/>
    <w:rsid w:val="00A23289"/>
    <w:rsid w:val="00A263A3"/>
    <w:rsid w:val="00A27887"/>
    <w:rsid w:val="00A30A70"/>
    <w:rsid w:val="00A3362D"/>
    <w:rsid w:val="00A340D5"/>
    <w:rsid w:val="00A36804"/>
    <w:rsid w:val="00A37DAF"/>
    <w:rsid w:val="00A449AD"/>
    <w:rsid w:val="00A468DE"/>
    <w:rsid w:val="00A47E33"/>
    <w:rsid w:val="00A50913"/>
    <w:rsid w:val="00A5374A"/>
    <w:rsid w:val="00A544D0"/>
    <w:rsid w:val="00A56D85"/>
    <w:rsid w:val="00A579FE"/>
    <w:rsid w:val="00A57EE9"/>
    <w:rsid w:val="00A63322"/>
    <w:rsid w:val="00A64826"/>
    <w:rsid w:val="00A657DB"/>
    <w:rsid w:val="00A663FE"/>
    <w:rsid w:val="00A66874"/>
    <w:rsid w:val="00A717D1"/>
    <w:rsid w:val="00A7187A"/>
    <w:rsid w:val="00A74360"/>
    <w:rsid w:val="00A74D19"/>
    <w:rsid w:val="00A76B70"/>
    <w:rsid w:val="00A80D7D"/>
    <w:rsid w:val="00A80E9E"/>
    <w:rsid w:val="00A81C88"/>
    <w:rsid w:val="00A82A41"/>
    <w:rsid w:val="00A83274"/>
    <w:rsid w:val="00A842C3"/>
    <w:rsid w:val="00A87A3E"/>
    <w:rsid w:val="00A9174C"/>
    <w:rsid w:val="00A91C6F"/>
    <w:rsid w:val="00A92BA0"/>
    <w:rsid w:val="00A96C4E"/>
    <w:rsid w:val="00A96C80"/>
    <w:rsid w:val="00A971F3"/>
    <w:rsid w:val="00AA092F"/>
    <w:rsid w:val="00AA1EED"/>
    <w:rsid w:val="00AA4BE8"/>
    <w:rsid w:val="00AB0703"/>
    <w:rsid w:val="00AB0D4A"/>
    <w:rsid w:val="00AB449A"/>
    <w:rsid w:val="00AB532C"/>
    <w:rsid w:val="00AC04E8"/>
    <w:rsid w:val="00AC0A27"/>
    <w:rsid w:val="00AC1112"/>
    <w:rsid w:val="00AC17CA"/>
    <w:rsid w:val="00AC40BC"/>
    <w:rsid w:val="00AC70CC"/>
    <w:rsid w:val="00AD02FE"/>
    <w:rsid w:val="00AD03A2"/>
    <w:rsid w:val="00AD33D0"/>
    <w:rsid w:val="00AD376D"/>
    <w:rsid w:val="00AD3C74"/>
    <w:rsid w:val="00AD4B52"/>
    <w:rsid w:val="00AD67EF"/>
    <w:rsid w:val="00AD6E29"/>
    <w:rsid w:val="00AE14C4"/>
    <w:rsid w:val="00AE2156"/>
    <w:rsid w:val="00AE26A6"/>
    <w:rsid w:val="00AE2734"/>
    <w:rsid w:val="00AE2F6C"/>
    <w:rsid w:val="00AE367B"/>
    <w:rsid w:val="00AE4FAC"/>
    <w:rsid w:val="00AE6E54"/>
    <w:rsid w:val="00AE7B3A"/>
    <w:rsid w:val="00AF0847"/>
    <w:rsid w:val="00AF0946"/>
    <w:rsid w:val="00AF1908"/>
    <w:rsid w:val="00AF3735"/>
    <w:rsid w:val="00AF4524"/>
    <w:rsid w:val="00B02306"/>
    <w:rsid w:val="00B0287C"/>
    <w:rsid w:val="00B032D6"/>
    <w:rsid w:val="00B05CAC"/>
    <w:rsid w:val="00B06519"/>
    <w:rsid w:val="00B10B30"/>
    <w:rsid w:val="00B124FA"/>
    <w:rsid w:val="00B1306F"/>
    <w:rsid w:val="00B21AFA"/>
    <w:rsid w:val="00B2309A"/>
    <w:rsid w:val="00B26ADF"/>
    <w:rsid w:val="00B300C3"/>
    <w:rsid w:val="00B30828"/>
    <w:rsid w:val="00B32533"/>
    <w:rsid w:val="00B33359"/>
    <w:rsid w:val="00B341B0"/>
    <w:rsid w:val="00B34218"/>
    <w:rsid w:val="00B3562F"/>
    <w:rsid w:val="00B35C3A"/>
    <w:rsid w:val="00B3616C"/>
    <w:rsid w:val="00B37B5E"/>
    <w:rsid w:val="00B400E8"/>
    <w:rsid w:val="00B418C8"/>
    <w:rsid w:val="00B42760"/>
    <w:rsid w:val="00B42971"/>
    <w:rsid w:val="00B42D62"/>
    <w:rsid w:val="00B44EE4"/>
    <w:rsid w:val="00B47332"/>
    <w:rsid w:val="00B47E2A"/>
    <w:rsid w:val="00B50264"/>
    <w:rsid w:val="00B502C4"/>
    <w:rsid w:val="00B5389D"/>
    <w:rsid w:val="00B54D5B"/>
    <w:rsid w:val="00B57C89"/>
    <w:rsid w:val="00B6085C"/>
    <w:rsid w:val="00B60F03"/>
    <w:rsid w:val="00B63E02"/>
    <w:rsid w:val="00B64523"/>
    <w:rsid w:val="00B65125"/>
    <w:rsid w:val="00B65DC1"/>
    <w:rsid w:val="00B67997"/>
    <w:rsid w:val="00B73494"/>
    <w:rsid w:val="00B75D41"/>
    <w:rsid w:val="00B80581"/>
    <w:rsid w:val="00B81D94"/>
    <w:rsid w:val="00B82732"/>
    <w:rsid w:val="00B82DA1"/>
    <w:rsid w:val="00B84764"/>
    <w:rsid w:val="00B84820"/>
    <w:rsid w:val="00B8488B"/>
    <w:rsid w:val="00B848C8"/>
    <w:rsid w:val="00B86768"/>
    <w:rsid w:val="00B86F50"/>
    <w:rsid w:val="00B87A08"/>
    <w:rsid w:val="00B93292"/>
    <w:rsid w:val="00B93905"/>
    <w:rsid w:val="00B93E70"/>
    <w:rsid w:val="00B9528A"/>
    <w:rsid w:val="00B95736"/>
    <w:rsid w:val="00B96C08"/>
    <w:rsid w:val="00BA204F"/>
    <w:rsid w:val="00BA23C0"/>
    <w:rsid w:val="00BA62DB"/>
    <w:rsid w:val="00BB1A33"/>
    <w:rsid w:val="00BB26CE"/>
    <w:rsid w:val="00BB2DF8"/>
    <w:rsid w:val="00BB41AC"/>
    <w:rsid w:val="00BB479A"/>
    <w:rsid w:val="00BB680A"/>
    <w:rsid w:val="00BB780A"/>
    <w:rsid w:val="00BC1B9A"/>
    <w:rsid w:val="00BC3ABA"/>
    <w:rsid w:val="00BC5AF4"/>
    <w:rsid w:val="00BC636D"/>
    <w:rsid w:val="00BD2172"/>
    <w:rsid w:val="00BD39BD"/>
    <w:rsid w:val="00BD53AF"/>
    <w:rsid w:val="00BE14C0"/>
    <w:rsid w:val="00BE2307"/>
    <w:rsid w:val="00BE34A3"/>
    <w:rsid w:val="00BE4756"/>
    <w:rsid w:val="00BF089E"/>
    <w:rsid w:val="00BF1535"/>
    <w:rsid w:val="00BF2C57"/>
    <w:rsid w:val="00BF2EC1"/>
    <w:rsid w:val="00BF4325"/>
    <w:rsid w:val="00BF4D1D"/>
    <w:rsid w:val="00BF696A"/>
    <w:rsid w:val="00C00483"/>
    <w:rsid w:val="00C0442D"/>
    <w:rsid w:val="00C054D7"/>
    <w:rsid w:val="00C069FF"/>
    <w:rsid w:val="00C0793B"/>
    <w:rsid w:val="00C10020"/>
    <w:rsid w:val="00C10554"/>
    <w:rsid w:val="00C10862"/>
    <w:rsid w:val="00C11DE0"/>
    <w:rsid w:val="00C12350"/>
    <w:rsid w:val="00C12627"/>
    <w:rsid w:val="00C13795"/>
    <w:rsid w:val="00C14219"/>
    <w:rsid w:val="00C152F3"/>
    <w:rsid w:val="00C20582"/>
    <w:rsid w:val="00C20AC1"/>
    <w:rsid w:val="00C22937"/>
    <w:rsid w:val="00C22B12"/>
    <w:rsid w:val="00C25532"/>
    <w:rsid w:val="00C2708F"/>
    <w:rsid w:val="00C2745B"/>
    <w:rsid w:val="00C27C54"/>
    <w:rsid w:val="00C35CD3"/>
    <w:rsid w:val="00C37C4F"/>
    <w:rsid w:val="00C41F53"/>
    <w:rsid w:val="00C45AAE"/>
    <w:rsid w:val="00C469B5"/>
    <w:rsid w:val="00C471EE"/>
    <w:rsid w:val="00C47818"/>
    <w:rsid w:val="00C52202"/>
    <w:rsid w:val="00C54874"/>
    <w:rsid w:val="00C55C4A"/>
    <w:rsid w:val="00C57287"/>
    <w:rsid w:val="00C5774A"/>
    <w:rsid w:val="00C57AA1"/>
    <w:rsid w:val="00C57CDC"/>
    <w:rsid w:val="00C6048C"/>
    <w:rsid w:val="00C60897"/>
    <w:rsid w:val="00C63D0B"/>
    <w:rsid w:val="00C64165"/>
    <w:rsid w:val="00C645D8"/>
    <w:rsid w:val="00C65C4D"/>
    <w:rsid w:val="00C671BF"/>
    <w:rsid w:val="00C70CAC"/>
    <w:rsid w:val="00C71146"/>
    <w:rsid w:val="00C731EB"/>
    <w:rsid w:val="00C7409F"/>
    <w:rsid w:val="00C74772"/>
    <w:rsid w:val="00C7499E"/>
    <w:rsid w:val="00C74E4B"/>
    <w:rsid w:val="00C750FE"/>
    <w:rsid w:val="00C7774F"/>
    <w:rsid w:val="00C81032"/>
    <w:rsid w:val="00C81621"/>
    <w:rsid w:val="00C81A2A"/>
    <w:rsid w:val="00C81E60"/>
    <w:rsid w:val="00C86CFE"/>
    <w:rsid w:val="00C906EB"/>
    <w:rsid w:val="00C92514"/>
    <w:rsid w:val="00C92E02"/>
    <w:rsid w:val="00C9310D"/>
    <w:rsid w:val="00C944D8"/>
    <w:rsid w:val="00C956CE"/>
    <w:rsid w:val="00C95FA3"/>
    <w:rsid w:val="00C95FFA"/>
    <w:rsid w:val="00CA1FDE"/>
    <w:rsid w:val="00CA3784"/>
    <w:rsid w:val="00CA5440"/>
    <w:rsid w:val="00CA6B71"/>
    <w:rsid w:val="00CB0B64"/>
    <w:rsid w:val="00CB1886"/>
    <w:rsid w:val="00CB2784"/>
    <w:rsid w:val="00CB3A8B"/>
    <w:rsid w:val="00CB6301"/>
    <w:rsid w:val="00CB6594"/>
    <w:rsid w:val="00CB65D2"/>
    <w:rsid w:val="00CB6F11"/>
    <w:rsid w:val="00CB72AC"/>
    <w:rsid w:val="00CC0FF4"/>
    <w:rsid w:val="00CC709B"/>
    <w:rsid w:val="00CC7358"/>
    <w:rsid w:val="00CC749C"/>
    <w:rsid w:val="00CD0516"/>
    <w:rsid w:val="00CD7142"/>
    <w:rsid w:val="00CE2E1D"/>
    <w:rsid w:val="00CE4261"/>
    <w:rsid w:val="00CE4E0E"/>
    <w:rsid w:val="00CF2FD4"/>
    <w:rsid w:val="00CF50F6"/>
    <w:rsid w:val="00CF5B1A"/>
    <w:rsid w:val="00CF6451"/>
    <w:rsid w:val="00D00465"/>
    <w:rsid w:val="00D00E74"/>
    <w:rsid w:val="00D01C41"/>
    <w:rsid w:val="00D03721"/>
    <w:rsid w:val="00D037B8"/>
    <w:rsid w:val="00D06413"/>
    <w:rsid w:val="00D07BDC"/>
    <w:rsid w:val="00D11C3F"/>
    <w:rsid w:val="00D12044"/>
    <w:rsid w:val="00D14D2F"/>
    <w:rsid w:val="00D161DE"/>
    <w:rsid w:val="00D17B25"/>
    <w:rsid w:val="00D219C3"/>
    <w:rsid w:val="00D23483"/>
    <w:rsid w:val="00D23913"/>
    <w:rsid w:val="00D23F98"/>
    <w:rsid w:val="00D2573E"/>
    <w:rsid w:val="00D2589A"/>
    <w:rsid w:val="00D25A16"/>
    <w:rsid w:val="00D25A85"/>
    <w:rsid w:val="00D2711B"/>
    <w:rsid w:val="00D33174"/>
    <w:rsid w:val="00D33AB5"/>
    <w:rsid w:val="00D354B8"/>
    <w:rsid w:val="00D36316"/>
    <w:rsid w:val="00D3725E"/>
    <w:rsid w:val="00D423A1"/>
    <w:rsid w:val="00D43300"/>
    <w:rsid w:val="00D45332"/>
    <w:rsid w:val="00D45AE4"/>
    <w:rsid w:val="00D479E5"/>
    <w:rsid w:val="00D50191"/>
    <w:rsid w:val="00D53B49"/>
    <w:rsid w:val="00D63493"/>
    <w:rsid w:val="00D654F9"/>
    <w:rsid w:val="00D670DD"/>
    <w:rsid w:val="00D675C5"/>
    <w:rsid w:val="00D67684"/>
    <w:rsid w:val="00D7127C"/>
    <w:rsid w:val="00D758FC"/>
    <w:rsid w:val="00D75A0B"/>
    <w:rsid w:val="00D809D0"/>
    <w:rsid w:val="00D809DD"/>
    <w:rsid w:val="00D812C9"/>
    <w:rsid w:val="00D81CC7"/>
    <w:rsid w:val="00D832A1"/>
    <w:rsid w:val="00D834E0"/>
    <w:rsid w:val="00D847B4"/>
    <w:rsid w:val="00D850D8"/>
    <w:rsid w:val="00D9015C"/>
    <w:rsid w:val="00D90DAE"/>
    <w:rsid w:val="00D930AB"/>
    <w:rsid w:val="00D94874"/>
    <w:rsid w:val="00D957DB"/>
    <w:rsid w:val="00D9795B"/>
    <w:rsid w:val="00D97C1D"/>
    <w:rsid w:val="00DA1F65"/>
    <w:rsid w:val="00DA27F6"/>
    <w:rsid w:val="00DA321A"/>
    <w:rsid w:val="00DB3903"/>
    <w:rsid w:val="00DB3D27"/>
    <w:rsid w:val="00DB524D"/>
    <w:rsid w:val="00DB7C2F"/>
    <w:rsid w:val="00DC209B"/>
    <w:rsid w:val="00DC4CF5"/>
    <w:rsid w:val="00DC62E1"/>
    <w:rsid w:val="00DD03DB"/>
    <w:rsid w:val="00DD381D"/>
    <w:rsid w:val="00DD4932"/>
    <w:rsid w:val="00DD60BC"/>
    <w:rsid w:val="00DD625F"/>
    <w:rsid w:val="00DD63C8"/>
    <w:rsid w:val="00DD7880"/>
    <w:rsid w:val="00DE05F0"/>
    <w:rsid w:val="00DE4B81"/>
    <w:rsid w:val="00DE60BD"/>
    <w:rsid w:val="00DF1D34"/>
    <w:rsid w:val="00DF2A26"/>
    <w:rsid w:val="00DF2E76"/>
    <w:rsid w:val="00DF5EC3"/>
    <w:rsid w:val="00E068A0"/>
    <w:rsid w:val="00E06DC6"/>
    <w:rsid w:val="00E07C34"/>
    <w:rsid w:val="00E07E42"/>
    <w:rsid w:val="00E14BC1"/>
    <w:rsid w:val="00E15DAE"/>
    <w:rsid w:val="00E16374"/>
    <w:rsid w:val="00E234FF"/>
    <w:rsid w:val="00E24B51"/>
    <w:rsid w:val="00E25760"/>
    <w:rsid w:val="00E27190"/>
    <w:rsid w:val="00E2735B"/>
    <w:rsid w:val="00E30840"/>
    <w:rsid w:val="00E3158E"/>
    <w:rsid w:val="00E33026"/>
    <w:rsid w:val="00E43480"/>
    <w:rsid w:val="00E44788"/>
    <w:rsid w:val="00E4485F"/>
    <w:rsid w:val="00E44B7A"/>
    <w:rsid w:val="00E4590D"/>
    <w:rsid w:val="00E45A5A"/>
    <w:rsid w:val="00E46FF8"/>
    <w:rsid w:val="00E470DA"/>
    <w:rsid w:val="00E47A29"/>
    <w:rsid w:val="00E50794"/>
    <w:rsid w:val="00E50B3A"/>
    <w:rsid w:val="00E52DB7"/>
    <w:rsid w:val="00E5560B"/>
    <w:rsid w:val="00E5735B"/>
    <w:rsid w:val="00E61E20"/>
    <w:rsid w:val="00E64A43"/>
    <w:rsid w:val="00E71629"/>
    <w:rsid w:val="00E73D43"/>
    <w:rsid w:val="00E7432D"/>
    <w:rsid w:val="00E74A15"/>
    <w:rsid w:val="00E74BC1"/>
    <w:rsid w:val="00E74FAF"/>
    <w:rsid w:val="00E75883"/>
    <w:rsid w:val="00E760A1"/>
    <w:rsid w:val="00E7796D"/>
    <w:rsid w:val="00E779DA"/>
    <w:rsid w:val="00E77CA5"/>
    <w:rsid w:val="00E8285F"/>
    <w:rsid w:val="00E86190"/>
    <w:rsid w:val="00E872E9"/>
    <w:rsid w:val="00E8753A"/>
    <w:rsid w:val="00E87B58"/>
    <w:rsid w:val="00E958FE"/>
    <w:rsid w:val="00EA183A"/>
    <w:rsid w:val="00EA5941"/>
    <w:rsid w:val="00EA6B2B"/>
    <w:rsid w:val="00EB31FD"/>
    <w:rsid w:val="00EB5AA0"/>
    <w:rsid w:val="00EC0742"/>
    <w:rsid w:val="00EC0B9B"/>
    <w:rsid w:val="00EC1324"/>
    <w:rsid w:val="00EC24A2"/>
    <w:rsid w:val="00EC3D33"/>
    <w:rsid w:val="00EC3F69"/>
    <w:rsid w:val="00EC4F17"/>
    <w:rsid w:val="00EC7EE4"/>
    <w:rsid w:val="00ED1E10"/>
    <w:rsid w:val="00ED2C72"/>
    <w:rsid w:val="00ED370C"/>
    <w:rsid w:val="00ED55B5"/>
    <w:rsid w:val="00ED5AAA"/>
    <w:rsid w:val="00ED6716"/>
    <w:rsid w:val="00ED7EF4"/>
    <w:rsid w:val="00ED7F4D"/>
    <w:rsid w:val="00EE2AB1"/>
    <w:rsid w:val="00EE76DE"/>
    <w:rsid w:val="00EE78E4"/>
    <w:rsid w:val="00EF15CB"/>
    <w:rsid w:val="00F01B42"/>
    <w:rsid w:val="00F02505"/>
    <w:rsid w:val="00F02EB0"/>
    <w:rsid w:val="00F03F45"/>
    <w:rsid w:val="00F047D6"/>
    <w:rsid w:val="00F100D5"/>
    <w:rsid w:val="00F10F81"/>
    <w:rsid w:val="00F11496"/>
    <w:rsid w:val="00F11D8B"/>
    <w:rsid w:val="00F13676"/>
    <w:rsid w:val="00F14753"/>
    <w:rsid w:val="00F16177"/>
    <w:rsid w:val="00F22828"/>
    <w:rsid w:val="00F24D33"/>
    <w:rsid w:val="00F25D57"/>
    <w:rsid w:val="00F27685"/>
    <w:rsid w:val="00F30383"/>
    <w:rsid w:val="00F303E7"/>
    <w:rsid w:val="00F35DF3"/>
    <w:rsid w:val="00F37536"/>
    <w:rsid w:val="00F408BF"/>
    <w:rsid w:val="00F442D1"/>
    <w:rsid w:val="00F5059B"/>
    <w:rsid w:val="00F51602"/>
    <w:rsid w:val="00F51FA5"/>
    <w:rsid w:val="00F53406"/>
    <w:rsid w:val="00F5763C"/>
    <w:rsid w:val="00F576C5"/>
    <w:rsid w:val="00F57B20"/>
    <w:rsid w:val="00F60DFA"/>
    <w:rsid w:val="00F614B0"/>
    <w:rsid w:val="00F62842"/>
    <w:rsid w:val="00F63728"/>
    <w:rsid w:val="00F675E1"/>
    <w:rsid w:val="00F67DEE"/>
    <w:rsid w:val="00F707D9"/>
    <w:rsid w:val="00F709AA"/>
    <w:rsid w:val="00F72B1F"/>
    <w:rsid w:val="00F74ACE"/>
    <w:rsid w:val="00F7590F"/>
    <w:rsid w:val="00F76E9E"/>
    <w:rsid w:val="00F828B1"/>
    <w:rsid w:val="00F840C2"/>
    <w:rsid w:val="00F8446C"/>
    <w:rsid w:val="00F857AE"/>
    <w:rsid w:val="00F863B0"/>
    <w:rsid w:val="00F91130"/>
    <w:rsid w:val="00F94A05"/>
    <w:rsid w:val="00F96B1B"/>
    <w:rsid w:val="00F97955"/>
    <w:rsid w:val="00FA4162"/>
    <w:rsid w:val="00FA4FA3"/>
    <w:rsid w:val="00FA53E5"/>
    <w:rsid w:val="00FA74D4"/>
    <w:rsid w:val="00FA7E31"/>
    <w:rsid w:val="00FB23A5"/>
    <w:rsid w:val="00FB44E2"/>
    <w:rsid w:val="00FB4599"/>
    <w:rsid w:val="00FB4A35"/>
    <w:rsid w:val="00FB5BDF"/>
    <w:rsid w:val="00FB608C"/>
    <w:rsid w:val="00FC13D9"/>
    <w:rsid w:val="00FC50DD"/>
    <w:rsid w:val="00FC58CE"/>
    <w:rsid w:val="00FC6791"/>
    <w:rsid w:val="00FC7F0F"/>
    <w:rsid w:val="00FD37D8"/>
    <w:rsid w:val="00FD40A3"/>
    <w:rsid w:val="00FE15F1"/>
    <w:rsid w:val="00FE1A8C"/>
    <w:rsid w:val="00FE2E47"/>
    <w:rsid w:val="00FE4D86"/>
    <w:rsid w:val="00FE6669"/>
    <w:rsid w:val="00FE7B2D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45BFBB3"/>
  <w15:docId w15:val="{1BBCC704-2B9D-4D46-B7FD-3EB303B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3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A841-4941-48F3-8530-3E866B07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7404</TotalTime>
  <Pages>22</Pages>
  <Words>11173</Words>
  <Characters>63691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74715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Демидова Марина Николаевна</cp:lastModifiedBy>
  <cp:revision>363</cp:revision>
  <cp:lastPrinted>2021-04-08T05:43:00Z</cp:lastPrinted>
  <dcterms:created xsi:type="dcterms:W3CDTF">2020-12-04T09:11:00Z</dcterms:created>
  <dcterms:modified xsi:type="dcterms:W3CDTF">2021-04-15T07:24:00Z</dcterms:modified>
</cp:coreProperties>
</file>