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A209D" w14:textId="7DD63653" w:rsidR="00155EC6" w:rsidRPr="00DC6D67" w:rsidRDefault="00BB66FD" w:rsidP="00BB66F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6D67">
        <w:rPr>
          <w:rFonts w:ascii="Times New Roman" w:hAnsi="Times New Roman" w:cs="Times New Roman"/>
          <w:bCs/>
          <w:sz w:val="28"/>
          <w:szCs w:val="28"/>
        </w:rPr>
        <w:t>ПОЯСНИТЕЛЬНАЯ    ЗАПИСКА</w:t>
      </w:r>
    </w:p>
    <w:p w14:paraId="1DEF0451" w14:textId="3144D31B" w:rsidR="00DC6D67" w:rsidRPr="00DC6D67" w:rsidRDefault="00DC6D67" w:rsidP="00BB66F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6D67">
        <w:rPr>
          <w:rFonts w:ascii="Times New Roman" w:hAnsi="Times New Roman" w:cs="Times New Roman"/>
          <w:bCs/>
          <w:sz w:val="28"/>
          <w:szCs w:val="28"/>
        </w:rPr>
        <w:t xml:space="preserve">К проекту постановления </w:t>
      </w:r>
      <w:r w:rsidR="00194289" w:rsidRPr="0018435D">
        <w:rPr>
          <w:rFonts w:ascii="Times New Roman" w:hAnsi="Times New Roman" w:cs="Times New Roman"/>
          <w:sz w:val="28"/>
          <w:szCs w:val="28"/>
        </w:rPr>
        <w:t xml:space="preserve">«Об утверждении Положения и Состава комиссии по проведению процедуры выбора земельных участков </w:t>
      </w:r>
      <w:r w:rsidR="00194289" w:rsidRPr="0018435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из земель, находящихся в государственной или муниципальной собственности </w:t>
      </w:r>
      <w:r w:rsidR="00194289" w:rsidRPr="0018435D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Тольятти Самарской области, с целью предоставления гражданам, </w:t>
      </w:r>
      <w:r w:rsidR="00194289" w:rsidRPr="0018435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принимавшим участие в специальной военной операции (членам их семей), имеющих право на бесплатное </w:t>
      </w:r>
      <w:r w:rsidR="00194289">
        <w:rPr>
          <w:rFonts w:ascii="Times New Roman" w:hAnsi="Times New Roman" w:cs="Times New Roman"/>
          <w:bCs/>
          <w:sz w:val="28"/>
          <w:szCs w:val="28"/>
          <w:lang w:eastAsia="ru-RU"/>
        </w:rPr>
        <w:t>приобретение земельных участков</w:t>
      </w:r>
      <w:r w:rsidR="00194289" w:rsidRPr="0018435D">
        <w:rPr>
          <w:rFonts w:ascii="Times New Roman" w:hAnsi="Times New Roman" w:cs="Times New Roman"/>
          <w:sz w:val="28"/>
          <w:szCs w:val="28"/>
        </w:rPr>
        <w:t>»</w:t>
      </w:r>
    </w:p>
    <w:p w14:paraId="29006BFC" w14:textId="61D2CF72" w:rsidR="002A407F" w:rsidRDefault="00D90D17" w:rsidP="00975F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5F24">
        <w:rPr>
          <w:rFonts w:ascii="Times New Roman" w:eastAsia="Calibri" w:hAnsi="Times New Roman" w:cs="Times New Roman"/>
          <w:sz w:val="28"/>
          <w:szCs w:val="28"/>
        </w:rPr>
        <w:t xml:space="preserve">В целях создания действенного механизма реализации на территории городского округа Тольятти прав граждан, </w:t>
      </w:r>
      <w:r w:rsidRPr="00975F24">
        <w:rPr>
          <w:rStyle w:val="markedcontent"/>
          <w:rFonts w:ascii="Times New Roman" w:hAnsi="Times New Roman" w:cs="Times New Roman"/>
          <w:sz w:val="28"/>
          <w:szCs w:val="28"/>
        </w:rPr>
        <w:t>участников специальной военной операции, удостоенных звания Героя Российской Федерации или награжденных орденом Российской Федерации за заслуги, проявленные в ходе участия в специальной военной операции, являющихся ветеранами боевых действий и завершивших свое участие в специальной военной операции (членов их семей)</w:t>
      </w:r>
      <w:r w:rsidR="002A407F">
        <w:rPr>
          <w:rStyle w:val="markedcontent"/>
          <w:rFonts w:ascii="Times New Roman" w:hAnsi="Times New Roman" w:cs="Times New Roman"/>
          <w:sz w:val="28"/>
          <w:szCs w:val="28"/>
        </w:rPr>
        <w:t xml:space="preserve">, на землю  </w:t>
      </w:r>
      <w:r w:rsidR="00975F24" w:rsidRPr="00975F24">
        <w:rPr>
          <w:rStyle w:val="markedcontent"/>
          <w:rFonts w:ascii="Times New Roman" w:hAnsi="Times New Roman" w:cs="Times New Roman"/>
          <w:sz w:val="28"/>
          <w:szCs w:val="28"/>
        </w:rPr>
        <w:t xml:space="preserve">в соответствии с законами </w:t>
      </w:r>
      <w:r w:rsidRPr="00975F24">
        <w:rPr>
          <w:rFonts w:ascii="Times New Roman" w:hAnsi="Times New Roman" w:cs="Times New Roman"/>
          <w:sz w:val="28"/>
          <w:szCs w:val="28"/>
        </w:rPr>
        <w:t>Самарской области</w:t>
      </w:r>
      <w:proofErr w:type="gramEnd"/>
      <w:r w:rsidRPr="00975F24">
        <w:rPr>
          <w:rFonts w:ascii="Times New Roman" w:hAnsi="Times New Roman" w:cs="Times New Roman"/>
          <w:sz w:val="28"/>
          <w:szCs w:val="28"/>
        </w:rPr>
        <w:t xml:space="preserve"> от 13</w:t>
      </w:r>
      <w:r w:rsidR="00975F24" w:rsidRPr="00975F24">
        <w:rPr>
          <w:rFonts w:ascii="Times New Roman" w:hAnsi="Times New Roman" w:cs="Times New Roman"/>
          <w:sz w:val="28"/>
          <w:szCs w:val="28"/>
        </w:rPr>
        <w:t>.12.</w:t>
      </w:r>
      <w:r w:rsidRPr="00975F24">
        <w:rPr>
          <w:rFonts w:ascii="Times New Roman" w:hAnsi="Times New Roman" w:cs="Times New Roman"/>
          <w:sz w:val="28"/>
          <w:szCs w:val="28"/>
        </w:rPr>
        <w:t>2023 года № 109-ГД «О внесении изменений в Закон Самарской области «О земле», от 08.02.2024г. № 3-ГД «О порядке постановки на учет граждан, принимавших участие в специальной военной операции (членов их семей), имеющих право на бесплатное приобретение земельных участков из земель, находящихся в государственной или муниципальной собственности»</w:t>
      </w:r>
      <w:r w:rsidR="002A407F">
        <w:rPr>
          <w:rFonts w:ascii="Times New Roman" w:hAnsi="Times New Roman" w:cs="Times New Roman"/>
          <w:sz w:val="28"/>
          <w:szCs w:val="28"/>
        </w:rPr>
        <w:t>.</w:t>
      </w:r>
    </w:p>
    <w:p w14:paraId="2B00FEAE" w14:textId="27B0E422" w:rsidR="00D90D17" w:rsidRPr="00975F24" w:rsidRDefault="00975F24" w:rsidP="00975F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5F24">
        <w:rPr>
          <w:rFonts w:ascii="Times New Roman" w:eastAsia="Calibri" w:hAnsi="Times New Roman" w:cs="Times New Roman"/>
          <w:sz w:val="28"/>
          <w:szCs w:val="28"/>
        </w:rPr>
        <w:t xml:space="preserve">Указанные законы направлены на реализацию </w:t>
      </w:r>
      <w:r w:rsidR="00D90D17" w:rsidRPr="00975F24">
        <w:rPr>
          <w:rFonts w:ascii="Times New Roman" w:hAnsi="Times New Roman" w:cs="Times New Roman"/>
          <w:sz w:val="28"/>
          <w:szCs w:val="28"/>
        </w:rPr>
        <w:t>Распоряжения Президента Российской Федерации от 6 июня 2023 года № 174-рп «О 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Федерации, и членов их семей» (далее Распоряжение), которым органам государственной власти субъектов Российской Федерации</w:t>
      </w:r>
      <w:proofErr w:type="gramEnd"/>
      <w:r w:rsidR="00D90D17" w:rsidRPr="00975F24">
        <w:rPr>
          <w:rFonts w:ascii="Times New Roman" w:hAnsi="Times New Roman" w:cs="Times New Roman"/>
          <w:sz w:val="28"/>
          <w:szCs w:val="28"/>
        </w:rPr>
        <w:t xml:space="preserve"> рекомендовано установить дополнительные гарантии определенным категориям лиц, принимавших участие в специальной военной операции, а также членам семей указанных лиц, погибших (умерших) от ранений (болезней и др.), полученных в ходе СВО, в виде права на бесплатное предоставление земельных участков.</w:t>
      </w:r>
    </w:p>
    <w:p w14:paraId="1F19DE6D" w14:textId="1B1BC366" w:rsidR="002A407F" w:rsidRPr="00975F24" w:rsidRDefault="002A407F" w:rsidP="002A40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75F24">
        <w:rPr>
          <w:rFonts w:ascii="Times New Roman" w:hAnsi="Times New Roman" w:cs="Times New Roman"/>
          <w:sz w:val="28"/>
          <w:szCs w:val="28"/>
        </w:rPr>
        <w:t>ата вступления в силу законодательств</w:t>
      </w:r>
      <w:r w:rsidR="00DB298E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975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Pr="00975F24">
        <w:rPr>
          <w:rFonts w:ascii="Times New Roman" w:hAnsi="Times New Roman" w:cs="Times New Roman"/>
          <w:sz w:val="28"/>
          <w:szCs w:val="28"/>
        </w:rPr>
        <w:t>12 марта 2024 года.</w:t>
      </w:r>
    </w:p>
    <w:p w14:paraId="6C886CBA" w14:textId="0802A5A3" w:rsidR="00D90D17" w:rsidRPr="00975F24" w:rsidRDefault="00D90D17" w:rsidP="00975F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218113" w14:textId="270F8AC5" w:rsidR="00BB66FD" w:rsidRPr="00975F24" w:rsidRDefault="00BB66FD" w:rsidP="00975F24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BB66FD" w:rsidRPr="00975F24" w:rsidSect="00DC6D6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C4"/>
    <w:rsid w:val="00155EC6"/>
    <w:rsid w:val="00194289"/>
    <w:rsid w:val="002A407F"/>
    <w:rsid w:val="003147C4"/>
    <w:rsid w:val="00401ACF"/>
    <w:rsid w:val="005214F0"/>
    <w:rsid w:val="005255C7"/>
    <w:rsid w:val="005549E1"/>
    <w:rsid w:val="006F4BFD"/>
    <w:rsid w:val="00717CA1"/>
    <w:rsid w:val="00975F24"/>
    <w:rsid w:val="00A41561"/>
    <w:rsid w:val="00BA015A"/>
    <w:rsid w:val="00BB66FD"/>
    <w:rsid w:val="00C23943"/>
    <w:rsid w:val="00C35F3C"/>
    <w:rsid w:val="00D11BAA"/>
    <w:rsid w:val="00D90D17"/>
    <w:rsid w:val="00DB298E"/>
    <w:rsid w:val="00DC6D67"/>
    <w:rsid w:val="00E6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B8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B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BB66FD"/>
    <w:rPr>
      <w:color w:val="0000FF"/>
      <w:u w:val="single"/>
    </w:rPr>
  </w:style>
  <w:style w:type="character" w:customStyle="1" w:styleId="markedcontent">
    <w:name w:val="markedcontent"/>
    <w:basedOn w:val="a0"/>
    <w:rsid w:val="00D90D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B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BB66FD"/>
    <w:rPr>
      <w:color w:val="0000FF"/>
      <w:u w:val="single"/>
    </w:rPr>
  </w:style>
  <w:style w:type="character" w:customStyle="1" w:styleId="markedcontent">
    <w:name w:val="markedcontent"/>
    <w:basedOn w:val="a0"/>
    <w:rsid w:val="00D90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Зимова Галина Анатольевна</dc:creator>
  <cp:lastModifiedBy>Вострикова Елена Петровна</cp:lastModifiedBy>
  <cp:revision>10</cp:revision>
  <dcterms:created xsi:type="dcterms:W3CDTF">2022-04-28T07:12:00Z</dcterms:created>
  <dcterms:modified xsi:type="dcterms:W3CDTF">2024-02-19T05:36:00Z</dcterms:modified>
</cp:coreProperties>
</file>