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EAE1" w14:textId="77777777" w:rsidR="00E30DF5" w:rsidRPr="00402DDE" w:rsidRDefault="00E30DF5" w:rsidP="008037B4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97F588E" w14:textId="77777777" w:rsidR="00E64B5C" w:rsidRDefault="00E64B5C" w:rsidP="00E30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571701" w14:textId="513F6E82" w:rsidR="000A59A9" w:rsidRPr="00402DDE" w:rsidRDefault="00D71EF6" w:rsidP="00E30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008" w:rsidRPr="00402DD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</w:p>
    <w:p w14:paraId="03607636" w14:textId="18E9E71A" w:rsidR="00D71EF6" w:rsidRPr="00402DDE" w:rsidRDefault="00B00870" w:rsidP="00B00870">
      <w:pPr>
        <w:spacing w:after="0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«</w:t>
      </w:r>
      <w:r w:rsidR="00695DF2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</w:t>
      </w:r>
      <w:r w:rsidR="00695DF2" w:rsidRPr="00A50283">
        <w:rPr>
          <w:rFonts w:ascii="Times New Roman" w:hAnsi="Times New Roman" w:cs="Times New Roman"/>
          <w:sz w:val="28"/>
          <w:szCs w:val="28"/>
        </w:rPr>
        <w:t>по урегулированию задолженности по доходам бюджета, легализации заработной платы при администрации городского округа Тольятти</w:t>
      </w:r>
      <w:r w:rsidRPr="00402DDE">
        <w:rPr>
          <w:rFonts w:ascii="Times New Roman" w:hAnsi="Times New Roman" w:cs="Times New Roman"/>
          <w:sz w:val="28"/>
          <w:szCs w:val="28"/>
        </w:rPr>
        <w:t>»</w:t>
      </w:r>
    </w:p>
    <w:p w14:paraId="26A39923" w14:textId="77777777" w:rsidR="005A23A1" w:rsidRPr="00402DDE" w:rsidRDefault="005A23A1" w:rsidP="00035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B9AE81" w14:textId="21387753" w:rsidR="00480D40" w:rsidRDefault="00480D40" w:rsidP="00480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0D40">
        <w:rPr>
          <w:rFonts w:ascii="Times New Roman" w:hAnsi="Times New Roman" w:cs="Times New Roman"/>
          <w:sz w:val="28"/>
          <w:szCs w:val="28"/>
        </w:rPr>
        <w:t xml:space="preserve"> соответствии с пунктом 1 Положения о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области, утвержденного постановлением Правительства Самарской области от 18.08.2004 № 44 (далее – Положение № 44), межведомственная комиссия по противодействию формированию просроченной задолженности по заработной плате и нелегальной занятости в Самарской области (далее – Межведомственная комиссия) является постоянно действующим коллегиальным органом, обеспечивающим координацию работы по противодействию формированию просроченной задолженности по заработной плате и нелегальной занятости на территории Самарской области.</w:t>
      </w:r>
    </w:p>
    <w:p w14:paraId="11C2F297" w14:textId="06DA8D61" w:rsidR="00480D40" w:rsidRPr="00480D40" w:rsidRDefault="00480D40" w:rsidP="00480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м</w:t>
      </w:r>
      <w:r w:rsidRPr="00480D40">
        <w:rPr>
          <w:rFonts w:ascii="Times New Roman" w:hAnsi="Times New Roman" w:cs="Times New Roman"/>
          <w:sz w:val="28"/>
          <w:szCs w:val="28"/>
        </w:rPr>
        <w:t xml:space="preserve">ежведомственная комиссия работает в двух направлениях: </w:t>
      </w:r>
    </w:p>
    <w:p w14:paraId="7EE13CD4" w14:textId="043F0AD1" w:rsidR="00480D40" w:rsidRPr="00480D40" w:rsidRDefault="00480D40" w:rsidP="00480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D40">
        <w:rPr>
          <w:rFonts w:ascii="Times New Roman" w:hAnsi="Times New Roman" w:cs="Times New Roman"/>
          <w:sz w:val="28"/>
          <w:szCs w:val="28"/>
        </w:rPr>
        <w:t>1) противодействие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E79724" w14:textId="77777777" w:rsidR="00480D40" w:rsidRDefault="00480D40" w:rsidP="00480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D40">
        <w:rPr>
          <w:rFonts w:ascii="Times New Roman" w:hAnsi="Times New Roman" w:cs="Times New Roman"/>
          <w:sz w:val="28"/>
          <w:szCs w:val="28"/>
        </w:rPr>
        <w:t>2) противодействие нелегальной занятости на территории Самарской области.</w:t>
      </w:r>
    </w:p>
    <w:p w14:paraId="5634CF21" w14:textId="77777777" w:rsidR="00480D40" w:rsidRPr="00232B04" w:rsidRDefault="00480D40" w:rsidP="00480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B04">
        <w:rPr>
          <w:rFonts w:ascii="Times New Roman" w:hAnsi="Times New Roman" w:cs="Times New Roman"/>
          <w:sz w:val="28"/>
          <w:szCs w:val="28"/>
        </w:rPr>
        <w:t xml:space="preserve">В целях рассмотрения вопросов невыплаты заработной платы руководителями организаций, работодателями – физическими лицами, руководителями филиалов, представительств или иных обособленных структурных подразделений организаций, а также погашения задолженности по заработной плате в городском округе Тольятти постановлением мэрии городского округа Тольятти от 09.06.2016 № 1866-п/1 при администрации городского округа Тольятти создана комиссия по вопросам погашения задолженности по заработной плате на территории городского округа Тольятти (далее – Комиссия по заработной плате).  </w:t>
      </w:r>
    </w:p>
    <w:p w14:paraId="42FB1202" w14:textId="77777777" w:rsidR="00480D40" w:rsidRDefault="00480D40" w:rsidP="00480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B04">
        <w:rPr>
          <w:rFonts w:ascii="Times New Roman" w:hAnsi="Times New Roman" w:cs="Times New Roman"/>
          <w:sz w:val="28"/>
          <w:szCs w:val="28"/>
        </w:rPr>
        <w:t>Кроме того, постановлением администрации городского округа Тольятти от 21.12.2023 № 3352-п/1 утверждено Положение о межведомственной комиссии по урегулированию задолженности по доходам бюджета, легализации заработной платы и трудовых отношений граждан при администрации городского округа Тольятти (далее соответственно – Положение № 3352-п/1, Комиссия по задолженности).</w:t>
      </w:r>
    </w:p>
    <w:p w14:paraId="5D25A10B" w14:textId="77777777" w:rsidR="00AC2EB2" w:rsidRDefault="00AC2EB2" w:rsidP="00AC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</w:t>
      </w:r>
      <w:r w:rsidRPr="00AC2EB2">
        <w:rPr>
          <w:rFonts w:ascii="Times New Roman" w:hAnsi="Times New Roman" w:cs="Times New Roman"/>
          <w:sz w:val="28"/>
          <w:szCs w:val="28"/>
        </w:rPr>
        <w:t xml:space="preserve"> 3.3 Положения № 3352-п/1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C2EB2">
        <w:rPr>
          <w:rFonts w:ascii="Times New Roman" w:hAnsi="Times New Roman" w:cs="Times New Roman"/>
          <w:sz w:val="28"/>
          <w:szCs w:val="28"/>
        </w:rPr>
        <w:t>беспечение деятельности Комиссии по вопросам</w:t>
      </w:r>
      <w:r>
        <w:rPr>
          <w:rFonts w:ascii="Times New Roman" w:hAnsi="Times New Roman" w:cs="Times New Roman"/>
          <w:sz w:val="28"/>
          <w:szCs w:val="28"/>
        </w:rPr>
        <w:t>, связанных с урегулированием задолженности по платежам в бюджет</w:t>
      </w:r>
      <w:r w:rsidRPr="00AC2EB2">
        <w:rPr>
          <w:rFonts w:ascii="Times New Roman" w:hAnsi="Times New Roman" w:cs="Times New Roman"/>
          <w:sz w:val="28"/>
          <w:szCs w:val="28"/>
        </w:rPr>
        <w:t xml:space="preserve"> осуществляет департамент финансов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480D40">
        <w:rPr>
          <w:rFonts w:ascii="Times New Roman" w:hAnsi="Times New Roman" w:cs="Times New Roman"/>
          <w:sz w:val="28"/>
          <w:szCs w:val="28"/>
        </w:rPr>
        <w:t xml:space="preserve">обеспечение деятельности Комиссии по вопросам проведения мероприятий </w:t>
      </w:r>
      <w:r w:rsidRPr="00AC2EB2">
        <w:rPr>
          <w:rFonts w:ascii="Times New Roman" w:hAnsi="Times New Roman" w:cs="Times New Roman"/>
          <w:sz w:val="28"/>
          <w:szCs w:val="28"/>
        </w:rPr>
        <w:t>по легализации</w:t>
      </w:r>
      <w:r w:rsidRPr="00480D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2EB2">
        <w:rPr>
          <w:rFonts w:ascii="Times New Roman" w:hAnsi="Times New Roman" w:cs="Times New Roman"/>
          <w:sz w:val="28"/>
          <w:szCs w:val="28"/>
        </w:rPr>
        <w:t>трудовых отношений осуществляет департамент экономического развития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(пункт 3.4 вышеуказанного Положения). </w:t>
      </w:r>
    </w:p>
    <w:p w14:paraId="557F6A53" w14:textId="77777777" w:rsidR="0052591F" w:rsidRDefault="00AC2EB2" w:rsidP="00525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B2">
        <w:rPr>
          <w:rFonts w:ascii="Times New Roman" w:hAnsi="Times New Roman" w:cs="Times New Roman"/>
          <w:sz w:val="28"/>
          <w:szCs w:val="28"/>
        </w:rPr>
        <w:t>Таким образом, мероприятия, предусмотренные Положением № 44, в администрации городского округа Тольятти осуществляю</w:t>
      </w:r>
      <w:r w:rsidR="00820A1F">
        <w:rPr>
          <w:rFonts w:ascii="Times New Roman" w:hAnsi="Times New Roman" w:cs="Times New Roman"/>
          <w:sz w:val="28"/>
          <w:szCs w:val="28"/>
        </w:rPr>
        <w:t>тся</w:t>
      </w:r>
      <w:r w:rsidRPr="00AC2EB2">
        <w:rPr>
          <w:rFonts w:ascii="Times New Roman" w:hAnsi="Times New Roman" w:cs="Times New Roman"/>
          <w:sz w:val="28"/>
          <w:szCs w:val="28"/>
        </w:rPr>
        <w:t xml:space="preserve"> двумя разными комиссиями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E03EC4" w14:textId="288D56D4" w:rsidR="00081CCE" w:rsidRDefault="0052591F" w:rsidP="00525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2EB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AC2EB2" w:rsidRPr="00AC2EB2">
        <w:rPr>
          <w:rFonts w:ascii="Times New Roman" w:hAnsi="Times New Roman" w:cs="Times New Roman"/>
          <w:sz w:val="28"/>
          <w:szCs w:val="28"/>
        </w:rPr>
        <w:t>приведения Положения № 1866-п/1 в соответствие Постановлению Правительства Самарской области от 18.08.2004 № 44</w:t>
      </w:r>
      <w:r w:rsidR="00081CCE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="00820A1F">
        <w:rPr>
          <w:rFonts w:ascii="Times New Roman" w:hAnsi="Times New Roman" w:cs="Times New Roman"/>
          <w:sz w:val="28"/>
          <w:szCs w:val="28"/>
        </w:rPr>
        <w:t>экономического</w:t>
      </w:r>
      <w:r w:rsidR="00081CCE">
        <w:rPr>
          <w:rFonts w:ascii="Times New Roman" w:hAnsi="Times New Roman" w:cs="Times New Roman"/>
          <w:sz w:val="28"/>
          <w:szCs w:val="28"/>
        </w:rPr>
        <w:t xml:space="preserve"> развития администрации г.</w:t>
      </w:r>
      <w:r w:rsidR="00820A1F">
        <w:rPr>
          <w:rFonts w:ascii="Times New Roman" w:hAnsi="Times New Roman" w:cs="Times New Roman"/>
          <w:sz w:val="28"/>
          <w:szCs w:val="28"/>
        </w:rPr>
        <w:t xml:space="preserve"> </w:t>
      </w:r>
      <w:r w:rsidR="00081CCE">
        <w:rPr>
          <w:rFonts w:ascii="Times New Roman" w:hAnsi="Times New Roman" w:cs="Times New Roman"/>
          <w:sz w:val="28"/>
          <w:szCs w:val="28"/>
        </w:rPr>
        <w:t xml:space="preserve">о. Тольятти разработано </w:t>
      </w:r>
      <w:r w:rsidR="00E64B5C">
        <w:rPr>
          <w:rFonts w:ascii="Times New Roman" w:hAnsi="Times New Roman" w:cs="Times New Roman"/>
          <w:sz w:val="28"/>
          <w:szCs w:val="28"/>
        </w:rPr>
        <w:t>П</w:t>
      </w:r>
      <w:r w:rsidR="00593CD8" w:rsidRPr="00D1076A">
        <w:rPr>
          <w:rFonts w:ascii="Times New Roman" w:hAnsi="Times New Roman" w:cs="Times New Roman"/>
          <w:sz w:val="28"/>
          <w:szCs w:val="28"/>
        </w:rPr>
        <w:t>оложение о рабочей группе межведомственной комиссии по</w:t>
      </w:r>
      <w:r w:rsidR="00593CD8">
        <w:rPr>
          <w:rFonts w:ascii="Times New Roman" w:hAnsi="Times New Roman" w:cs="Times New Roman"/>
          <w:sz w:val="28"/>
          <w:szCs w:val="28"/>
        </w:rPr>
        <w:t xml:space="preserve"> </w:t>
      </w:r>
      <w:r w:rsidR="00593CD8" w:rsidRPr="00D1076A">
        <w:rPr>
          <w:rFonts w:ascii="Times New Roman" w:hAnsi="Times New Roman" w:cs="Times New Roman"/>
          <w:sz w:val="28"/>
          <w:szCs w:val="28"/>
        </w:rPr>
        <w:t>противодействию</w:t>
      </w:r>
      <w:r w:rsidR="00593CD8">
        <w:rPr>
          <w:rFonts w:ascii="Times New Roman" w:hAnsi="Times New Roman" w:cs="Times New Roman"/>
          <w:sz w:val="28"/>
          <w:szCs w:val="28"/>
        </w:rPr>
        <w:t xml:space="preserve"> </w:t>
      </w:r>
      <w:r w:rsidR="00593CD8" w:rsidRPr="00D1076A">
        <w:rPr>
          <w:rFonts w:ascii="Times New Roman" w:hAnsi="Times New Roman" w:cs="Times New Roman"/>
          <w:sz w:val="28"/>
          <w:szCs w:val="28"/>
        </w:rPr>
        <w:t>формированию</w:t>
      </w:r>
      <w:r w:rsidR="00593CD8">
        <w:rPr>
          <w:rFonts w:ascii="Times New Roman" w:hAnsi="Times New Roman" w:cs="Times New Roman"/>
          <w:sz w:val="28"/>
          <w:szCs w:val="28"/>
        </w:rPr>
        <w:t xml:space="preserve"> </w:t>
      </w:r>
      <w:r w:rsidR="00593CD8" w:rsidRPr="00D1076A">
        <w:rPr>
          <w:rFonts w:ascii="Times New Roman" w:hAnsi="Times New Roman" w:cs="Times New Roman"/>
          <w:sz w:val="28"/>
          <w:szCs w:val="28"/>
        </w:rPr>
        <w:t>просроченной</w:t>
      </w:r>
      <w:r w:rsidR="00593CD8">
        <w:rPr>
          <w:rFonts w:ascii="Times New Roman" w:hAnsi="Times New Roman" w:cs="Times New Roman"/>
          <w:sz w:val="28"/>
          <w:szCs w:val="28"/>
        </w:rPr>
        <w:t xml:space="preserve"> </w:t>
      </w:r>
      <w:r w:rsidR="00593CD8" w:rsidRPr="00D1076A">
        <w:rPr>
          <w:rFonts w:ascii="Times New Roman" w:hAnsi="Times New Roman" w:cs="Times New Roman"/>
          <w:sz w:val="28"/>
          <w:szCs w:val="28"/>
        </w:rPr>
        <w:t>задолженности</w:t>
      </w:r>
      <w:r w:rsidR="00593CD8">
        <w:rPr>
          <w:rFonts w:ascii="Times New Roman" w:hAnsi="Times New Roman" w:cs="Times New Roman"/>
          <w:sz w:val="28"/>
          <w:szCs w:val="28"/>
        </w:rPr>
        <w:t xml:space="preserve"> </w:t>
      </w:r>
      <w:r w:rsidR="00593CD8" w:rsidRPr="00D1076A">
        <w:rPr>
          <w:rFonts w:ascii="Times New Roman" w:hAnsi="Times New Roman" w:cs="Times New Roman"/>
          <w:sz w:val="28"/>
          <w:szCs w:val="28"/>
        </w:rPr>
        <w:t>по</w:t>
      </w:r>
      <w:r w:rsidR="00593CD8">
        <w:rPr>
          <w:rFonts w:ascii="Times New Roman" w:hAnsi="Times New Roman" w:cs="Times New Roman"/>
          <w:sz w:val="28"/>
          <w:szCs w:val="28"/>
        </w:rPr>
        <w:t xml:space="preserve"> </w:t>
      </w:r>
      <w:r w:rsidR="00593CD8" w:rsidRPr="00D1076A">
        <w:rPr>
          <w:rFonts w:ascii="Times New Roman" w:hAnsi="Times New Roman" w:cs="Times New Roman"/>
          <w:sz w:val="28"/>
          <w:szCs w:val="28"/>
        </w:rPr>
        <w:t>заработной плате и нелегальной занятости в Самарской области при</w:t>
      </w:r>
      <w:r w:rsidR="00593CD8">
        <w:rPr>
          <w:rFonts w:ascii="Times New Roman" w:hAnsi="Times New Roman" w:cs="Times New Roman"/>
          <w:sz w:val="28"/>
          <w:szCs w:val="28"/>
        </w:rPr>
        <w:t xml:space="preserve"> </w:t>
      </w:r>
      <w:r w:rsidR="00593CD8" w:rsidRPr="00D1076A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81CCE">
        <w:rPr>
          <w:rFonts w:ascii="Times New Roman" w:hAnsi="Times New Roman" w:cs="Times New Roman"/>
          <w:sz w:val="28"/>
          <w:szCs w:val="28"/>
        </w:rPr>
        <w:t>, утвержденное п</w:t>
      </w:r>
      <w:r w:rsidR="00081CCE" w:rsidRPr="00D1076A">
        <w:rPr>
          <w:rFonts w:ascii="Times New Roman" w:hAnsi="Times New Roman" w:cs="Times New Roman"/>
          <w:sz w:val="28"/>
          <w:szCs w:val="28"/>
        </w:rPr>
        <w:t>остановлени</w:t>
      </w:r>
      <w:r w:rsidR="00081CCE">
        <w:rPr>
          <w:rFonts w:ascii="Times New Roman" w:hAnsi="Times New Roman" w:cs="Times New Roman"/>
          <w:sz w:val="28"/>
          <w:szCs w:val="28"/>
        </w:rPr>
        <w:t>ем</w:t>
      </w:r>
      <w:r w:rsidR="00081CCE" w:rsidRPr="00D1076A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081CCE">
        <w:rPr>
          <w:rFonts w:ascii="Times New Roman" w:hAnsi="Times New Roman" w:cs="Times New Roman"/>
          <w:sz w:val="28"/>
          <w:szCs w:val="28"/>
        </w:rPr>
        <w:t xml:space="preserve"> </w:t>
      </w:r>
      <w:r w:rsidR="00081CCE" w:rsidRPr="00D1076A">
        <w:rPr>
          <w:rFonts w:ascii="Times New Roman" w:hAnsi="Times New Roman" w:cs="Times New Roman"/>
          <w:sz w:val="28"/>
          <w:szCs w:val="28"/>
        </w:rPr>
        <w:t>округа Тольятти от 06.12.2024 № 2295-п/1</w:t>
      </w:r>
      <w:r w:rsidR="00081CCE">
        <w:rPr>
          <w:rFonts w:ascii="Times New Roman" w:hAnsi="Times New Roman" w:cs="Times New Roman"/>
          <w:sz w:val="28"/>
          <w:szCs w:val="28"/>
        </w:rPr>
        <w:t xml:space="preserve"> «О</w:t>
      </w:r>
      <w:r w:rsidR="00081CCE" w:rsidRPr="00D1076A">
        <w:rPr>
          <w:rFonts w:ascii="Times New Roman" w:hAnsi="Times New Roman" w:cs="Times New Roman"/>
          <w:sz w:val="28"/>
          <w:szCs w:val="28"/>
        </w:rPr>
        <w:t xml:space="preserve"> создании рабочей группы</w:t>
      </w:r>
      <w:r w:rsidR="00081CCE">
        <w:rPr>
          <w:rFonts w:ascii="Times New Roman" w:hAnsi="Times New Roman" w:cs="Times New Roman"/>
          <w:sz w:val="28"/>
          <w:szCs w:val="28"/>
        </w:rPr>
        <w:t xml:space="preserve"> </w:t>
      </w:r>
      <w:r w:rsidR="00081CCE" w:rsidRPr="00D1076A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081CCE">
        <w:rPr>
          <w:rFonts w:ascii="Times New Roman" w:hAnsi="Times New Roman" w:cs="Times New Roman"/>
          <w:sz w:val="28"/>
          <w:szCs w:val="28"/>
        </w:rPr>
        <w:t xml:space="preserve"> </w:t>
      </w:r>
      <w:r w:rsidR="00081CCE" w:rsidRPr="00D1076A">
        <w:rPr>
          <w:rFonts w:ascii="Times New Roman" w:hAnsi="Times New Roman" w:cs="Times New Roman"/>
          <w:sz w:val="28"/>
          <w:szCs w:val="28"/>
        </w:rPr>
        <w:t>комиссии</w:t>
      </w:r>
      <w:r w:rsidR="00081CCE">
        <w:rPr>
          <w:rFonts w:ascii="Times New Roman" w:hAnsi="Times New Roman" w:cs="Times New Roman"/>
          <w:sz w:val="28"/>
          <w:szCs w:val="28"/>
        </w:rPr>
        <w:t xml:space="preserve"> </w:t>
      </w:r>
      <w:r w:rsidR="00081CCE" w:rsidRPr="00D1076A">
        <w:rPr>
          <w:rFonts w:ascii="Times New Roman" w:hAnsi="Times New Roman" w:cs="Times New Roman"/>
          <w:sz w:val="28"/>
          <w:szCs w:val="28"/>
        </w:rPr>
        <w:t>по</w:t>
      </w:r>
      <w:r w:rsidR="00081CCE">
        <w:rPr>
          <w:rFonts w:ascii="Times New Roman" w:hAnsi="Times New Roman" w:cs="Times New Roman"/>
          <w:sz w:val="28"/>
          <w:szCs w:val="28"/>
        </w:rPr>
        <w:t xml:space="preserve"> </w:t>
      </w:r>
      <w:r w:rsidR="00081CCE" w:rsidRPr="00D1076A">
        <w:rPr>
          <w:rFonts w:ascii="Times New Roman" w:hAnsi="Times New Roman" w:cs="Times New Roman"/>
          <w:sz w:val="28"/>
          <w:szCs w:val="28"/>
        </w:rPr>
        <w:t>противодействию</w:t>
      </w:r>
      <w:r w:rsidR="00081CCE">
        <w:rPr>
          <w:rFonts w:ascii="Times New Roman" w:hAnsi="Times New Roman" w:cs="Times New Roman"/>
          <w:sz w:val="28"/>
          <w:szCs w:val="28"/>
        </w:rPr>
        <w:t xml:space="preserve"> </w:t>
      </w:r>
      <w:r w:rsidR="00081CCE" w:rsidRPr="00D1076A">
        <w:rPr>
          <w:rFonts w:ascii="Times New Roman" w:hAnsi="Times New Roman" w:cs="Times New Roman"/>
          <w:sz w:val="28"/>
          <w:szCs w:val="28"/>
        </w:rPr>
        <w:t>формированию</w:t>
      </w:r>
      <w:r w:rsidR="00081CCE">
        <w:rPr>
          <w:rFonts w:ascii="Times New Roman" w:hAnsi="Times New Roman" w:cs="Times New Roman"/>
          <w:sz w:val="28"/>
          <w:szCs w:val="28"/>
        </w:rPr>
        <w:t xml:space="preserve"> </w:t>
      </w:r>
      <w:r w:rsidR="00081CCE" w:rsidRPr="00D1076A">
        <w:rPr>
          <w:rFonts w:ascii="Times New Roman" w:hAnsi="Times New Roman" w:cs="Times New Roman"/>
          <w:sz w:val="28"/>
          <w:szCs w:val="28"/>
        </w:rPr>
        <w:t>просроченной задолженности по</w:t>
      </w:r>
      <w:r w:rsidR="00081CCE">
        <w:rPr>
          <w:rFonts w:ascii="Times New Roman" w:hAnsi="Times New Roman" w:cs="Times New Roman"/>
          <w:sz w:val="28"/>
          <w:szCs w:val="28"/>
        </w:rPr>
        <w:t xml:space="preserve"> </w:t>
      </w:r>
      <w:r w:rsidR="00081CCE" w:rsidRPr="00D1076A">
        <w:rPr>
          <w:rFonts w:ascii="Times New Roman" w:hAnsi="Times New Roman" w:cs="Times New Roman"/>
          <w:sz w:val="28"/>
          <w:szCs w:val="28"/>
        </w:rPr>
        <w:t>заработной плате и нелегальной занятости в</w:t>
      </w:r>
      <w:r w:rsidR="00081CCE">
        <w:rPr>
          <w:rFonts w:ascii="Times New Roman" w:hAnsi="Times New Roman" w:cs="Times New Roman"/>
          <w:sz w:val="28"/>
          <w:szCs w:val="28"/>
        </w:rPr>
        <w:t xml:space="preserve"> </w:t>
      </w:r>
      <w:r w:rsidR="00081CCE" w:rsidRPr="00D1076A">
        <w:rPr>
          <w:rFonts w:ascii="Times New Roman" w:hAnsi="Times New Roman" w:cs="Times New Roman"/>
          <w:sz w:val="28"/>
          <w:szCs w:val="28"/>
        </w:rPr>
        <w:t>Самарской области при администрации городского округа Тольятти</w:t>
      </w:r>
      <w:r w:rsidR="00081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BF087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20A1F">
        <w:rPr>
          <w:rFonts w:ascii="Times New Roman" w:hAnsi="Times New Roman" w:cs="Times New Roman"/>
          <w:sz w:val="28"/>
          <w:szCs w:val="28"/>
        </w:rPr>
        <w:t>которым</w:t>
      </w:r>
      <w:r w:rsidR="00BF0873">
        <w:rPr>
          <w:rFonts w:ascii="Times New Roman" w:hAnsi="Times New Roman" w:cs="Times New Roman"/>
          <w:sz w:val="28"/>
          <w:szCs w:val="28"/>
        </w:rPr>
        <w:t xml:space="preserve">, </w:t>
      </w:r>
      <w:r w:rsidR="00081CCE">
        <w:rPr>
          <w:rFonts w:ascii="Times New Roman" w:hAnsi="Times New Roman" w:cs="Times New Roman"/>
          <w:sz w:val="28"/>
          <w:szCs w:val="28"/>
        </w:rPr>
        <w:t>комиссии по вопросам</w:t>
      </w:r>
      <w:r w:rsidR="004C2E9C">
        <w:rPr>
          <w:rFonts w:ascii="Times New Roman" w:hAnsi="Times New Roman" w:cs="Times New Roman"/>
          <w:sz w:val="28"/>
          <w:szCs w:val="28"/>
        </w:rPr>
        <w:t xml:space="preserve"> противодействия формирования просроченной задолженности по</w:t>
      </w:r>
      <w:r w:rsidR="00081CCE">
        <w:rPr>
          <w:rFonts w:ascii="Times New Roman" w:hAnsi="Times New Roman" w:cs="Times New Roman"/>
          <w:sz w:val="28"/>
          <w:szCs w:val="28"/>
        </w:rPr>
        <w:t xml:space="preserve"> заработно</w:t>
      </w:r>
      <w:r w:rsidR="004C2E9C">
        <w:rPr>
          <w:rFonts w:ascii="Times New Roman" w:hAnsi="Times New Roman" w:cs="Times New Roman"/>
          <w:sz w:val="28"/>
          <w:szCs w:val="28"/>
        </w:rPr>
        <w:t>й</w:t>
      </w:r>
      <w:r w:rsidR="00081CCE">
        <w:rPr>
          <w:rFonts w:ascii="Times New Roman" w:hAnsi="Times New Roman" w:cs="Times New Roman"/>
          <w:sz w:val="28"/>
          <w:szCs w:val="28"/>
        </w:rPr>
        <w:t xml:space="preserve"> плат</w:t>
      </w:r>
      <w:r w:rsidR="004C2E9C">
        <w:rPr>
          <w:rFonts w:ascii="Times New Roman" w:hAnsi="Times New Roman" w:cs="Times New Roman"/>
          <w:sz w:val="28"/>
          <w:szCs w:val="28"/>
        </w:rPr>
        <w:t>е</w:t>
      </w:r>
      <w:r w:rsidR="00081CCE">
        <w:rPr>
          <w:rFonts w:ascii="Times New Roman" w:hAnsi="Times New Roman" w:cs="Times New Roman"/>
          <w:sz w:val="28"/>
          <w:szCs w:val="28"/>
        </w:rPr>
        <w:t xml:space="preserve"> и </w:t>
      </w:r>
      <w:r w:rsidR="00081CCE" w:rsidRPr="00480D40">
        <w:rPr>
          <w:rFonts w:ascii="Times New Roman" w:hAnsi="Times New Roman" w:cs="Times New Roman"/>
          <w:sz w:val="28"/>
          <w:szCs w:val="28"/>
        </w:rPr>
        <w:t xml:space="preserve">проведения мероприятий </w:t>
      </w:r>
      <w:r w:rsidR="00081CCE" w:rsidRPr="00AC2EB2">
        <w:rPr>
          <w:rFonts w:ascii="Times New Roman" w:hAnsi="Times New Roman" w:cs="Times New Roman"/>
          <w:sz w:val="28"/>
          <w:szCs w:val="28"/>
        </w:rPr>
        <w:t>по легализации</w:t>
      </w:r>
      <w:r w:rsidR="00081CCE" w:rsidRPr="00480D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1CCE" w:rsidRPr="00AC2EB2">
        <w:rPr>
          <w:rFonts w:ascii="Times New Roman" w:hAnsi="Times New Roman" w:cs="Times New Roman"/>
          <w:sz w:val="28"/>
          <w:szCs w:val="28"/>
        </w:rPr>
        <w:t>трудовых отношений</w:t>
      </w:r>
      <w:r w:rsidR="00081CCE">
        <w:rPr>
          <w:rFonts w:ascii="Times New Roman" w:hAnsi="Times New Roman" w:cs="Times New Roman"/>
          <w:sz w:val="28"/>
          <w:szCs w:val="28"/>
        </w:rPr>
        <w:t xml:space="preserve"> объединены и закреплены за департаментом экономического развития.</w:t>
      </w:r>
    </w:p>
    <w:p w14:paraId="4A78E3C0" w14:textId="416E97C6" w:rsidR="00E64B5C" w:rsidRDefault="00E64B5C" w:rsidP="00E64B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1CCE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>департамент финансов админ</w:t>
      </w:r>
      <w:r w:rsidR="00081C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городского округа Тольятти </w:t>
      </w:r>
      <w:r w:rsidR="00081CCE">
        <w:rPr>
          <w:rFonts w:ascii="Times New Roman" w:hAnsi="Times New Roman" w:cs="Times New Roman"/>
          <w:sz w:val="28"/>
          <w:szCs w:val="28"/>
        </w:rPr>
        <w:t xml:space="preserve">вносит изменения в Положение №3352-п/1, исключив мероприятия, закрепленные в постановлении 06.12.2024 №2295-п/1. </w:t>
      </w:r>
    </w:p>
    <w:p w14:paraId="75D626DE" w14:textId="77777777" w:rsidR="00E64B5C" w:rsidRPr="00E64B5C" w:rsidRDefault="00E64B5C" w:rsidP="00E64B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B5C"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не приведет к изменению доходной и расходной части бюджета городского округа Тольятти, не повлечет изменения в объёмах финансирования действующих расходных обязательств городского округа или принятия новых расходных обязательств городского округа, в связи с чем финансово-экономическое обоснование не требуется. </w:t>
      </w:r>
    </w:p>
    <w:p w14:paraId="339E1AF2" w14:textId="77777777" w:rsidR="00E64B5C" w:rsidRPr="00E64B5C" w:rsidRDefault="00E64B5C" w:rsidP="00E64B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B5C">
        <w:rPr>
          <w:rFonts w:ascii="Times New Roman" w:hAnsi="Times New Roman" w:cs="Times New Roman"/>
          <w:sz w:val="28"/>
          <w:szCs w:val="28"/>
        </w:rPr>
        <w:t>Издание настоящего проекта постановления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 требуется.</w:t>
      </w:r>
    </w:p>
    <w:p w14:paraId="537C78F9" w14:textId="77777777" w:rsidR="00E64B5C" w:rsidRDefault="00E64B5C" w:rsidP="00E64B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B5C">
        <w:rPr>
          <w:rFonts w:ascii="Times New Roman" w:hAnsi="Times New Roman" w:cs="Times New Roman"/>
          <w:sz w:val="28"/>
          <w:szCs w:val="28"/>
        </w:rPr>
        <w:t xml:space="preserve">Также данный проект постановления не содержит нормы, которые приводят или могут привести к недопущению, ограничению, устранению </w:t>
      </w:r>
      <w:r w:rsidRPr="00E64B5C">
        <w:rPr>
          <w:rFonts w:ascii="Times New Roman" w:hAnsi="Times New Roman" w:cs="Times New Roman"/>
          <w:sz w:val="28"/>
          <w:szCs w:val="28"/>
        </w:rPr>
        <w:lastRenderedPageBreak/>
        <w:t>конкуренции, устанавливают запреты и вводят ограничения прав хозяйствующих субъектов.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7D00E" w14:textId="77777777" w:rsidR="00E64B5C" w:rsidRDefault="00E64B5C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000FF" w14:textId="77777777" w:rsidR="00820A1F" w:rsidRDefault="00820A1F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32A2D" w14:textId="2F1AA710" w:rsidR="00B00870" w:rsidRPr="00402DDE" w:rsidRDefault="00417AB4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Р</w:t>
      </w:r>
      <w:r w:rsidR="00B00870" w:rsidRPr="00402DDE">
        <w:rPr>
          <w:rFonts w:ascii="Times New Roman" w:hAnsi="Times New Roman" w:cs="Times New Roman"/>
          <w:sz w:val="28"/>
          <w:szCs w:val="28"/>
        </w:rPr>
        <w:t>уководител</w:t>
      </w:r>
      <w:r w:rsidRPr="00402DDE">
        <w:rPr>
          <w:rFonts w:ascii="Times New Roman" w:hAnsi="Times New Roman" w:cs="Times New Roman"/>
          <w:sz w:val="28"/>
          <w:szCs w:val="28"/>
        </w:rPr>
        <w:t>ь</w:t>
      </w:r>
      <w:r w:rsidR="00B00870" w:rsidRPr="00402DDE">
        <w:rPr>
          <w:rFonts w:ascii="Times New Roman" w:hAnsi="Times New Roman" w:cs="Times New Roman"/>
          <w:sz w:val="28"/>
          <w:szCs w:val="28"/>
        </w:rPr>
        <w:t xml:space="preserve"> </w:t>
      </w:r>
      <w:r w:rsidR="007A5A04" w:rsidRPr="00402DDE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14:paraId="7136F197" w14:textId="77777777" w:rsidR="00B00870" w:rsidRPr="00402DDE" w:rsidRDefault="00B00870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ф</w:t>
      </w:r>
      <w:r w:rsidR="007A5A04" w:rsidRPr="00402DDE">
        <w:rPr>
          <w:rFonts w:ascii="Times New Roman" w:hAnsi="Times New Roman" w:cs="Times New Roman"/>
          <w:sz w:val="28"/>
          <w:szCs w:val="28"/>
        </w:rPr>
        <w:t>инансов</w:t>
      </w:r>
      <w:r w:rsidRPr="00402DDE">
        <w:rPr>
          <w:rFonts w:ascii="Times New Roman" w:hAnsi="Times New Roman" w:cs="Times New Roman"/>
          <w:sz w:val="28"/>
          <w:szCs w:val="28"/>
        </w:rPr>
        <w:t xml:space="preserve"> </w:t>
      </w:r>
      <w:r w:rsidR="00BD002F" w:rsidRPr="00402DDE">
        <w:rPr>
          <w:rFonts w:ascii="Times New Roman" w:hAnsi="Times New Roman" w:cs="Times New Roman"/>
          <w:sz w:val="28"/>
          <w:szCs w:val="28"/>
        </w:rPr>
        <w:t>а</w:t>
      </w:r>
      <w:r w:rsidR="007A5A04" w:rsidRPr="00402DD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683739F" w14:textId="56F9A3A6" w:rsidR="007A5A04" w:rsidRPr="00402DDE" w:rsidRDefault="007A5A04" w:rsidP="007F5AD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городского округа Тольятти                             </w:t>
      </w:r>
      <w:r w:rsidR="00B00870" w:rsidRPr="00402D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5ADB" w:rsidRPr="00402DDE">
        <w:rPr>
          <w:rFonts w:ascii="Times New Roman" w:hAnsi="Times New Roman" w:cs="Times New Roman"/>
          <w:sz w:val="28"/>
          <w:szCs w:val="28"/>
        </w:rPr>
        <w:tab/>
      </w:r>
      <w:r w:rsidR="00417AB4" w:rsidRPr="00402DDE">
        <w:rPr>
          <w:rFonts w:ascii="Times New Roman" w:hAnsi="Times New Roman" w:cs="Times New Roman"/>
          <w:sz w:val="28"/>
          <w:szCs w:val="28"/>
        </w:rPr>
        <w:t>Л. А. Миронова</w:t>
      </w:r>
    </w:p>
    <w:p w14:paraId="5424D0A1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8899C3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4D58FE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D8E5E4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A63B88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FE3011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4E4CA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157288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10E3F2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897B7E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EE720A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7BD632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ED312D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4FBB69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508C45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2BAD71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9EDC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4C0ED3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8C1BCF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6CF758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0594B3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AABBFA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F3AFE7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4CC331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2E4C8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C184A" w14:textId="77777777" w:rsidR="00E64B5C" w:rsidRDefault="00E64B5C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386CC8" w14:textId="77777777" w:rsidR="00820A1F" w:rsidRDefault="003F47C9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71CFF1" w14:textId="77777777" w:rsidR="00820A1F" w:rsidRDefault="00820A1F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68419" w14:textId="77777777" w:rsidR="00820A1F" w:rsidRDefault="00820A1F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740249" w14:textId="77777777" w:rsidR="00820A1F" w:rsidRDefault="00820A1F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4625E1" w14:textId="71886C27" w:rsidR="00DD26CF" w:rsidRPr="00E64B5C" w:rsidRDefault="003F47C9" w:rsidP="00E64B5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F880DD4" w14:textId="798D36F5" w:rsidR="004739BF" w:rsidRPr="00402DDE" w:rsidRDefault="00B00870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402DDE">
        <w:rPr>
          <w:rFonts w:ascii="Times New Roman" w:hAnsi="Times New Roman" w:cs="Times New Roman"/>
          <w:sz w:val="20"/>
          <w:szCs w:val="28"/>
        </w:rPr>
        <w:t xml:space="preserve">Напалкова А.Д. </w:t>
      </w:r>
    </w:p>
    <w:p w14:paraId="72531D05" w14:textId="43D2C37C" w:rsidR="00B00870" w:rsidRPr="00402DDE" w:rsidRDefault="00B00870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402DDE">
        <w:rPr>
          <w:rFonts w:ascii="Times New Roman" w:hAnsi="Times New Roman" w:cs="Times New Roman"/>
          <w:sz w:val="20"/>
          <w:szCs w:val="28"/>
        </w:rPr>
        <w:t>54 36 77 (3038)</w:t>
      </w:r>
      <w:r w:rsidRPr="00402DDE">
        <w:rPr>
          <w:rFonts w:ascii="Times New Roman" w:hAnsi="Times New Roman" w:cs="Times New Roman"/>
          <w:sz w:val="20"/>
          <w:szCs w:val="28"/>
        </w:rPr>
        <w:br/>
      </w:r>
    </w:p>
    <w:sectPr w:rsidR="00B00870" w:rsidRPr="00402DDE" w:rsidSect="00480D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C67D" w14:textId="77777777" w:rsidR="00695A4D" w:rsidRDefault="00695A4D" w:rsidP="00746263">
      <w:pPr>
        <w:spacing w:after="0" w:line="240" w:lineRule="auto"/>
      </w:pPr>
      <w:r>
        <w:separator/>
      </w:r>
    </w:p>
  </w:endnote>
  <w:endnote w:type="continuationSeparator" w:id="0">
    <w:p w14:paraId="10CC90F1" w14:textId="77777777" w:rsidR="00695A4D" w:rsidRDefault="00695A4D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95E5" w14:textId="77777777" w:rsidR="00695A4D" w:rsidRDefault="00695A4D" w:rsidP="00746263">
      <w:pPr>
        <w:spacing w:after="0" w:line="240" w:lineRule="auto"/>
      </w:pPr>
      <w:r>
        <w:separator/>
      </w:r>
    </w:p>
  </w:footnote>
  <w:footnote w:type="continuationSeparator" w:id="0">
    <w:p w14:paraId="27C12FC0" w14:textId="77777777" w:rsidR="00695A4D" w:rsidRDefault="00695A4D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6A180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24676002">
    <w:abstractNumId w:val="0"/>
  </w:num>
  <w:num w:numId="2" w16cid:durableId="9368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3"/>
    <w:rsid w:val="000070E6"/>
    <w:rsid w:val="000130BF"/>
    <w:rsid w:val="000165CE"/>
    <w:rsid w:val="000354C0"/>
    <w:rsid w:val="000463CE"/>
    <w:rsid w:val="00055817"/>
    <w:rsid w:val="0006109C"/>
    <w:rsid w:val="00072D1F"/>
    <w:rsid w:val="0007658B"/>
    <w:rsid w:val="00076C6A"/>
    <w:rsid w:val="00080931"/>
    <w:rsid w:val="00081CCE"/>
    <w:rsid w:val="000916BF"/>
    <w:rsid w:val="00096279"/>
    <w:rsid w:val="000A59A9"/>
    <w:rsid w:val="000B2834"/>
    <w:rsid w:val="000B4ED0"/>
    <w:rsid w:val="000D0E1C"/>
    <w:rsid w:val="000F2B11"/>
    <w:rsid w:val="00103924"/>
    <w:rsid w:val="00110C9A"/>
    <w:rsid w:val="00110FED"/>
    <w:rsid w:val="00120FE8"/>
    <w:rsid w:val="0012658D"/>
    <w:rsid w:val="00142D07"/>
    <w:rsid w:val="00145956"/>
    <w:rsid w:val="00157D29"/>
    <w:rsid w:val="00175078"/>
    <w:rsid w:val="001846AC"/>
    <w:rsid w:val="001934C0"/>
    <w:rsid w:val="00196CDE"/>
    <w:rsid w:val="001A23ED"/>
    <w:rsid w:val="001A63A5"/>
    <w:rsid w:val="001A7550"/>
    <w:rsid w:val="001A770E"/>
    <w:rsid w:val="001B3345"/>
    <w:rsid w:val="001B37CE"/>
    <w:rsid w:val="001C40D6"/>
    <w:rsid w:val="001C72DB"/>
    <w:rsid w:val="001F79B6"/>
    <w:rsid w:val="0020011F"/>
    <w:rsid w:val="00211F1D"/>
    <w:rsid w:val="0022212E"/>
    <w:rsid w:val="00224EC1"/>
    <w:rsid w:val="00232B04"/>
    <w:rsid w:val="00235ED3"/>
    <w:rsid w:val="0024286E"/>
    <w:rsid w:val="00242870"/>
    <w:rsid w:val="00245126"/>
    <w:rsid w:val="00257B8E"/>
    <w:rsid w:val="00261846"/>
    <w:rsid w:val="002628F7"/>
    <w:rsid w:val="00262B59"/>
    <w:rsid w:val="00262EE2"/>
    <w:rsid w:val="00262FF1"/>
    <w:rsid w:val="002855A6"/>
    <w:rsid w:val="002861F8"/>
    <w:rsid w:val="00286FC9"/>
    <w:rsid w:val="002902AE"/>
    <w:rsid w:val="00296F55"/>
    <w:rsid w:val="002A5DC6"/>
    <w:rsid w:val="002B44F4"/>
    <w:rsid w:val="002C023B"/>
    <w:rsid w:val="002C12A0"/>
    <w:rsid w:val="002C1888"/>
    <w:rsid w:val="002C1F21"/>
    <w:rsid w:val="002D012B"/>
    <w:rsid w:val="002E1324"/>
    <w:rsid w:val="002E31C7"/>
    <w:rsid w:val="00303DB3"/>
    <w:rsid w:val="0030495D"/>
    <w:rsid w:val="003169DE"/>
    <w:rsid w:val="00317F58"/>
    <w:rsid w:val="00334B17"/>
    <w:rsid w:val="00342A61"/>
    <w:rsid w:val="0034387C"/>
    <w:rsid w:val="003446D7"/>
    <w:rsid w:val="00345E91"/>
    <w:rsid w:val="003515CC"/>
    <w:rsid w:val="003529AD"/>
    <w:rsid w:val="003606D7"/>
    <w:rsid w:val="0036148A"/>
    <w:rsid w:val="00370DCA"/>
    <w:rsid w:val="00394AF4"/>
    <w:rsid w:val="003A4BA7"/>
    <w:rsid w:val="003A7DD2"/>
    <w:rsid w:val="003C07A3"/>
    <w:rsid w:val="003C10A3"/>
    <w:rsid w:val="003C175F"/>
    <w:rsid w:val="003D265E"/>
    <w:rsid w:val="003E23C3"/>
    <w:rsid w:val="003E37F1"/>
    <w:rsid w:val="003E656F"/>
    <w:rsid w:val="003F2D16"/>
    <w:rsid w:val="003F47C9"/>
    <w:rsid w:val="003F5756"/>
    <w:rsid w:val="00400A49"/>
    <w:rsid w:val="00402DDE"/>
    <w:rsid w:val="00415447"/>
    <w:rsid w:val="00417AB4"/>
    <w:rsid w:val="00422702"/>
    <w:rsid w:val="00437BC0"/>
    <w:rsid w:val="00437F15"/>
    <w:rsid w:val="004412F5"/>
    <w:rsid w:val="00442E4B"/>
    <w:rsid w:val="0047183D"/>
    <w:rsid w:val="00472247"/>
    <w:rsid w:val="004739BF"/>
    <w:rsid w:val="00473F0D"/>
    <w:rsid w:val="00480D40"/>
    <w:rsid w:val="004B6443"/>
    <w:rsid w:val="004B6DB1"/>
    <w:rsid w:val="004C189E"/>
    <w:rsid w:val="004C2E9C"/>
    <w:rsid w:val="004D3632"/>
    <w:rsid w:val="004D7685"/>
    <w:rsid w:val="004F1EB6"/>
    <w:rsid w:val="004F4C8F"/>
    <w:rsid w:val="005010C0"/>
    <w:rsid w:val="00501AF5"/>
    <w:rsid w:val="005065FC"/>
    <w:rsid w:val="005127C7"/>
    <w:rsid w:val="00514ED2"/>
    <w:rsid w:val="00520EC4"/>
    <w:rsid w:val="0052591F"/>
    <w:rsid w:val="005305B8"/>
    <w:rsid w:val="0053286A"/>
    <w:rsid w:val="005376E6"/>
    <w:rsid w:val="00575D48"/>
    <w:rsid w:val="00580F1F"/>
    <w:rsid w:val="00581EF8"/>
    <w:rsid w:val="00583221"/>
    <w:rsid w:val="00593CD8"/>
    <w:rsid w:val="00593E48"/>
    <w:rsid w:val="005A23A1"/>
    <w:rsid w:val="005C628C"/>
    <w:rsid w:val="005C6B10"/>
    <w:rsid w:val="005E6B99"/>
    <w:rsid w:val="005F74A1"/>
    <w:rsid w:val="0060303D"/>
    <w:rsid w:val="006044A0"/>
    <w:rsid w:val="00605418"/>
    <w:rsid w:val="00605ED0"/>
    <w:rsid w:val="00611548"/>
    <w:rsid w:val="00616B14"/>
    <w:rsid w:val="00634A72"/>
    <w:rsid w:val="00637D90"/>
    <w:rsid w:val="0064082A"/>
    <w:rsid w:val="00641EF3"/>
    <w:rsid w:val="00653604"/>
    <w:rsid w:val="00657A04"/>
    <w:rsid w:val="00660E29"/>
    <w:rsid w:val="00680090"/>
    <w:rsid w:val="00686604"/>
    <w:rsid w:val="006915C6"/>
    <w:rsid w:val="00695A4D"/>
    <w:rsid w:val="00695DF2"/>
    <w:rsid w:val="006A74CB"/>
    <w:rsid w:val="006B1ED2"/>
    <w:rsid w:val="006C6C91"/>
    <w:rsid w:val="006D0D28"/>
    <w:rsid w:val="006D22CD"/>
    <w:rsid w:val="006D63C3"/>
    <w:rsid w:val="006F753C"/>
    <w:rsid w:val="00710110"/>
    <w:rsid w:val="00710645"/>
    <w:rsid w:val="00711666"/>
    <w:rsid w:val="00714485"/>
    <w:rsid w:val="0071582B"/>
    <w:rsid w:val="00715DC8"/>
    <w:rsid w:val="00722993"/>
    <w:rsid w:val="0072514A"/>
    <w:rsid w:val="00746263"/>
    <w:rsid w:val="007528E7"/>
    <w:rsid w:val="007769D8"/>
    <w:rsid w:val="00780471"/>
    <w:rsid w:val="0078515F"/>
    <w:rsid w:val="00787172"/>
    <w:rsid w:val="00795BBF"/>
    <w:rsid w:val="00795E23"/>
    <w:rsid w:val="007A5413"/>
    <w:rsid w:val="007A5A04"/>
    <w:rsid w:val="007B1961"/>
    <w:rsid w:val="007B4A1F"/>
    <w:rsid w:val="007C2E0A"/>
    <w:rsid w:val="007D0BF1"/>
    <w:rsid w:val="007D7F00"/>
    <w:rsid w:val="007F5029"/>
    <w:rsid w:val="007F5ADB"/>
    <w:rsid w:val="008037B4"/>
    <w:rsid w:val="008040FF"/>
    <w:rsid w:val="008059C4"/>
    <w:rsid w:val="008069A2"/>
    <w:rsid w:val="00813DCE"/>
    <w:rsid w:val="00820A1F"/>
    <w:rsid w:val="008268CB"/>
    <w:rsid w:val="00841AC0"/>
    <w:rsid w:val="0084673C"/>
    <w:rsid w:val="008578E6"/>
    <w:rsid w:val="00870895"/>
    <w:rsid w:val="00873868"/>
    <w:rsid w:val="00880DD9"/>
    <w:rsid w:val="00891343"/>
    <w:rsid w:val="00893011"/>
    <w:rsid w:val="008A1264"/>
    <w:rsid w:val="008C1141"/>
    <w:rsid w:val="008F238F"/>
    <w:rsid w:val="008F612F"/>
    <w:rsid w:val="00903218"/>
    <w:rsid w:val="0091271C"/>
    <w:rsid w:val="00923976"/>
    <w:rsid w:val="0093298F"/>
    <w:rsid w:val="00937584"/>
    <w:rsid w:val="0095165C"/>
    <w:rsid w:val="00952F9A"/>
    <w:rsid w:val="00957A88"/>
    <w:rsid w:val="00965E79"/>
    <w:rsid w:val="00967D97"/>
    <w:rsid w:val="009845CF"/>
    <w:rsid w:val="00994B0C"/>
    <w:rsid w:val="009C1056"/>
    <w:rsid w:val="009C1757"/>
    <w:rsid w:val="009C7838"/>
    <w:rsid w:val="009D23A1"/>
    <w:rsid w:val="009D72D2"/>
    <w:rsid w:val="009E16C1"/>
    <w:rsid w:val="009E2DFB"/>
    <w:rsid w:val="009E6A11"/>
    <w:rsid w:val="009F3FBB"/>
    <w:rsid w:val="00A01193"/>
    <w:rsid w:val="00A1459F"/>
    <w:rsid w:val="00A14EB0"/>
    <w:rsid w:val="00A25D47"/>
    <w:rsid w:val="00A27992"/>
    <w:rsid w:val="00A34811"/>
    <w:rsid w:val="00A47C76"/>
    <w:rsid w:val="00A61355"/>
    <w:rsid w:val="00A64797"/>
    <w:rsid w:val="00A65996"/>
    <w:rsid w:val="00A7066D"/>
    <w:rsid w:val="00A72D38"/>
    <w:rsid w:val="00A76472"/>
    <w:rsid w:val="00A7745B"/>
    <w:rsid w:val="00A801D5"/>
    <w:rsid w:val="00AB10A2"/>
    <w:rsid w:val="00AC2EB2"/>
    <w:rsid w:val="00AC60E3"/>
    <w:rsid w:val="00AC6CB9"/>
    <w:rsid w:val="00AE35B5"/>
    <w:rsid w:val="00AE4FE5"/>
    <w:rsid w:val="00AE5424"/>
    <w:rsid w:val="00AF59A5"/>
    <w:rsid w:val="00B00870"/>
    <w:rsid w:val="00B02C6E"/>
    <w:rsid w:val="00B07CEE"/>
    <w:rsid w:val="00B20553"/>
    <w:rsid w:val="00B21790"/>
    <w:rsid w:val="00B4035E"/>
    <w:rsid w:val="00B506B5"/>
    <w:rsid w:val="00B52A2B"/>
    <w:rsid w:val="00B71337"/>
    <w:rsid w:val="00B81185"/>
    <w:rsid w:val="00B8520D"/>
    <w:rsid w:val="00B90008"/>
    <w:rsid w:val="00B90BBD"/>
    <w:rsid w:val="00B95EBF"/>
    <w:rsid w:val="00B979C9"/>
    <w:rsid w:val="00BA68A7"/>
    <w:rsid w:val="00BB0F24"/>
    <w:rsid w:val="00BD002F"/>
    <w:rsid w:val="00BE311D"/>
    <w:rsid w:val="00BF0873"/>
    <w:rsid w:val="00BF131F"/>
    <w:rsid w:val="00BF1548"/>
    <w:rsid w:val="00C10FA2"/>
    <w:rsid w:val="00C1297A"/>
    <w:rsid w:val="00C13932"/>
    <w:rsid w:val="00C203D6"/>
    <w:rsid w:val="00C22691"/>
    <w:rsid w:val="00C23BCB"/>
    <w:rsid w:val="00C52E1F"/>
    <w:rsid w:val="00C53A59"/>
    <w:rsid w:val="00C70D38"/>
    <w:rsid w:val="00C823E3"/>
    <w:rsid w:val="00C931D5"/>
    <w:rsid w:val="00C9660E"/>
    <w:rsid w:val="00CA3D36"/>
    <w:rsid w:val="00CB2692"/>
    <w:rsid w:val="00CB386D"/>
    <w:rsid w:val="00CB583A"/>
    <w:rsid w:val="00CB74C1"/>
    <w:rsid w:val="00CC4682"/>
    <w:rsid w:val="00CD279F"/>
    <w:rsid w:val="00CD7A9A"/>
    <w:rsid w:val="00CE3A11"/>
    <w:rsid w:val="00CE4042"/>
    <w:rsid w:val="00CE4352"/>
    <w:rsid w:val="00D01C92"/>
    <w:rsid w:val="00D039F1"/>
    <w:rsid w:val="00D076AF"/>
    <w:rsid w:val="00D1076A"/>
    <w:rsid w:val="00D1163F"/>
    <w:rsid w:val="00D20EE3"/>
    <w:rsid w:val="00D607F8"/>
    <w:rsid w:val="00D6418D"/>
    <w:rsid w:val="00D662D1"/>
    <w:rsid w:val="00D67427"/>
    <w:rsid w:val="00D71EF6"/>
    <w:rsid w:val="00D724A5"/>
    <w:rsid w:val="00D75602"/>
    <w:rsid w:val="00D76D6F"/>
    <w:rsid w:val="00D81292"/>
    <w:rsid w:val="00D8375F"/>
    <w:rsid w:val="00D87AFD"/>
    <w:rsid w:val="00DC435A"/>
    <w:rsid w:val="00DD26CF"/>
    <w:rsid w:val="00DD6C6B"/>
    <w:rsid w:val="00DE5872"/>
    <w:rsid w:val="00DF28EB"/>
    <w:rsid w:val="00DF3E71"/>
    <w:rsid w:val="00E0064E"/>
    <w:rsid w:val="00E11984"/>
    <w:rsid w:val="00E1283F"/>
    <w:rsid w:val="00E210F4"/>
    <w:rsid w:val="00E21C30"/>
    <w:rsid w:val="00E30DF5"/>
    <w:rsid w:val="00E31294"/>
    <w:rsid w:val="00E358A7"/>
    <w:rsid w:val="00E4113D"/>
    <w:rsid w:val="00E57F0B"/>
    <w:rsid w:val="00E60F5A"/>
    <w:rsid w:val="00E64B5C"/>
    <w:rsid w:val="00E65270"/>
    <w:rsid w:val="00E76E41"/>
    <w:rsid w:val="00E906DF"/>
    <w:rsid w:val="00E918E9"/>
    <w:rsid w:val="00E91F66"/>
    <w:rsid w:val="00E9261A"/>
    <w:rsid w:val="00E95826"/>
    <w:rsid w:val="00E961E6"/>
    <w:rsid w:val="00EA2EEC"/>
    <w:rsid w:val="00EA7395"/>
    <w:rsid w:val="00EB3071"/>
    <w:rsid w:val="00EC2B9B"/>
    <w:rsid w:val="00EC6AC5"/>
    <w:rsid w:val="00ED026A"/>
    <w:rsid w:val="00ED05CA"/>
    <w:rsid w:val="00ED5E62"/>
    <w:rsid w:val="00EE274F"/>
    <w:rsid w:val="00EF32C8"/>
    <w:rsid w:val="00EF620F"/>
    <w:rsid w:val="00F01817"/>
    <w:rsid w:val="00F075AE"/>
    <w:rsid w:val="00F1363D"/>
    <w:rsid w:val="00F25826"/>
    <w:rsid w:val="00F27FEF"/>
    <w:rsid w:val="00F351B4"/>
    <w:rsid w:val="00F43511"/>
    <w:rsid w:val="00F54157"/>
    <w:rsid w:val="00F649A2"/>
    <w:rsid w:val="00F6589B"/>
    <w:rsid w:val="00F67C1B"/>
    <w:rsid w:val="00F738BB"/>
    <w:rsid w:val="00F77FDB"/>
    <w:rsid w:val="00F965C3"/>
    <w:rsid w:val="00FA0A16"/>
    <w:rsid w:val="00FC7DD0"/>
    <w:rsid w:val="00FE0D45"/>
    <w:rsid w:val="00FE35ED"/>
    <w:rsid w:val="00FE4BD0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E612"/>
  <w15:docId w15:val="{B61D6365-E6D6-46B3-9CEC-5B0CC8B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3C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263"/>
  </w:style>
  <w:style w:type="paragraph" w:styleId="a5">
    <w:name w:val="footer"/>
    <w:basedOn w:val="a"/>
    <w:link w:val="a6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0D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F28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28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28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28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2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stripkova</dc:creator>
  <cp:lastModifiedBy>Напалкова Анастасия Дмитриевна</cp:lastModifiedBy>
  <cp:revision>4</cp:revision>
  <cp:lastPrinted>2024-12-20T09:45:00Z</cp:lastPrinted>
  <dcterms:created xsi:type="dcterms:W3CDTF">2024-12-18T06:43:00Z</dcterms:created>
  <dcterms:modified xsi:type="dcterms:W3CDTF">2024-12-20T09:58:00Z</dcterms:modified>
</cp:coreProperties>
</file>