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54" w:rsidRDefault="00942523" w:rsidP="008458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60FAD" w:rsidRPr="00BA033C" w:rsidRDefault="00B60FAD" w:rsidP="00B60F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33C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городского округа Тольятти от 14.06.2017 № 1968-п/1 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Тольятти»</w:t>
      </w:r>
      <w:r w:rsidR="00BD36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E0870" w:rsidRDefault="00DE0870" w:rsidP="00B60FA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Настоящий проект постановления (далее – Проект) подготовлен во исполнение пункта 4 постановления администрации городского округа Тольятти от 07.05.2021 № 1804-п/1 «О признании утратившим силу постановления мэрии городского округа Тольятти от 08.12.2011 № 3872-п/1 «Об утверждении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критериев оценки эффективности деятельности муниципальных автономных учреждений городского округа Тольятти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B60FAD" w:rsidRDefault="00DE0870" w:rsidP="00DE087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Проектом </w:t>
      </w:r>
      <w:r w:rsidR="00B60F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предусматривается внесение в Положение </w:t>
      </w:r>
      <w:r w:rsidR="00B60FAD"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="00BD36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Положение)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следующих изменений.</w:t>
      </w:r>
    </w:p>
    <w:p w:rsidR="00DE0870" w:rsidRDefault="00DE0870" w:rsidP="00DE087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 перечня выплат стимулирующего характера руководителям автономных учреждений исключена единовременная премия за эффективность деятельности автономного учреждения</w:t>
      </w:r>
      <w:r w:rsidR="00BC3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максимально возможным размером премии 300%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так как оценка эффективности деятельности автономных учреждений осуществлялась в соответствии с утратившим силу постановлением от 08.12.2011 № 3872-п/1</w:t>
      </w:r>
      <w:r w:rsidR="00BC3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BC3004" w:rsidRPr="00BA033C" w:rsidRDefault="00BC3004" w:rsidP="00DE087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В целях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недопущения ухудшения основных условий оплаты труда руководителей автономных учреждений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увеличен максимально возможный  размер единовременной премии по итогам работы за год до 345%</w:t>
      </w:r>
      <w:r w:rsidR="00BD36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(45%+300%)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Перечень отраслевых показателей деятельности для оценки деятельности </w:t>
      </w:r>
      <w:r w:rsidR="00BD36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автономных учреждений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D36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установления размера единовременной премии по итогам работы за год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будет дополнен </w:t>
      </w:r>
      <w:r w:rsidR="00BD36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общими показателями, актуальными именно для автономных учреждений. Соответствующие изменения будут внесены в распоряжение заместителя главы городского округа Тольятти от 05.12.2019 № 10411-р/3 «Об утверждении показателей (критериев) эффективности деятельности муниципальных учреждений (руководителей), находящихся  в ведомственном подчинении департамента культуры администрации городского округа Тольятти» после внесения настоящих изменений в Положение.</w:t>
      </w:r>
    </w:p>
    <w:p w:rsidR="008F089D" w:rsidRDefault="008250E1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36D78">
        <w:rPr>
          <w:rFonts w:ascii="Times New Roman" w:hAnsi="Times New Roman" w:cs="Times New Roman"/>
          <w:sz w:val="24"/>
          <w:szCs w:val="24"/>
        </w:rPr>
        <w:tab/>
      </w:r>
      <w:r w:rsidR="008F089D">
        <w:rPr>
          <w:rFonts w:ascii="Times New Roman" w:hAnsi="Times New Roman" w:cs="Times New Roman"/>
          <w:sz w:val="24"/>
          <w:szCs w:val="24"/>
        </w:rPr>
        <w:t>Принятие настоящего постановления не требует дополнительных средств за счет бюджета городского округа Тольятти.</w:t>
      </w:r>
    </w:p>
    <w:p w:rsidR="00845854" w:rsidRDefault="00845854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5854" w:rsidRPr="00DB19CF" w:rsidTr="00A37961">
        <w:tc>
          <w:tcPr>
            <w:tcW w:w="4785" w:type="dxa"/>
            <w:shd w:val="clear" w:color="auto" w:fill="auto"/>
          </w:tcPr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B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культуры </w:t>
            </w:r>
          </w:p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45854" w:rsidRPr="00DB19CF" w:rsidRDefault="008403B7" w:rsidP="00A3796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М.А.Козлова</w:t>
            </w:r>
          </w:p>
        </w:tc>
      </w:tr>
    </w:tbl>
    <w:p w:rsidR="00F33133" w:rsidRPr="008403B7" w:rsidRDefault="00845854" w:rsidP="00A033C4">
      <w:pPr>
        <w:spacing w:after="0" w:line="360" w:lineRule="auto"/>
      </w:pPr>
      <w:proofErr w:type="spellStart"/>
      <w:r w:rsidRPr="008403B7">
        <w:rPr>
          <w:rFonts w:ascii="Times New Roman" w:eastAsia="Times New Roman" w:hAnsi="Times New Roman" w:cs="Times New Roman"/>
          <w:lang w:eastAsia="ru-RU"/>
        </w:rPr>
        <w:t>Ямщикова</w:t>
      </w:r>
      <w:proofErr w:type="spellEnd"/>
      <w:r w:rsidRPr="008403B7">
        <w:rPr>
          <w:rFonts w:ascii="Times New Roman" w:eastAsia="Times New Roman" w:hAnsi="Times New Roman" w:cs="Times New Roman"/>
          <w:lang w:eastAsia="ru-RU"/>
        </w:rPr>
        <w:t xml:space="preserve"> О.И. 543 112</w:t>
      </w:r>
    </w:p>
    <w:sectPr w:rsidR="00F33133" w:rsidRPr="008403B7" w:rsidSect="00CB33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854"/>
    <w:rsid w:val="00001F1A"/>
    <w:rsid w:val="000B71DA"/>
    <w:rsid w:val="000D4173"/>
    <w:rsid w:val="001226AC"/>
    <w:rsid w:val="00122E14"/>
    <w:rsid w:val="00170BB8"/>
    <w:rsid w:val="001B559D"/>
    <w:rsid w:val="001F54FF"/>
    <w:rsid w:val="002734B9"/>
    <w:rsid w:val="002F179A"/>
    <w:rsid w:val="003705D6"/>
    <w:rsid w:val="00426B8B"/>
    <w:rsid w:val="004C062D"/>
    <w:rsid w:val="004D52FD"/>
    <w:rsid w:val="004E41EF"/>
    <w:rsid w:val="004F6397"/>
    <w:rsid w:val="004F6471"/>
    <w:rsid w:val="00532E25"/>
    <w:rsid w:val="005446F4"/>
    <w:rsid w:val="00584F37"/>
    <w:rsid w:val="005A6012"/>
    <w:rsid w:val="005C2F77"/>
    <w:rsid w:val="005F01CC"/>
    <w:rsid w:val="0061228A"/>
    <w:rsid w:val="00620693"/>
    <w:rsid w:val="00627471"/>
    <w:rsid w:val="00630917"/>
    <w:rsid w:val="006F4693"/>
    <w:rsid w:val="007011CD"/>
    <w:rsid w:val="0070512B"/>
    <w:rsid w:val="0072339A"/>
    <w:rsid w:val="00736D78"/>
    <w:rsid w:val="00771B7A"/>
    <w:rsid w:val="007B5141"/>
    <w:rsid w:val="007D2222"/>
    <w:rsid w:val="007D3831"/>
    <w:rsid w:val="008022D1"/>
    <w:rsid w:val="008250E1"/>
    <w:rsid w:val="0083603D"/>
    <w:rsid w:val="008403B7"/>
    <w:rsid w:val="00845854"/>
    <w:rsid w:val="008734BF"/>
    <w:rsid w:val="008C7AE1"/>
    <w:rsid w:val="008F089D"/>
    <w:rsid w:val="00923994"/>
    <w:rsid w:val="00927651"/>
    <w:rsid w:val="00942523"/>
    <w:rsid w:val="00944E8A"/>
    <w:rsid w:val="009706F0"/>
    <w:rsid w:val="0099710B"/>
    <w:rsid w:val="009A2E30"/>
    <w:rsid w:val="00A033C4"/>
    <w:rsid w:val="00A674B4"/>
    <w:rsid w:val="00B40DDC"/>
    <w:rsid w:val="00B60FAD"/>
    <w:rsid w:val="00BC3004"/>
    <w:rsid w:val="00BD36FC"/>
    <w:rsid w:val="00BF500F"/>
    <w:rsid w:val="00CB334B"/>
    <w:rsid w:val="00CD3498"/>
    <w:rsid w:val="00CE779E"/>
    <w:rsid w:val="00D02E64"/>
    <w:rsid w:val="00D15F2B"/>
    <w:rsid w:val="00D5104C"/>
    <w:rsid w:val="00D5565F"/>
    <w:rsid w:val="00D60F22"/>
    <w:rsid w:val="00D940D3"/>
    <w:rsid w:val="00DA6F48"/>
    <w:rsid w:val="00DD373A"/>
    <w:rsid w:val="00DE0870"/>
    <w:rsid w:val="00E02789"/>
    <w:rsid w:val="00EA0965"/>
    <w:rsid w:val="00ED11D4"/>
    <w:rsid w:val="00EF32F3"/>
    <w:rsid w:val="00EF5797"/>
    <w:rsid w:val="00F33133"/>
    <w:rsid w:val="00F6403C"/>
    <w:rsid w:val="00FC2581"/>
    <w:rsid w:val="00FC73B1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yamshikova.oi</cp:lastModifiedBy>
  <cp:revision>18</cp:revision>
  <cp:lastPrinted>2021-05-19T09:55:00Z</cp:lastPrinted>
  <dcterms:created xsi:type="dcterms:W3CDTF">2017-12-25T09:32:00Z</dcterms:created>
  <dcterms:modified xsi:type="dcterms:W3CDTF">2021-05-19T10:53:00Z</dcterms:modified>
</cp:coreProperties>
</file>