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29" w:rsidRPr="00342396" w:rsidRDefault="00C02129" w:rsidP="003409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396">
        <w:rPr>
          <w:rFonts w:ascii="Times New Roman" w:hAnsi="Times New Roman" w:cs="Times New Roman"/>
          <w:sz w:val="28"/>
          <w:szCs w:val="28"/>
        </w:rPr>
        <w:t>ПОЯСНИТ</w:t>
      </w:r>
      <w:bookmarkStart w:id="0" w:name="_GoBack"/>
      <w:bookmarkEnd w:id="0"/>
      <w:r w:rsidRPr="00342396">
        <w:rPr>
          <w:rFonts w:ascii="Times New Roman" w:hAnsi="Times New Roman" w:cs="Times New Roman"/>
          <w:sz w:val="28"/>
          <w:szCs w:val="28"/>
        </w:rPr>
        <w:t xml:space="preserve">ЕЛЬНАЯ ЗАПИСКА </w:t>
      </w:r>
    </w:p>
    <w:p w:rsidR="00C02129" w:rsidRPr="00342396" w:rsidRDefault="00C02129" w:rsidP="00C0212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396">
        <w:rPr>
          <w:rFonts w:ascii="Times New Roman" w:hAnsi="Times New Roman" w:cs="Times New Roman"/>
          <w:b/>
          <w:i/>
          <w:sz w:val="28"/>
          <w:szCs w:val="28"/>
        </w:rPr>
        <w:t xml:space="preserve">к проекту постановления 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от 12.03.2013 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:rsidR="00342396" w:rsidRPr="003614E6" w:rsidRDefault="00342396" w:rsidP="003614E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05FC" w:rsidRDefault="00DA6E8F" w:rsidP="00B90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D1365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D1365F">
        <w:rPr>
          <w:sz w:val="28"/>
          <w:szCs w:val="28"/>
        </w:rPr>
        <w:t xml:space="preserve"> Думы городского округа Тольятти </w:t>
      </w:r>
      <w:r w:rsidRPr="00142EC0">
        <w:rPr>
          <w:sz w:val="28"/>
          <w:szCs w:val="28"/>
        </w:rPr>
        <w:t xml:space="preserve">№ 930   </w:t>
      </w:r>
      <w:r w:rsidRPr="00142EC0">
        <w:rPr>
          <w:color w:val="000000"/>
          <w:sz w:val="28"/>
          <w:szCs w:val="28"/>
        </w:rPr>
        <w:t xml:space="preserve">от 19.05.2021 г. </w:t>
      </w:r>
      <w:r w:rsidRPr="00142EC0">
        <w:rPr>
          <w:sz w:val="28"/>
          <w:szCs w:val="28"/>
        </w:rPr>
        <w:t>О внесении изменений в Решение Думы городского округа Тольятти № 787 от 23.12.2020 г.</w:t>
      </w:r>
      <w:r w:rsidRPr="00142EC0">
        <w:rPr>
          <w:color w:val="000000"/>
          <w:sz w:val="28"/>
          <w:szCs w:val="28"/>
        </w:rPr>
        <w:t xml:space="preserve"> «О бюджете городского округа Тольятти</w:t>
      </w:r>
      <w:r w:rsidRPr="00D1365F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1</w:t>
      </w:r>
      <w:r w:rsidRPr="00D1365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D1365F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D1365F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МАУ </w:t>
      </w:r>
      <w:proofErr w:type="gramStart"/>
      <w:r>
        <w:rPr>
          <w:sz w:val="28"/>
          <w:szCs w:val="28"/>
        </w:rPr>
        <w:t xml:space="preserve">МФЦ </w:t>
      </w:r>
      <w:r>
        <w:rPr>
          <w:color w:val="000000" w:themeColor="text1"/>
          <w:sz w:val="28"/>
          <w:szCs w:val="28"/>
        </w:rPr>
        <w:t xml:space="preserve"> выделены</w:t>
      </w:r>
      <w:proofErr w:type="gramEnd"/>
      <w:r>
        <w:rPr>
          <w:color w:val="000000" w:themeColor="text1"/>
          <w:sz w:val="28"/>
          <w:szCs w:val="28"/>
        </w:rPr>
        <w:t xml:space="preserve"> дополнительные средства в сумме </w:t>
      </w:r>
      <w:r w:rsidRPr="009166DA">
        <w:rPr>
          <w:sz w:val="28"/>
          <w:szCs w:val="28"/>
        </w:rPr>
        <w:t xml:space="preserve">10 805 тыс. руб. </w:t>
      </w:r>
      <w:r w:rsidR="00B905FC" w:rsidRPr="002F7916">
        <w:rPr>
          <w:color w:val="000000"/>
          <w:sz w:val="28"/>
          <w:szCs w:val="28"/>
        </w:rPr>
        <w:t xml:space="preserve">на увеличение </w:t>
      </w:r>
      <w:r w:rsidR="00B905FC">
        <w:rPr>
          <w:color w:val="000000"/>
          <w:sz w:val="28"/>
          <w:szCs w:val="28"/>
        </w:rPr>
        <w:t xml:space="preserve">заработной платы в связи с увеличением </w:t>
      </w:r>
      <w:r w:rsidR="00B905FC" w:rsidRPr="002F7916">
        <w:rPr>
          <w:sz w:val="28"/>
          <w:szCs w:val="28"/>
        </w:rPr>
        <w:t>должностных окладов работник</w:t>
      </w:r>
      <w:r w:rsidR="00B905FC">
        <w:rPr>
          <w:sz w:val="28"/>
          <w:szCs w:val="28"/>
        </w:rPr>
        <w:t>ов</w:t>
      </w:r>
      <w:r w:rsidR="00B905FC" w:rsidRPr="002F7916">
        <w:rPr>
          <w:sz w:val="28"/>
          <w:szCs w:val="28"/>
        </w:rPr>
        <w:t xml:space="preserve">  учреждения.</w:t>
      </w:r>
    </w:p>
    <w:p w:rsidR="003614E6" w:rsidRDefault="00573415" w:rsidP="00B905F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B0B38">
        <w:rPr>
          <w:sz w:val="28"/>
          <w:szCs w:val="28"/>
        </w:rPr>
        <w:t xml:space="preserve">В </w:t>
      </w:r>
      <w:r w:rsidR="00C7739E" w:rsidRPr="005B0B38">
        <w:rPr>
          <w:sz w:val="28"/>
          <w:szCs w:val="28"/>
        </w:rPr>
        <w:t>связи</w:t>
      </w:r>
      <w:r w:rsidRPr="005B0B38">
        <w:rPr>
          <w:sz w:val="28"/>
          <w:szCs w:val="28"/>
        </w:rPr>
        <w:t xml:space="preserve"> с </w:t>
      </w:r>
      <w:r w:rsidR="00B903FD" w:rsidRPr="005B0B38">
        <w:rPr>
          <w:sz w:val="28"/>
          <w:szCs w:val="28"/>
        </w:rPr>
        <w:t>увеличение</w:t>
      </w:r>
      <w:r w:rsidR="00C7739E" w:rsidRPr="005B0B38">
        <w:rPr>
          <w:sz w:val="28"/>
          <w:szCs w:val="28"/>
        </w:rPr>
        <w:t>м</w:t>
      </w:r>
      <w:r w:rsidR="00B45930" w:rsidRPr="005B0B38">
        <w:rPr>
          <w:sz w:val="28"/>
          <w:szCs w:val="28"/>
        </w:rPr>
        <w:t xml:space="preserve"> должностных окладов работников </w:t>
      </w:r>
      <w:r w:rsidR="005B0B38" w:rsidRPr="005B0B38">
        <w:rPr>
          <w:sz w:val="28"/>
          <w:szCs w:val="28"/>
        </w:rPr>
        <w:t xml:space="preserve">МАУ «МФЦ» по должности «инспектор 1 </w:t>
      </w:r>
      <w:proofErr w:type="gramStart"/>
      <w:r w:rsidR="005B0B38" w:rsidRPr="005B0B38">
        <w:rPr>
          <w:sz w:val="28"/>
          <w:szCs w:val="28"/>
        </w:rPr>
        <w:t>категории»  с</w:t>
      </w:r>
      <w:proofErr w:type="gramEnd"/>
      <w:r w:rsidR="005B0B38" w:rsidRPr="005B0B38">
        <w:rPr>
          <w:sz w:val="28"/>
          <w:szCs w:val="28"/>
        </w:rPr>
        <w:t xml:space="preserve"> 13 238 руб. до 14 194 руб.    </w:t>
      </w:r>
      <w:proofErr w:type="gramStart"/>
      <w:r w:rsidR="005B0B38" w:rsidRPr="005B0B38">
        <w:rPr>
          <w:sz w:val="28"/>
          <w:szCs w:val="28"/>
        </w:rPr>
        <w:t>и  «</w:t>
      </w:r>
      <w:proofErr w:type="gramEnd"/>
      <w:r w:rsidR="005B0B38" w:rsidRPr="005B0B38">
        <w:rPr>
          <w:sz w:val="28"/>
          <w:szCs w:val="28"/>
        </w:rPr>
        <w:t>инспектор 2 категории» с 12 224 до 13 238 руб.</w:t>
      </w:r>
      <w:r w:rsidR="00C7739E" w:rsidRPr="005B0B38">
        <w:rPr>
          <w:color w:val="000000" w:themeColor="text1"/>
          <w:sz w:val="28"/>
          <w:szCs w:val="28"/>
        </w:rPr>
        <w:t>,</w:t>
      </w:r>
      <w:r w:rsidR="001435E6" w:rsidRPr="00573415">
        <w:rPr>
          <w:sz w:val="28"/>
          <w:szCs w:val="28"/>
        </w:rPr>
        <w:t xml:space="preserve"> </w:t>
      </w:r>
      <w:r w:rsidR="00B45930">
        <w:rPr>
          <w:sz w:val="28"/>
          <w:szCs w:val="28"/>
        </w:rPr>
        <w:t xml:space="preserve"> предлагается </w:t>
      </w:r>
      <w:r w:rsidR="003614E6" w:rsidRPr="00573415">
        <w:rPr>
          <w:sz w:val="28"/>
          <w:szCs w:val="28"/>
        </w:rPr>
        <w:t>вн</w:t>
      </w:r>
      <w:r w:rsidR="00B45930">
        <w:rPr>
          <w:sz w:val="28"/>
          <w:szCs w:val="28"/>
        </w:rPr>
        <w:t>е</w:t>
      </w:r>
      <w:r w:rsidR="003614E6" w:rsidRPr="00573415">
        <w:rPr>
          <w:sz w:val="28"/>
          <w:szCs w:val="28"/>
        </w:rPr>
        <w:t>с</w:t>
      </w:r>
      <w:r w:rsidR="00B45930">
        <w:rPr>
          <w:sz w:val="28"/>
          <w:szCs w:val="28"/>
        </w:rPr>
        <w:t xml:space="preserve">ти </w:t>
      </w:r>
      <w:r w:rsidR="003614E6" w:rsidRPr="00573415">
        <w:rPr>
          <w:sz w:val="28"/>
          <w:szCs w:val="28"/>
        </w:rPr>
        <w:t xml:space="preserve"> изменения в постановление мэрии городского округа Тольятти от 12.03.2013 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 w:rsidRPr="00573415">
        <w:rPr>
          <w:sz w:val="28"/>
          <w:szCs w:val="28"/>
        </w:rPr>
        <w:t>администр</w:t>
      </w:r>
      <w:r w:rsidR="001435E6">
        <w:rPr>
          <w:sz w:val="28"/>
          <w:szCs w:val="28"/>
        </w:rPr>
        <w:t xml:space="preserve">ации </w:t>
      </w:r>
      <w:r w:rsidR="003614E6" w:rsidRPr="005E1FFF">
        <w:rPr>
          <w:sz w:val="28"/>
          <w:szCs w:val="28"/>
        </w:rPr>
        <w:t>городского округа Тольятти»</w:t>
      </w:r>
      <w:r w:rsidR="00D161A9">
        <w:rPr>
          <w:sz w:val="28"/>
          <w:szCs w:val="28"/>
        </w:rPr>
        <w:t>.</w:t>
      </w:r>
      <w:r w:rsidR="003614E6" w:rsidRPr="005E1FFF">
        <w:rPr>
          <w:sz w:val="28"/>
          <w:szCs w:val="28"/>
        </w:rPr>
        <w:t xml:space="preserve"> </w:t>
      </w:r>
    </w:p>
    <w:p w:rsidR="00BE2FE4" w:rsidRPr="00026AA0" w:rsidRDefault="00B6225D" w:rsidP="00BE2FE4">
      <w:pPr>
        <w:autoSpaceDE w:val="0"/>
        <w:autoSpaceDN w:val="0"/>
        <w:adjustRightInd w:val="0"/>
        <w:ind w:firstLine="54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142EC0">
        <w:rPr>
          <w:sz w:val="28"/>
          <w:szCs w:val="28"/>
        </w:rPr>
        <w:t xml:space="preserve">Кроме </w:t>
      </w:r>
      <w:proofErr w:type="gramStart"/>
      <w:r w:rsidRPr="00142EC0">
        <w:rPr>
          <w:sz w:val="28"/>
          <w:szCs w:val="28"/>
        </w:rPr>
        <w:t>того</w:t>
      </w:r>
      <w:r w:rsidR="00B905FC">
        <w:rPr>
          <w:sz w:val="28"/>
          <w:szCs w:val="28"/>
        </w:rPr>
        <w:t>,</w:t>
      </w:r>
      <w:r w:rsidRPr="00142EC0">
        <w:rPr>
          <w:sz w:val="28"/>
          <w:szCs w:val="28"/>
        </w:rPr>
        <w:t xml:space="preserve">  вводится</w:t>
      </w:r>
      <w:proofErr w:type="gramEnd"/>
      <w:r w:rsidRPr="00142EC0">
        <w:rPr>
          <w:sz w:val="28"/>
          <w:szCs w:val="28"/>
        </w:rPr>
        <w:t xml:space="preserve">  новая надбавка за напряжённость и специальный режим работы специалистам приёма и выдачи документов. </w:t>
      </w:r>
      <w:r w:rsidR="00BE2FE4" w:rsidRPr="00142EC0">
        <w:rPr>
          <w:sz w:val="28"/>
          <w:szCs w:val="28"/>
        </w:rPr>
        <w:t>В связи с этим</w:t>
      </w:r>
      <w:r w:rsidR="00B905FC">
        <w:rPr>
          <w:sz w:val="28"/>
          <w:szCs w:val="28"/>
        </w:rPr>
        <w:t>,</w:t>
      </w:r>
      <w:r w:rsidR="00BE2FE4" w:rsidRPr="00142EC0">
        <w:rPr>
          <w:sz w:val="28"/>
          <w:szCs w:val="28"/>
        </w:rPr>
        <w:t xml:space="preserve"> </w:t>
      </w:r>
      <w:r w:rsidR="00BE2FE4" w:rsidRPr="00142EC0">
        <w:rPr>
          <w:rStyle w:val="FontStyle11"/>
          <w:rFonts w:ascii="Times New Roman" w:hAnsi="Times New Roman" w:cs="Times New Roman"/>
          <w:sz w:val="28"/>
          <w:szCs w:val="28"/>
        </w:rPr>
        <w:t xml:space="preserve">в Положение внесены изменения в части изменения выплат стимулирующего характера, размер стимулирующих выплат увеличивается с 7,8 до </w:t>
      </w:r>
      <w:r w:rsidR="00DA6E8F" w:rsidRPr="00142EC0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>9,17</w:t>
      </w:r>
      <w:r w:rsidR="00BE2FE4" w:rsidRPr="00142EC0">
        <w:rPr>
          <w:rStyle w:val="FontStyle1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FE4" w:rsidRPr="00142EC0">
        <w:rPr>
          <w:rStyle w:val="FontStyle11"/>
          <w:rFonts w:ascii="Times New Roman" w:hAnsi="Times New Roman" w:cs="Times New Roman"/>
          <w:sz w:val="28"/>
          <w:szCs w:val="28"/>
        </w:rPr>
        <w:t>должностных окладов.</w:t>
      </w:r>
    </w:p>
    <w:p w:rsidR="00C674B7" w:rsidRDefault="00C674B7" w:rsidP="00341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Раздел «</w:t>
      </w:r>
      <w:r w:rsidRPr="00737E33">
        <w:rPr>
          <w:rFonts w:eastAsiaTheme="minorHAnsi"/>
          <w:sz w:val="28"/>
          <w:szCs w:val="28"/>
          <w:lang w:eastAsia="en-US"/>
        </w:rPr>
        <w:t>4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"ведущий")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» вводит должность «ведущий инспектор». </w:t>
      </w:r>
      <w:r w:rsidRPr="00A835E4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Квалификационному </w:t>
      </w:r>
      <w:r w:rsidRPr="00A835E4">
        <w:rPr>
          <w:sz w:val="28"/>
          <w:szCs w:val="28"/>
        </w:rPr>
        <w:t>справочник</w:t>
      </w:r>
      <w:r>
        <w:rPr>
          <w:sz w:val="28"/>
          <w:szCs w:val="28"/>
        </w:rPr>
        <w:t>у</w:t>
      </w:r>
      <w:r w:rsidRPr="00A835E4">
        <w:rPr>
          <w:sz w:val="28"/>
          <w:szCs w:val="28"/>
        </w:rPr>
        <w:t xml:space="preserve"> должностей руководителей, специалистов и других служащих", утвержденному постановлением Минтруда России от 21.08.1998 № 37</w:t>
      </w:r>
      <w:r>
        <w:rPr>
          <w:sz w:val="28"/>
          <w:szCs w:val="28"/>
        </w:rPr>
        <w:t>, д</w:t>
      </w:r>
      <w:r w:rsidRPr="00A835E4">
        <w:rPr>
          <w:sz w:val="28"/>
          <w:szCs w:val="28"/>
        </w:rPr>
        <w:t>олжностные обязанности "ведущих" устанавливаются на основе характеристик соответствующих должностей специалистов.</w:t>
      </w:r>
      <w:r>
        <w:rPr>
          <w:sz w:val="28"/>
          <w:szCs w:val="28"/>
        </w:rPr>
        <w:t xml:space="preserve"> В данном случае это инспектор, инспектор 1, 2 категории.</w:t>
      </w:r>
      <w:r w:rsidRPr="00A835E4">
        <w:rPr>
          <w:sz w:val="28"/>
          <w:szCs w:val="28"/>
        </w:rPr>
        <w:t xml:space="preserve"> </w:t>
      </w:r>
    </w:p>
    <w:p w:rsidR="00C674B7" w:rsidRDefault="00C674B7" w:rsidP="00341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835E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ведущего инспектора </w:t>
      </w:r>
      <w:r w:rsidRPr="00A835E4">
        <w:rPr>
          <w:sz w:val="28"/>
          <w:szCs w:val="28"/>
        </w:rPr>
        <w:t>возлагаются функции руководителя и ответственного исполнителя работ по одному из напр</w:t>
      </w:r>
      <w:r>
        <w:rPr>
          <w:sz w:val="28"/>
          <w:szCs w:val="28"/>
        </w:rPr>
        <w:t>авлений деятельности отдела приема документов и отдела первичной обработки документации МАУ «МФЦ» (далее – отдел):</w:t>
      </w:r>
    </w:p>
    <w:p w:rsidR="00C674B7" w:rsidRDefault="00C674B7" w:rsidP="00341D6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и контролирует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отделе внедрение</w:t>
      </w:r>
      <w:r w:rsidRPr="00ED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работу административных регламентов, порядков взаимодействия и иных нормативных правовых актов, соглашений, договоров, регламентирующих оказание государственных, муниципальных и иных </w:t>
      </w:r>
      <w:r w:rsidRPr="00ED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 и функций.</w:t>
      </w:r>
    </w:p>
    <w:p w:rsidR="00C674B7" w:rsidRPr="00ED3298" w:rsidRDefault="00C674B7" w:rsidP="00341D6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9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в отделе работу</w:t>
      </w:r>
      <w:r w:rsidRPr="00ED3298">
        <w:rPr>
          <w:rFonts w:ascii="Times New Roman" w:hAnsi="Times New Roman" w:cs="Times New Roman"/>
          <w:sz w:val="28"/>
          <w:szCs w:val="28"/>
        </w:rPr>
        <w:t xml:space="preserve"> по оптимизации процессов предоставления государственных, муниципальных и иных услуг, исполнению функций.</w:t>
      </w:r>
    </w:p>
    <w:p w:rsidR="00C674B7" w:rsidRPr="00066628" w:rsidRDefault="00C674B7" w:rsidP="00341D6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98">
        <w:rPr>
          <w:rFonts w:ascii="Times New Roman" w:hAnsi="Times New Roman" w:cs="Times New Roman"/>
          <w:sz w:val="28"/>
          <w:szCs w:val="28"/>
        </w:rPr>
        <w:t>Принимает меры по обес</w:t>
      </w:r>
      <w:r>
        <w:rPr>
          <w:rFonts w:ascii="Times New Roman" w:hAnsi="Times New Roman" w:cs="Times New Roman"/>
          <w:sz w:val="28"/>
          <w:szCs w:val="28"/>
        </w:rPr>
        <w:t>печению поддержки работы отдела</w:t>
      </w:r>
      <w:r w:rsidRPr="00ED3298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государственных, муниципальных и иных услуг и функций МФЦ.</w:t>
      </w:r>
    </w:p>
    <w:p w:rsidR="00C674B7" w:rsidRPr="00066628" w:rsidRDefault="00C674B7" w:rsidP="00341D6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298">
        <w:rPr>
          <w:rFonts w:ascii="Times New Roman" w:hAnsi="Times New Roman" w:cs="Times New Roman"/>
          <w:sz w:val="28"/>
          <w:szCs w:val="28"/>
        </w:rPr>
        <w:t>Проводит мониторинг и</w:t>
      </w:r>
      <w:r>
        <w:rPr>
          <w:rFonts w:ascii="Times New Roman" w:hAnsi="Times New Roman" w:cs="Times New Roman"/>
          <w:sz w:val="28"/>
          <w:szCs w:val="28"/>
        </w:rPr>
        <w:t xml:space="preserve"> анализ по итогам работы отдела</w:t>
      </w:r>
      <w:r w:rsidRPr="00ED329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D3298">
        <w:rPr>
          <w:rFonts w:ascii="Times New Roman" w:hAnsi="Times New Roman" w:cs="Times New Roman"/>
          <w:sz w:val="28"/>
          <w:szCs w:val="28"/>
        </w:rPr>
        <w:t xml:space="preserve">предоставляет  </w:t>
      </w:r>
      <w:r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ED3298">
        <w:rPr>
          <w:rFonts w:ascii="Times New Roman" w:hAnsi="Times New Roman" w:cs="Times New Roman"/>
          <w:sz w:val="28"/>
          <w:szCs w:val="28"/>
        </w:rPr>
        <w:t>.</w:t>
      </w:r>
    </w:p>
    <w:p w:rsidR="00C674B7" w:rsidRPr="00066628" w:rsidRDefault="00C674B7" w:rsidP="00341D6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анализ ошибо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допущенных работниками</w:t>
      </w:r>
      <w:r w:rsidRPr="0006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выявленных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проверок</w:t>
      </w:r>
      <w:r w:rsidRPr="0006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органами и организациями, ответственными за предоставление Услуг, готовит аналитические сведения по ошибкам.</w:t>
      </w:r>
    </w:p>
    <w:p w:rsidR="00C674B7" w:rsidRPr="00066628" w:rsidRDefault="00C674B7" w:rsidP="00341D6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28">
        <w:rPr>
          <w:rFonts w:ascii="Times New Roman" w:hAnsi="Times New Roman" w:cs="Times New Roman"/>
          <w:sz w:val="28"/>
          <w:szCs w:val="28"/>
        </w:rPr>
        <w:t>Организует подготовку заключений по вопроса</w:t>
      </w:r>
      <w:r>
        <w:rPr>
          <w:rFonts w:ascii="Times New Roman" w:hAnsi="Times New Roman" w:cs="Times New Roman"/>
          <w:sz w:val="28"/>
          <w:szCs w:val="28"/>
        </w:rPr>
        <w:t>м, возникающим в деятельности отдела</w:t>
      </w:r>
      <w:r w:rsidRPr="0006662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роектов локальных нормативных актов.</w:t>
      </w:r>
    </w:p>
    <w:p w:rsidR="00C674B7" w:rsidRPr="00066628" w:rsidRDefault="00C674B7" w:rsidP="00341D65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628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занятия с работниками отдела</w:t>
      </w:r>
      <w:r w:rsidRPr="00066628">
        <w:rPr>
          <w:rFonts w:ascii="Times New Roman" w:hAnsi="Times New Roman" w:cs="Times New Roman"/>
          <w:sz w:val="28"/>
          <w:szCs w:val="28"/>
        </w:rPr>
        <w:t xml:space="preserve"> по ознакомлению со вступившим в силу изменениями законодательства, относящимися к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066628">
        <w:rPr>
          <w:rFonts w:ascii="Times New Roman" w:hAnsi="Times New Roman" w:cs="Times New Roman"/>
          <w:sz w:val="28"/>
          <w:szCs w:val="28"/>
        </w:rPr>
        <w:t>.</w:t>
      </w:r>
    </w:p>
    <w:p w:rsidR="00C674B7" w:rsidRDefault="00C674B7" w:rsidP="00341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5E4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на ведущего инспектора также будут возложены</w:t>
      </w:r>
      <w:r w:rsidRPr="00A835E4">
        <w:rPr>
          <w:sz w:val="28"/>
          <w:szCs w:val="28"/>
        </w:rPr>
        <w:t xml:space="preserve"> обязанности по координации и методическому руководству группами исполнителе</w:t>
      </w:r>
      <w:r>
        <w:rPr>
          <w:sz w:val="28"/>
          <w:szCs w:val="28"/>
        </w:rPr>
        <w:t>й, создаваемыми в отделах (ЦОУ, МФЦ, ОФИС)</w:t>
      </w:r>
      <w:r w:rsidRPr="00A835E4">
        <w:rPr>
          <w:sz w:val="28"/>
          <w:szCs w:val="28"/>
        </w:rPr>
        <w:t xml:space="preserve"> с учетом рационального разделения труда в конкретных организационно-технических условиях. </w:t>
      </w:r>
    </w:p>
    <w:p w:rsidR="00C674B7" w:rsidRDefault="00C674B7" w:rsidP="00341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35E4">
        <w:rPr>
          <w:sz w:val="28"/>
          <w:szCs w:val="28"/>
        </w:rPr>
        <w:t>Требования к необходимому стажу работы повышаются на 2 - 3 года по сравнению с предусмотренными для специалистов I квалификационной категории.</w:t>
      </w:r>
    </w:p>
    <w:p w:rsidR="00C674B7" w:rsidRDefault="00C674B7" w:rsidP="00341D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</w:t>
      </w:r>
      <w:r>
        <w:rPr>
          <w:rStyle w:val="FontStyle11"/>
          <w:rFonts w:ascii="Times New Roman" w:hAnsi="Times New Roman" w:cs="Times New Roman"/>
          <w:sz w:val="28"/>
          <w:szCs w:val="28"/>
        </w:rPr>
        <w:t>данная должность будет введена в штатное расписание при проведении организационно-штатных мероприятий в учреждение.</w:t>
      </w:r>
    </w:p>
    <w:p w:rsidR="00C674B7" w:rsidRPr="00D31DA5" w:rsidRDefault="00C674B7" w:rsidP="00341D65">
      <w:pPr>
        <w:ind w:firstLine="708"/>
        <w:jc w:val="both"/>
        <w:rPr>
          <w:sz w:val="28"/>
          <w:szCs w:val="28"/>
        </w:rPr>
      </w:pPr>
      <w:r w:rsidRPr="00D31DA5">
        <w:rPr>
          <w:rStyle w:val="FontStyle11"/>
          <w:rFonts w:ascii="Times New Roman" w:hAnsi="Times New Roman" w:cs="Times New Roman"/>
          <w:sz w:val="28"/>
          <w:szCs w:val="28"/>
        </w:rPr>
        <w:t>Реализация данного постановления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дополнительного финансирования не потребует.</w:t>
      </w:r>
    </w:p>
    <w:p w:rsidR="00C408FB" w:rsidRDefault="00C408FB" w:rsidP="00341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не устанавливает новые и не изменяет ранее предусмотренные муниципальными правовыми актами обязанности для субъектов предпринимательской и инвестиционной деятельности, согласно ст.46 Федерального закона от 06.10.2003 № 131-ФЗ «Об общих принципах организации местного самоуправления в Российской Федерации». </w:t>
      </w:r>
      <w:r w:rsidR="00534B37">
        <w:rPr>
          <w:sz w:val="28"/>
          <w:szCs w:val="28"/>
        </w:rPr>
        <w:t xml:space="preserve">  П</w:t>
      </w:r>
      <w:r>
        <w:rPr>
          <w:sz w:val="28"/>
          <w:szCs w:val="28"/>
        </w:rPr>
        <w:t>роведени</w:t>
      </w:r>
      <w:r w:rsidR="00534B37">
        <w:rPr>
          <w:sz w:val="28"/>
          <w:szCs w:val="28"/>
        </w:rPr>
        <w:t>е</w:t>
      </w:r>
      <w:r>
        <w:rPr>
          <w:sz w:val="28"/>
          <w:szCs w:val="28"/>
        </w:rPr>
        <w:t xml:space="preserve"> оценки регулирующего воздействия </w:t>
      </w:r>
      <w:r w:rsidR="00534B37">
        <w:rPr>
          <w:sz w:val="28"/>
          <w:szCs w:val="28"/>
        </w:rPr>
        <w:t>не требуется.</w:t>
      </w:r>
    </w:p>
    <w:p w:rsidR="0097257C" w:rsidRPr="00260490" w:rsidRDefault="0097257C" w:rsidP="0097257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Поскольку данный проект постановления не направляется в контрольно-счётную палату в целях проведения финансово –экономической экспертизы в части, касающейся расходных обязательств, финансово-экономическое обоснование к проекту не требуется.</w:t>
      </w:r>
    </w:p>
    <w:p w:rsidR="0097257C" w:rsidRDefault="0097257C" w:rsidP="00341D65">
      <w:pPr>
        <w:ind w:firstLine="709"/>
        <w:jc w:val="both"/>
        <w:rPr>
          <w:sz w:val="28"/>
          <w:szCs w:val="28"/>
        </w:rPr>
      </w:pPr>
    </w:p>
    <w:p w:rsidR="00C02129" w:rsidRPr="00260490" w:rsidRDefault="008F7BFC" w:rsidP="003C45B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60490">
        <w:rPr>
          <w:color w:val="000000" w:themeColor="text1"/>
          <w:sz w:val="28"/>
          <w:szCs w:val="28"/>
        </w:rPr>
        <w:t>Р</w:t>
      </w:r>
      <w:r w:rsidR="00C02129" w:rsidRPr="00260490">
        <w:rPr>
          <w:color w:val="000000" w:themeColor="text1"/>
          <w:sz w:val="28"/>
          <w:szCs w:val="28"/>
        </w:rPr>
        <w:t>уководител</w:t>
      </w:r>
      <w:r w:rsidRPr="00260490">
        <w:rPr>
          <w:color w:val="000000" w:themeColor="text1"/>
          <w:sz w:val="28"/>
          <w:szCs w:val="28"/>
        </w:rPr>
        <w:t>ь</w:t>
      </w:r>
      <w:r w:rsidR="00C02129" w:rsidRPr="00260490">
        <w:rPr>
          <w:color w:val="000000" w:themeColor="text1"/>
          <w:sz w:val="28"/>
          <w:szCs w:val="28"/>
        </w:rPr>
        <w:t xml:space="preserve"> департамента</w:t>
      </w:r>
      <w:r w:rsidR="005E1FFF" w:rsidRPr="00260490">
        <w:rPr>
          <w:color w:val="000000" w:themeColor="text1"/>
          <w:sz w:val="28"/>
          <w:szCs w:val="28"/>
        </w:rPr>
        <w:tab/>
      </w:r>
      <w:r w:rsidR="005E1FFF" w:rsidRPr="00260490">
        <w:rPr>
          <w:color w:val="000000" w:themeColor="text1"/>
          <w:sz w:val="28"/>
          <w:szCs w:val="28"/>
        </w:rPr>
        <w:tab/>
      </w:r>
      <w:r w:rsidR="005E1FFF" w:rsidRPr="00260490">
        <w:rPr>
          <w:color w:val="000000" w:themeColor="text1"/>
          <w:sz w:val="28"/>
          <w:szCs w:val="28"/>
        </w:rPr>
        <w:tab/>
      </w:r>
      <w:r w:rsidR="005E1FFF" w:rsidRPr="00260490">
        <w:rPr>
          <w:color w:val="000000" w:themeColor="text1"/>
          <w:sz w:val="28"/>
          <w:szCs w:val="28"/>
        </w:rPr>
        <w:tab/>
      </w:r>
      <w:r w:rsidR="005E1FFF" w:rsidRPr="00260490">
        <w:rPr>
          <w:color w:val="000000" w:themeColor="text1"/>
          <w:sz w:val="28"/>
          <w:szCs w:val="28"/>
        </w:rPr>
        <w:tab/>
      </w:r>
      <w:proofErr w:type="gramStart"/>
      <w:r w:rsidR="005E1FFF" w:rsidRPr="00260490">
        <w:rPr>
          <w:color w:val="000000" w:themeColor="text1"/>
          <w:sz w:val="28"/>
          <w:szCs w:val="28"/>
        </w:rPr>
        <w:tab/>
      </w:r>
      <w:r w:rsidR="00B45930">
        <w:rPr>
          <w:color w:val="000000" w:themeColor="text1"/>
          <w:sz w:val="28"/>
          <w:szCs w:val="28"/>
        </w:rPr>
        <w:t xml:space="preserve"> </w:t>
      </w:r>
      <w:r w:rsidR="00534B37">
        <w:rPr>
          <w:color w:val="000000" w:themeColor="text1"/>
          <w:sz w:val="28"/>
          <w:szCs w:val="28"/>
        </w:rPr>
        <w:t xml:space="preserve"> </w:t>
      </w:r>
      <w:r w:rsidRPr="00260490">
        <w:rPr>
          <w:color w:val="000000" w:themeColor="text1"/>
          <w:sz w:val="28"/>
          <w:szCs w:val="28"/>
        </w:rPr>
        <w:t>Е.В.</w:t>
      </w:r>
      <w:proofErr w:type="gramEnd"/>
      <w:r w:rsidR="00534B37">
        <w:rPr>
          <w:color w:val="000000" w:themeColor="text1"/>
          <w:sz w:val="28"/>
          <w:szCs w:val="28"/>
        </w:rPr>
        <w:t xml:space="preserve"> </w:t>
      </w:r>
      <w:r w:rsidRPr="00260490">
        <w:rPr>
          <w:color w:val="000000" w:themeColor="text1"/>
          <w:sz w:val="28"/>
          <w:szCs w:val="28"/>
        </w:rPr>
        <w:t>Балашова</w:t>
      </w:r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2129" w:rsidRPr="00260490" w:rsidRDefault="00C02129" w:rsidP="00C0212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60490">
        <w:rPr>
          <w:rFonts w:ascii="Times New Roman" w:hAnsi="Times New Roman" w:cs="Times New Roman"/>
          <w:color w:val="000000" w:themeColor="text1"/>
        </w:rPr>
        <w:t>Юдина 54 34 29</w:t>
      </w:r>
    </w:p>
    <w:p w:rsidR="00142EC0" w:rsidRDefault="00142EC0">
      <w:pPr>
        <w:spacing w:after="200" w:line="276" w:lineRule="auto"/>
        <w:rPr>
          <w:rFonts w:ascii="Courier New" w:hAnsi="Courier New" w:cs="Courier New"/>
          <w:color w:val="000000" w:themeColor="text1"/>
          <w:sz w:val="20"/>
          <w:szCs w:val="20"/>
        </w:rPr>
      </w:pPr>
    </w:p>
    <w:sectPr w:rsidR="00142EC0" w:rsidSect="00B905F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160140"/>
    <w:lvl w:ilvl="0">
      <w:numFmt w:val="bullet"/>
      <w:lvlText w:val="*"/>
      <w:lvlJc w:val="left"/>
    </w:lvl>
  </w:abstractNum>
  <w:abstractNum w:abstractNumId="1" w15:restartNumberingAfterBreak="0">
    <w:nsid w:val="7FEC567B"/>
    <w:multiLevelType w:val="hybridMultilevel"/>
    <w:tmpl w:val="4686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29"/>
    <w:rsid w:val="000004F0"/>
    <w:rsid w:val="00007BC7"/>
    <w:rsid w:val="00026AA0"/>
    <w:rsid w:val="00061BF0"/>
    <w:rsid w:val="00085588"/>
    <w:rsid w:val="000B68A1"/>
    <w:rsid w:val="000C618E"/>
    <w:rsid w:val="0014184C"/>
    <w:rsid w:val="00142EC0"/>
    <w:rsid w:val="001435E6"/>
    <w:rsid w:val="001448D4"/>
    <w:rsid w:val="001A3019"/>
    <w:rsid w:val="001D3325"/>
    <w:rsid w:val="00233E86"/>
    <w:rsid w:val="00260490"/>
    <w:rsid w:val="0034097B"/>
    <w:rsid w:val="00341D65"/>
    <w:rsid w:val="00342396"/>
    <w:rsid w:val="003562FC"/>
    <w:rsid w:val="003614E6"/>
    <w:rsid w:val="003C45BB"/>
    <w:rsid w:val="003E4FF0"/>
    <w:rsid w:val="00440E2B"/>
    <w:rsid w:val="00462514"/>
    <w:rsid w:val="004E7922"/>
    <w:rsid w:val="004F6EC8"/>
    <w:rsid w:val="00534B37"/>
    <w:rsid w:val="005351AF"/>
    <w:rsid w:val="005402D3"/>
    <w:rsid w:val="0056016F"/>
    <w:rsid w:val="00573415"/>
    <w:rsid w:val="00592443"/>
    <w:rsid w:val="005A489E"/>
    <w:rsid w:val="005B0B38"/>
    <w:rsid w:val="005E1FFF"/>
    <w:rsid w:val="006562EC"/>
    <w:rsid w:val="006A60FD"/>
    <w:rsid w:val="006E3E8A"/>
    <w:rsid w:val="00765300"/>
    <w:rsid w:val="007A7AF8"/>
    <w:rsid w:val="007C4292"/>
    <w:rsid w:val="0080515C"/>
    <w:rsid w:val="00823520"/>
    <w:rsid w:val="008A4963"/>
    <w:rsid w:val="008E7851"/>
    <w:rsid w:val="008F7BFC"/>
    <w:rsid w:val="009018A2"/>
    <w:rsid w:val="00901BA7"/>
    <w:rsid w:val="0097257C"/>
    <w:rsid w:val="009D67C5"/>
    <w:rsid w:val="009D7B3C"/>
    <w:rsid w:val="009F554B"/>
    <w:rsid w:val="00A4135B"/>
    <w:rsid w:val="00A434CC"/>
    <w:rsid w:val="00A74EE6"/>
    <w:rsid w:val="00AB56EE"/>
    <w:rsid w:val="00AC0E89"/>
    <w:rsid w:val="00AE5E31"/>
    <w:rsid w:val="00B43B68"/>
    <w:rsid w:val="00B43CDD"/>
    <w:rsid w:val="00B45930"/>
    <w:rsid w:val="00B6225D"/>
    <w:rsid w:val="00B6485A"/>
    <w:rsid w:val="00B903FD"/>
    <w:rsid w:val="00B905FC"/>
    <w:rsid w:val="00BE2FE4"/>
    <w:rsid w:val="00BE4BA8"/>
    <w:rsid w:val="00BF4218"/>
    <w:rsid w:val="00BF5F48"/>
    <w:rsid w:val="00C02129"/>
    <w:rsid w:val="00C206C3"/>
    <w:rsid w:val="00C408FB"/>
    <w:rsid w:val="00C674B7"/>
    <w:rsid w:val="00C7739E"/>
    <w:rsid w:val="00CC4504"/>
    <w:rsid w:val="00CD1D82"/>
    <w:rsid w:val="00D161A9"/>
    <w:rsid w:val="00D31DA5"/>
    <w:rsid w:val="00D80652"/>
    <w:rsid w:val="00DA2C69"/>
    <w:rsid w:val="00DA6E8F"/>
    <w:rsid w:val="00DC57B4"/>
    <w:rsid w:val="00DD51C1"/>
    <w:rsid w:val="00EB2532"/>
    <w:rsid w:val="00F225E3"/>
    <w:rsid w:val="00F44465"/>
    <w:rsid w:val="00FA2A7A"/>
    <w:rsid w:val="00FC4F80"/>
    <w:rsid w:val="00FC7870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8FBAB-7EE7-41BB-8D3B-F122082F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02129"/>
    <w:pPr>
      <w:widowControl w:val="0"/>
      <w:autoSpaceDE w:val="0"/>
      <w:autoSpaceDN w:val="0"/>
      <w:adjustRightInd w:val="0"/>
      <w:spacing w:line="272" w:lineRule="exact"/>
      <w:ind w:firstLine="63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C02129"/>
    <w:pPr>
      <w:widowControl w:val="0"/>
      <w:autoSpaceDE w:val="0"/>
      <w:autoSpaceDN w:val="0"/>
      <w:adjustRightInd w:val="0"/>
      <w:spacing w:line="257" w:lineRule="exact"/>
      <w:ind w:firstLine="648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C02129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1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34097B"/>
    <w:rPr>
      <w:b/>
      <w:bCs/>
    </w:rPr>
  </w:style>
  <w:style w:type="paragraph" w:customStyle="1" w:styleId="ConsPlusNormal">
    <w:name w:val="ConsPlusNormal"/>
    <w:rsid w:val="009018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aliases w:val="Знак4, Знак4"/>
    <w:basedOn w:val="a"/>
    <w:link w:val="a7"/>
    <w:unhideWhenUsed/>
    <w:rsid w:val="00D16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4 Знак, Знак4 Знак"/>
    <w:basedOn w:val="a0"/>
    <w:link w:val="a6"/>
    <w:rsid w:val="00D16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74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B612-0C71-45AE-AFC8-EDFB52E8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Юдина Юлия Валентиновна</cp:lastModifiedBy>
  <cp:revision>13</cp:revision>
  <cp:lastPrinted>2021-05-24T06:59:00Z</cp:lastPrinted>
  <dcterms:created xsi:type="dcterms:W3CDTF">2019-12-18T11:23:00Z</dcterms:created>
  <dcterms:modified xsi:type="dcterms:W3CDTF">2021-05-24T07:00:00Z</dcterms:modified>
</cp:coreProperties>
</file>