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364D8" w14:textId="51B9E1D7" w:rsidR="00F8330E" w:rsidRDefault="00CD028E" w:rsidP="00C52418">
      <w:pPr>
        <w:ind w:left="-567" w:firstLine="567"/>
        <w:jc w:val="center"/>
        <w:rPr>
          <w:rFonts w:ascii="Times New Roman" w:hAnsi="Times New Roman" w:cs="Times New Roman"/>
          <w:sz w:val="28"/>
          <w:szCs w:val="28"/>
        </w:rPr>
      </w:pPr>
      <w:r>
        <w:rPr>
          <w:rFonts w:ascii="Times New Roman" w:hAnsi="Times New Roman" w:cs="Times New Roman"/>
          <w:noProof/>
          <w:sz w:val="28"/>
          <w:szCs w:val="28"/>
        </w:rPr>
        <w:pict w14:anchorId="04C39C59">
          <v:group id="_x0000_s1026" style="position:absolute;left:0;text-align:left;margin-left:249.2pt;margin-top:-29.25pt;width:217.75pt;height:48.3pt;z-index:251658240" coordorigin="8252,2229" coordsize="3206,788">
            <v:shapetype id="_x0000_t202" coordsize="21600,21600" o:spt="202" path="m,l,21600r21600,l21600,xe">
              <v:stroke joinstyle="miter"/>
              <v:path gradientshapeok="t" o:connecttype="rect"/>
            </v:shapetype>
            <v:shape id="_x0000_s1027" type="#_x0000_t202" style="position:absolute;left:8252;top:2229;width:1841;height:788" stroked="f">
              <v:textbox style="mso-next-textbox:#_x0000_s1027">
                <w:txbxContent>
                  <w:p w14:paraId="5F51C7DD" w14:textId="77777777" w:rsidR="0094358D" w:rsidRPr="0094358D" w:rsidRDefault="0094358D" w:rsidP="0094358D">
                    <w:pPr>
                      <w:rPr>
                        <w:rFonts w:ascii="Times New Roman" w:hAnsi="Times New Roman" w:cs="Times New Roman"/>
                        <w:sz w:val="24"/>
                        <w:szCs w:val="24"/>
                      </w:rPr>
                    </w:pPr>
                    <w:r w:rsidRPr="0094358D">
                      <w:rPr>
                        <w:rFonts w:ascii="Times New Roman" w:hAnsi="Times New Roman" w:cs="Times New Roman"/>
                        <w:sz w:val="24"/>
                        <w:szCs w:val="24"/>
                      </w:rPr>
                      <w:t xml:space="preserve">Регистрационный </w:t>
                    </w:r>
                  </w:p>
                  <w:p w14:paraId="5F6D58B4" w14:textId="77777777" w:rsidR="0094358D" w:rsidRPr="0094358D" w:rsidRDefault="0094358D" w:rsidP="0094358D">
                    <w:pPr>
                      <w:rPr>
                        <w:rFonts w:ascii="Times New Roman" w:hAnsi="Times New Roman" w:cs="Times New Roman"/>
                      </w:rPr>
                    </w:pPr>
                    <w:r w:rsidRPr="0094358D">
                      <w:rPr>
                        <w:rFonts w:ascii="Times New Roman" w:hAnsi="Times New Roman" w:cs="Times New Roman"/>
                        <w:sz w:val="24"/>
                        <w:szCs w:val="24"/>
                      </w:rPr>
                      <w:t>номер проекта</w:t>
                    </w:r>
                    <w:r w:rsidRPr="0094358D">
                      <w:rPr>
                        <w:rFonts w:ascii="Times New Roman" w:hAnsi="Times New Roman" w:cs="Times New Roman"/>
                      </w:rPr>
                      <w:t xml:space="preserve">: </w:t>
                    </w:r>
                  </w:p>
                  <w:p w14:paraId="00F0CF0E" w14:textId="77777777" w:rsidR="0094358D" w:rsidRDefault="0094358D" w:rsidP="0094358D"/>
                </w:txbxContent>
              </v:textbox>
            </v:shape>
            <v:rect id="_x0000_s1028" style="position:absolute;left:10018;top:2354;width:1440;height:501"/>
          </v:group>
        </w:pict>
      </w:r>
    </w:p>
    <w:p w14:paraId="54E5E1EC" w14:textId="518195F9" w:rsidR="00471826" w:rsidRPr="008B784B" w:rsidRDefault="00471826" w:rsidP="00471826">
      <w:pPr>
        <w:ind w:left="-567" w:firstLine="567"/>
        <w:jc w:val="center"/>
        <w:rPr>
          <w:rFonts w:ascii="Times New Roman" w:hAnsi="Times New Roman" w:cs="Times New Roman"/>
          <w:sz w:val="28"/>
          <w:szCs w:val="28"/>
        </w:rPr>
      </w:pPr>
      <w:r w:rsidRPr="008B784B">
        <w:rPr>
          <w:rFonts w:ascii="Times New Roman" w:hAnsi="Times New Roman" w:cs="Times New Roman"/>
          <w:sz w:val="28"/>
          <w:szCs w:val="28"/>
        </w:rPr>
        <w:t xml:space="preserve">Пояснительная записка </w:t>
      </w:r>
    </w:p>
    <w:p w14:paraId="1219061C" w14:textId="77777777" w:rsidR="00471826" w:rsidRPr="008B784B" w:rsidRDefault="00471826" w:rsidP="00471826">
      <w:pPr>
        <w:ind w:left="-567" w:firstLine="567"/>
        <w:jc w:val="center"/>
        <w:rPr>
          <w:rFonts w:ascii="Times New Roman" w:hAnsi="Times New Roman" w:cs="Times New Roman"/>
          <w:sz w:val="28"/>
          <w:szCs w:val="28"/>
        </w:rPr>
      </w:pPr>
    </w:p>
    <w:p w14:paraId="07690B70" w14:textId="77777777" w:rsidR="0008100D" w:rsidRPr="0008100D" w:rsidRDefault="0008100D" w:rsidP="0008100D">
      <w:pPr>
        <w:ind w:left="-567" w:firstLine="567"/>
        <w:jc w:val="center"/>
        <w:rPr>
          <w:rFonts w:ascii="Times New Roman" w:hAnsi="Times New Roman" w:cs="Times New Roman"/>
          <w:sz w:val="28"/>
          <w:szCs w:val="28"/>
        </w:rPr>
      </w:pPr>
      <w:r w:rsidRPr="0008100D">
        <w:rPr>
          <w:rFonts w:ascii="Times New Roman" w:hAnsi="Times New Roman" w:cs="Times New Roman"/>
          <w:sz w:val="28"/>
          <w:szCs w:val="28"/>
        </w:rPr>
        <w:t>к проекту постановления администрации городского округа Тольятти</w:t>
      </w:r>
    </w:p>
    <w:p w14:paraId="2E757D34" w14:textId="61599589" w:rsidR="0048567B" w:rsidRDefault="0008100D" w:rsidP="0008100D">
      <w:pPr>
        <w:ind w:left="-567" w:firstLine="567"/>
        <w:jc w:val="center"/>
        <w:rPr>
          <w:rFonts w:ascii="Times New Roman" w:hAnsi="Times New Roman" w:cs="Times New Roman"/>
          <w:sz w:val="28"/>
          <w:szCs w:val="28"/>
        </w:rPr>
      </w:pPr>
      <w:r w:rsidRPr="0008100D">
        <w:rPr>
          <w:rFonts w:ascii="Times New Roman" w:hAnsi="Times New Roman" w:cs="Times New Roman"/>
          <w:sz w:val="28"/>
          <w:szCs w:val="28"/>
        </w:rPr>
        <w:t>«О внесении изменений в постановление администрации городского округа Тольятти от 23.09.2020 № 2850-п/1 «Об утверждении муниципальной программы «Поддержка социально ориентированных некоммерческих организаций, территориального общественного самоуправления и общественных инициатив в городском округе Тольятти на 2021-2027 годы»</w:t>
      </w:r>
    </w:p>
    <w:p w14:paraId="44CAA0F4" w14:textId="77777777" w:rsidR="00A01F4D" w:rsidRPr="001943D9" w:rsidRDefault="00A01F4D" w:rsidP="0008100D">
      <w:pPr>
        <w:ind w:left="-567" w:firstLine="567"/>
        <w:jc w:val="center"/>
        <w:rPr>
          <w:rFonts w:ascii="Times New Roman" w:hAnsi="Times New Roman" w:cs="Times New Roman"/>
          <w:sz w:val="28"/>
          <w:szCs w:val="28"/>
        </w:rPr>
      </w:pPr>
    </w:p>
    <w:p w14:paraId="7A49AA78" w14:textId="4F357924" w:rsidR="00E24442" w:rsidRPr="00A01F4D" w:rsidRDefault="00E24442" w:rsidP="00E24442">
      <w:pPr>
        <w:spacing w:line="360" w:lineRule="auto"/>
        <w:ind w:firstLine="708"/>
        <w:jc w:val="both"/>
        <w:rPr>
          <w:rFonts w:ascii="Times New Roman" w:hAnsi="Times New Roman" w:cs="Times New Roman"/>
          <w:sz w:val="28"/>
          <w:szCs w:val="28"/>
        </w:rPr>
      </w:pPr>
      <w:r w:rsidRPr="0008100D">
        <w:rPr>
          <w:rFonts w:ascii="Times New Roman" w:hAnsi="Times New Roman" w:cs="Times New Roman"/>
          <w:sz w:val="28"/>
          <w:szCs w:val="28"/>
        </w:rPr>
        <w:t xml:space="preserve">Проект постановления администрации городского округа Тольятти разработан с целью приведения муниципальной программы </w:t>
      </w:r>
      <w:r w:rsidR="0008100D" w:rsidRPr="0008100D">
        <w:rPr>
          <w:rFonts w:ascii="Times New Roman" w:hAnsi="Times New Roman" w:cs="Times New Roman"/>
          <w:sz w:val="28"/>
          <w:szCs w:val="28"/>
        </w:rPr>
        <w:t>«Поддержка социально ориентированных некоммерческих организаций, территориального общественного самоуправления и общественных инициатив в городском округе Тольятти на 2021-2027 годы» (далее - Программа)</w:t>
      </w:r>
      <w:r w:rsidRPr="0008100D">
        <w:rPr>
          <w:rFonts w:ascii="Times New Roman" w:hAnsi="Times New Roman" w:cs="Times New Roman"/>
          <w:sz w:val="28"/>
          <w:szCs w:val="28"/>
        </w:rPr>
        <w:t xml:space="preserve">, утвержденной постановлением </w:t>
      </w:r>
      <w:r w:rsidR="0008100D" w:rsidRPr="0008100D">
        <w:rPr>
          <w:rFonts w:ascii="Times New Roman" w:hAnsi="Times New Roman" w:cs="Times New Roman"/>
          <w:sz w:val="28"/>
          <w:szCs w:val="28"/>
        </w:rPr>
        <w:t>администрации городского округа Тольятти от 23.09.2020 № 2850-п/1</w:t>
      </w:r>
      <w:r w:rsidR="00BE3BA8">
        <w:rPr>
          <w:rFonts w:ascii="Times New Roman" w:hAnsi="Times New Roman" w:cs="Times New Roman"/>
          <w:sz w:val="28"/>
          <w:szCs w:val="28"/>
        </w:rPr>
        <w:t>,</w:t>
      </w:r>
      <w:r w:rsidR="0008100D" w:rsidRPr="0008100D">
        <w:rPr>
          <w:rFonts w:ascii="Times New Roman" w:hAnsi="Times New Roman" w:cs="Times New Roman"/>
          <w:sz w:val="28"/>
          <w:szCs w:val="28"/>
        </w:rPr>
        <w:t xml:space="preserve"> </w:t>
      </w:r>
      <w:r w:rsidRPr="0008100D">
        <w:rPr>
          <w:rFonts w:ascii="Times New Roman" w:hAnsi="Times New Roman" w:cs="Times New Roman"/>
          <w:sz w:val="28"/>
          <w:szCs w:val="28"/>
        </w:rPr>
        <w:t xml:space="preserve"> в соответствие с решени</w:t>
      </w:r>
      <w:r w:rsidR="0008100D" w:rsidRPr="0008100D">
        <w:rPr>
          <w:rFonts w:ascii="Times New Roman" w:hAnsi="Times New Roman" w:cs="Times New Roman"/>
          <w:sz w:val="28"/>
          <w:szCs w:val="28"/>
        </w:rPr>
        <w:t>ем</w:t>
      </w:r>
      <w:r w:rsidRPr="0008100D">
        <w:rPr>
          <w:rFonts w:ascii="Times New Roman" w:hAnsi="Times New Roman" w:cs="Times New Roman"/>
          <w:sz w:val="28"/>
          <w:szCs w:val="28"/>
        </w:rPr>
        <w:t xml:space="preserve"> Думы городского округа Тольятти </w:t>
      </w:r>
      <w:bookmarkStart w:id="0" w:name="_Hlk67563550"/>
      <w:r w:rsidR="00384549" w:rsidRPr="00C35F61">
        <w:rPr>
          <w:rFonts w:ascii="Times New Roman" w:hAnsi="Times New Roman" w:cs="Times New Roman"/>
          <w:sz w:val="28"/>
          <w:szCs w:val="28"/>
        </w:rPr>
        <w:t xml:space="preserve">от </w:t>
      </w:r>
      <w:r w:rsidR="00C35F61" w:rsidRPr="00C35F61">
        <w:rPr>
          <w:rFonts w:ascii="Times New Roman" w:hAnsi="Times New Roman" w:cs="Times New Roman"/>
          <w:sz w:val="28"/>
          <w:szCs w:val="28"/>
        </w:rPr>
        <w:t>19</w:t>
      </w:r>
      <w:r w:rsidR="00384549" w:rsidRPr="00C35F61">
        <w:rPr>
          <w:rFonts w:ascii="Times New Roman" w:hAnsi="Times New Roman" w:cs="Times New Roman"/>
          <w:sz w:val="28"/>
          <w:szCs w:val="28"/>
        </w:rPr>
        <w:t>.0</w:t>
      </w:r>
      <w:r w:rsidR="00C35F61" w:rsidRPr="00C35F61">
        <w:rPr>
          <w:rFonts w:ascii="Times New Roman" w:hAnsi="Times New Roman" w:cs="Times New Roman"/>
          <w:sz w:val="28"/>
          <w:szCs w:val="28"/>
        </w:rPr>
        <w:t>5</w:t>
      </w:r>
      <w:r w:rsidR="00384549" w:rsidRPr="00C35F61">
        <w:rPr>
          <w:rFonts w:ascii="Times New Roman" w:hAnsi="Times New Roman" w:cs="Times New Roman"/>
          <w:sz w:val="28"/>
          <w:szCs w:val="28"/>
        </w:rPr>
        <w:t>.2021 №</w:t>
      </w:r>
      <w:r w:rsidR="00C35F61" w:rsidRPr="00C35F61">
        <w:rPr>
          <w:rFonts w:ascii="Times New Roman" w:hAnsi="Times New Roman" w:cs="Times New Roman"/>
          <w:sz w:val="28"/>
          <w:szCs w:val="28"/>
        </w:rPr>
        <w:t>930</w:t>
      </w:r>
      <w:r w:rsidR="00384549" w:rsidRPr="00C35F61">
        <w:rPr>
          <w:rFonts w:ascii="Times New Roman" w:hAnsi="Times New Roman" w:cs="Times New Roman"/>
          <w:sz w:val="28"/>
          <w:szCs w:val="28"/>
        </w:rPr>
        <w:t xml:space="preserve"> «О внесении изменений в решение Думы городского округа Тольятти от 23.12.2020 №787 «О бюджете городского округа Тольятти на 2021 год и плановый период 2022 и 2023 </w:t>
      </w:r>
      <w:r w:rsidR="00384549" w:rsidRPr="00384549">
        <w:rPr>
          <w:rFonts w:ascii="Times New Roman" w:hAnsi="Times New Roman" w:cs="Times New Roman"/>
          <w:sz w:val="28"/>
          <w:szCs w:val="28"/>
        </w:rPr>
        <w:t>годов</w:t>
      </w:r>
      <w:r w:rsidR="00384549" w:rsidRPr="00A01F4D">
        <w:rPr>
          <w:rFonts w:ascii="Times New Roman" w:hAnsi="Times New Roman" w:cs="Times New Roman"/>
          <w:sz w:val="28"/>
          <w:szCs w:val="28"/>
        </w:rPr>
        <w:t>»</w:t>
      </w:r>
      <w:bookmarkEnd w:id="0"/>
      <w:r w:rsidR="00A01F4D">
        <w:rPr>
          <w:rFonts w:ascii="Times New Roman" w:hAnsi="Times New Roman" w:cs="Times New Roman"/>
          <w:sz w:val="28"/>
          <w:szCs w:val="28"/>
        </w:rPr>
        <w:t xml:space="preserve"> </w:t>
      </w:r>
      <w:r w:rsidR="00A01F4D" w:rsidRPr="00A01F4D">
        <w:rPr>
          <w:rFonts w:ascii="Times New Roman" w:hAnsi="Times New Roman" w:cs="Times New Roman"/>
          <w:sz w:val="28"/>
          <w:szCs w:val="28"/>
        </w:rPr>
        <w:t xml:space="preserve">и </w:t>
      </w:r>
      <w:r w:rsidR="00471826" w:rsidRPr="00A01F4D">
        <w:rPr>
          <w:rFonts w:ascii="Times New Roman" w:hAnsi="Times New Roman" w:cs="Times New Roman"/>
          <w:sz w:val="28"/>
          <w:szCs w:val="28"/>
        </w:rPr>
        <w:t xml:space="preserve"> </w:t>
      </w:r>
      <w:r w:rsidRPr="00A01F4D">
        <w:rPr>
          <w:rFonts w:ascii="Times New Roman" w:hAnsi="Times New Roman" w:cs="Times New Roman"/>
          <w:sz w:val="28"/>
          <w:szCs w:val="28"/>
        </w:rPr>
        <w:t xml:space="preserve">постановлением </w:t>
      </w:r>
      <w:r w:rsidR="00A01F4D" w:rsidRPr="00A01F4D">
        <w:rPr>
          <w:rFonts w:ascii="Times New Roman" w:hAnsi="Times New Roman" w:cs="Times New Roman"/>
          <w:sz w:val="28"/>
          <w:szCs w:val="28"/>
        </w:rPr>
        <w:t>Правительства Самарской области</w:t>
      </w:r>
      <w:r w:rsidRPr="00A01F4D">
        <w:rPr>
          <w:rFonts w:ascii="Times New Roman" w:hAnsi="Times New Roman" w:cs="Times New Roman"/>
          <w:sz w:val="28"/>
          <w:szCs w:val="28"/>
        </w:rPr>
        <w:t xml:space="preserve"> от </w:t>
      </w:r>
      <w:r w:rsidR="00A01F4D" w:rsidRPr="00A01F4D">
        <w:rPr>
          <w:rFonts w:ascii="Times New Roman" w:hAnsi="Times New Roman" w:cs="Times New Roman"/>
          <w:sz w:val="28"/>
          <w:szCs w:val="28"/>
        </w:rPr>
        <w:t>28</w:t>
      </w:r>
      <w:r w:rsidRPr="00A01F4D">
        <w:rPr>
          <w:rFonts w:ascii="Times New Roman" w:hAnsi="Times New Roman" w:cs="Times New Roman"/>
          <w:sz w:val="28"/>
          <w:szCs w:val="28"/>
        </w:rPr>
        <w:t>.0</w:t>
      </w:r>
      <w:r w:rsidR="00A01F4D" w:rsidRPr="00A01F4D">
        <w:rPr>
          <w:rFonts w:ascii="Times New Roman" w:hAnsi="Times New Roman" w:cs="Times New Roman"/>
          <w:sz w:val="28"/>
          <w:szCs w:val="28"/>
        </w:rPr>
        <w:t>5</w:t>
      </w:r>
      <w:r w:rsidRPr="00A01F4D">
        <w:rPr>
          <w:rFonts w:ascii="Times New Roman" w:hAnsi="Times New Roman" w:cs="Times New Roman"/>
          <w:sz w:val="28"/>
          <w:szCs w:val="28"/>
        </w:rPr>
        <w:t>.20</w:t>
      </w:r>
      <w:r w:rsidR="00A01F4D" w:rsidRPr="00A01F4D">
        <w:rPr>
          <w:rFonts w:ascii="Times New Roman" w:hAnsi="Times New Roman" w:cs="Times New Roman"/>
          <w:sz w:val="28"/>
          <w:szCs w:val="28"/>
        </w:rPr>
        <w:t>21</w:t>
      </w:r>
      <w:r w:rsidRPr="00A01F4D">
        <w:rPr>
          <w:rFonts w:ascii="Times New Roman" w:hAnsi="Times New Roman" w:cs="Times New Roman"/>
          <w:sz w:val="28"/>
          <w:szCs w:val="28"/>
        </w:rPr>
        <w:t xml:space="preserve"> № </w:t>
      </w:r>
      <w:r w:rsidR="00A01F4D" w:rsidRPr="00A01F4D">
        <w:rPr>
          <w:rFonts w:ascii="Times New Roman" w:hAnsi="Times New Roman" w:cs="Times New Roman"/>
          <w:sz w:val="28"/>
          <w:szCs w:val="28"/>
        </w:rPr>
        <w:t>328</w:t>
      </w:r>
      <w:r w:rsidRPr="00A01F4D">
        <w:rPr>
          <w:rFonts w:ascii="Times New Roman" w:hAnsi="Times New Roman" w:cs="Times New Roman"/>
          <w:sz w:val="28"/>
          <w:szCs w:val="28"/>
        </w:rPr>
        <w:t xml:space="preserve"> </w:t>
      </w:r>
      <w:r w:rsidR="00A01F4D" w:rsidRPr="00A01F4D">
        <w:rPr>
          <w:rFonts w:ascii="Times New Roman" w:hAnsi="Times New Roman" w:cs="Times New Roman"/>
          <w:sz w:val="28"/>
          <w:szCs w:val="28"/>
        </w:rPr>
        <w:t xml:space="preserve"> «Об утверждении Распределения на 2021 год субсидий из областного бюджета местным бюджетам на поддержку муниципальных программ развития социально ориентированных некоммерческих организаций»</w:t>
      </w:r>
      <w:r w:rsidR="00212096">
        <w:rPr>
          <w:rFonts w:ascii="Times New Roman" w:hAnsi="Times New Roman" w:cs="Times New Roman"/>
          <w:sz w:val="28"/>
          <w:szCs w:val="28"/>
        </w:rPr>
        <w:t xml:space="preserve"> и</w:t>
      </w:r>
      <w:r w:rsidR="007F7156" w:rsidRPr="00A01F4D">
        <w:rPr>
          <w:rFonts w:ascii="Times New Roman" w:hAnsi="Times New Roman" w:cs="Times New Roman"/>
          <w:sz w:val="28"/>
          <w:szCs w:val="28"/>
        </w:rPr>
        <w:t xml:space="preserve"> </w:t>
      </w:r>
      <w:r w:rsidRPr="00A01F4D">
        <w:rPr>
          <w:rFonts w:ascii="Times New Roman" w:hAnsi="Times New Roman" w:cs="Times New Roman"/>
          <w:sz w:val="28"/>
          <w:szCs w:val="28"/>
        </w:rPr>
        <w:t xml:space="preserve"> предусматривает следующие изменения</w:t>
      </w:r>
      <w:r w:rsidR="00BE3BA8" w:rsidRPr="00A01F4D">
        <w:rPr>
          <w:rFonts w:ascii="Times New Roman" w:hAnsi="Times New Roman" w:cs="Times New Roman"/>
          <w:sz w:val="28"/>
          <w:szCs w:val="28"/>
        </w:rPr>
        <w:t>.</w:t>
      </w:r>
    </w:p>
    <w:p w14:paraId="7EAB94C7" w14:textId="3AD76B76" w:rsidR="009655C5" w:rsidRDefault="00BE3BA8" w:rsidP="00540E2D">
      <w:pPr>
        <w:tabs>
          <w:tab w:val="left" w:pos="709"/>
        </w:tabs>
        <w:autoSpaceDE w:val="0"/>
        <w:autoSpaceDN w:val="0"/>
        <w:adjustRightInd w:val="0"/>
        <w:spacing w:line="360" w:lineRule="auto"/>
        <w:ind w:firstLine="709"/>
        <w:jc w:val="both"/>
        <w:outlineLvl w:val="0"/>
        <w:rPr>
          <w:rFonts w:ascii="Times New Roman" w:hAnsi="Times New Roman" w:cs="Times New Roman"/>
          <w:sz w:val="28"/>
          <w:szCs w:val="28"/>
        </w:rPr>
      </w:pPr>
      <w:r w:rsidRPr="00D4759F">
        <w:rPr>
          <w:rFonts w:ascii="Times New Roman" w:hAnsi="Times New Roman" w:cs="Times New Roman"/>
          <w:sz w:val="28"/>
          <w:szCs w:val="28"/>
        </w:rPr>
        <w:t>Ф</w:t>
      </w:r>
      <w:r w:rsidR="0008100D" w:rsidRPr="00D4759F">
        <w:rPr>
          <w:rFonts w:ascii="Times New Roman" w:hAnsi="Times New Roman" w:cs="Times New Roman"/>
          <w:sz w:val="28"/>
          <w:szCs w:val="28"/>
        </w:rPr>
        <w:t xml:space="preserve">инансовое обеспечение </w:t>
      </w:r>
      <w:r w:rsidR="00D162E0">
        <w:rPr>
          <w:rFonts w:ascii="Times New Roman" w:hAnsi="Times New Roman" w:cs="Times New Roman"/>
          <w:sz w:val="28"/>
          <w:szCs w:val="28"/>
        </w:rPr>
        <w:t>П</w:t>
      </w:r>
      <w:r w:rsidR="0008100D" w:rsidRPr="00D4759F">
        <w:rPr>
          <w:rFonts w:ascii="Times New Roman" w:hAnsi="Times New Roman" w:cs="Times New Roman"/>
          <w:sz w:val="28"/>
          <w:szCs w:val="28"/>
        </w:rPr>
        <w:t>рограммы у</w:t>
      </w:r>
      <w:r w:rsidR="00D162E0">
        <w:rPr>
          <w:rFonts w:ascii="Times New Roman" w:hAnsi="Times New Roman" w:cs="Times New Roman"/>
          <w:sz w:val="28"/>
          <w:szCs w:val="28"/>
        </w:rPr>
        <w:t>величивается</w:t>
      </w:r>
      <w:r w:rsidR="0008100D" w:rsidRPr="00D4759F">
        <w:rPr>
          <w:rFonts w:ascii="Times New Roman" w:hAnsi="Times New Roman" w:cs="Times New Roman"/>
          <w:sz w:val="28"/>
          <w:szCs w:val="28"/>
        </w:rPr>
        <w:t xml:space="preserve"> </w:t>
      </w:r>
      <w:r w:rsidR="0008100D" w:rsidRPr="005F45F5">
        <w:rPr>
          <w:rFonts w:ascii="Times New Roman" w:hAnsi="Times New Roman" w:cs="Times New Roman"/>
          <w:sz w:val="28"/>
          <w:szCs w:val="28"/>
        </w:rPr>
        <w:t xml:space="preserve">на </w:t>
      </w:r>
      <w:r w:rsidR="00A01F4D" w:rsidRPr="005F45F5">
        <w:rPr>
          <w:rFonts w:ascii="Times New Roman" w:hAnsi="Times New Roman" w:cs="Times New Roman"/>
          <w:sz w:val="28"/>
          <w:szCs w:val="28"/>
        </w:rPr>
        <w:t>1 922,06</w:t>
      </w:r>
      <w:r w:rsidR="0008100D" w:rsidRPr="007B6221">
        <w:rPr>
          <w:rFonts w:ascii="Times New Roman" w:hAnsi="Times New Roman" w:cs="Times New Roman"/>
          <w:sz w:val="28"/>
          <w:szCs w:val="28"/>
        </w:rPr>
        <w:t xml:space="preserve"> тыс. руб., </w:t>
      </w:r>
      <w:r w:rsidR="00540E2D" w:rsidRPr="007B6221">
        <w:rPr>
          <w:rFonts w:ascii="Times New Roman" w:hAnsi="Times New Roman" w:cs="Times New Roman"/>
          <w:sz w:val="28"/>
          <w:szCs w:val="28"/>
        </w:rPr>
        <w:t xml:space="preserve">и изменяется с </w:t>
      </w:r>
      <w:r w:rsidR="009655C5" w:rsidRPr="009655C5">
        <w:rPr>
          <w:rFonts w:ascii="Times New Roman" w:hAnsi="Times New Roman" w:cs="Times New Roman"/>
          <w:sz w:val="28"/>
          <w:szCs w:val="28"/>
        </w:rPr>
        <w:t xml:space="preserve">247 571,2 </w:t>
      </w:r>
      <w:r w:rsidR="00540E2D" w:rsidRPr="007B6221">
        <w:rPr>
          <w:rFonts w:ascii="Times New Roman" w:hAnsi="Times New Roman" w:cs="Times New Roman"/>
          <w:sz w:val="28"/>
          <w:szCs w:val="28"/>
        </w:rPr>
        <w:t xml:space="preserve">тыс. руб. на </w:t>
      </w:r>
      <w:bookmarkStart w:id="1" w:name="_Hlk66863115"/>
      <w:r w:rsidR="00A01F4D" w:rsidRPr="00A01F4D">
        <w:rPr>
          <w:rFonts w:ascii="Times New Roman" w:hAnsi="Times New Roman" w:cs="Times New Roman"/>
          <w:sz w:val="28"/>
          <w:szCs w:val="28"/>
        </w:rPr>
        <w:t>249 493,26</w:t>
      </w:r>
      <w:r w:rsidR="00540E2D" w:rsidRPr="007B6221">
        <w:rPr>
          <w:rFonts w:ascii="Times New Roman" w:hAnsi="Times New Roman" w:cs="Times New Roman"/>
          <w:sz w:val="28"/>
          <w:szCs w:val="28"/>
        </w:rPr>
        <w:t xml:space="preserve"> </w:t>
      </w:r>
      <w:bookmarkEnd w:id="1"/>
      <w:r w:rsidR="00540E2D" w:rsidRPr="007B6221">
        <w:rPr>
          <w:rFonts w:ascii="Times New Roman" w:hAnsi="Times New Roman" w:cs="Times New Roman"/>
          <w:sz w:val="28"/>
          <w:szCs w:val="28"/>
        </w:rPr>
        <w:t xml:space="preserve">тыс. руб. </w:t>
      </w:r>
      <w:r w:rsidR="00D162E0">
        <w:rPr>
          <w:rFonts w:ascii="Times New Roman" w:hAnsi="Times New Roman" w:cs="Times New Roman"/>
          <w:sz w:val="28"/>
          <w:szCs w:val="28"/>
        </w:rPr>
        <w:t xml:space="preserve">Финансирование Программы в 2021 году изменяется с </w:t>
      </w:r>
      <w:r w:rsidR="009655C5">
        <w:rPr>
          <w:rFonts w:ascii="Times New Roman" w:hAnsi="Times New Roman" w:cs="Times New Roman"/>
          <w:sz w:val="28"/>
          <w:szCs w:val="28"/>
        </w:rPr>
        <w:t xml:space="preserve">52 770,0 </w:t>
      </w:r>
      <w:r w:rsidR="00D162E0">
        <w:rPr>
          <w:rFonts w:ascii="Times New Roman" w:hAnsi="Times New Roman" w:cs="Times New Roman"/>
          <w:sz w:val="28"/>
          <w:szCs w:val="28"/>
        </w:rPr>
        <w:t xml:space="preserve">тыс. руб. на </w:t>
      </w:r>
      <w:r w:rsidR="00A01F4D" w:rsidRPr="00A01F4D">
        <w:rPr>
          <w:rFonts w:ascii="Times New Roman" w:hAnsi="Times New Roman" w:cs="Times New Roman"/>
          <w:sz w:val="28"/>
          <w:szCs w:val="28"/>
        </w:rPr>
        <w:t>5</w:t>
      </w:r>
      <w:r w:rsidR="00B47F8C">
        <w:rPr>
          <w:rFonts w:ascii="Times New Roman" w:hAnsi="Times New Roman" w:cs="Times New Roman"/>
          <w:sz w:val="28"/>
          <w:szCs w:val="28"/>
        </w:rPr>
        <w:t>4</w:t>
      </w:r>
      <w:r w:rsidR="00A01F4D" w:rsidRPr="00A01F4D">
        <w:rPr>
          <w:rFonts w:ascii="Times New Roman" w:hAnsi="Times New Roman" w:cs="Times New Roman"/>
          <w:sz w:val="28"/>
          <w:szCs w:val="28"/>
        </w:rPr>
        <w:t> 692,06</w:t>
      </w:r>
      <w:r w:rsidR="00D162E0">
        <w:rPr>
          <w:rFonts w:ascii="Times New Roman" w:hAnsi="Times New Roman" w:cs="Times New Roman"/>
          <w:sz w:val="28"/>
          <w:szCs w:val="28"/>
        </w:rPr>
        <w:t xml:space="preserve"> тыс. руб.</w:t>
      </w:r>
      <w:r w:rsidR="00861ABA">
        <w:rPr>
          <w:rFonts w:ascii="Times New Roman" w:hAnsi="Times New Roman" w:cs="Times New Roman"/>
          <w:sz w:val="28"/>
          <w:szCs w:val="28"/>
        </w:rPr>
        <w:t xml:space="preserve"> следующим образом:</w:t>
      </w:r>
      <w:r w:rsidR="00D162E0">
        <w:rPr>
          <w:rFonts w:ascii="Times New Roman" w:hAnsi="Times New Roman" w:cs="Times New Roman"/>
          <w:sz w:val="28"/>
          <w:szCs w:val="28"/>
        </w:rPr>
        <w:t xml:space="preserve"> </w:t>
      </w:r>
    </w:p>
    <w:p w14:paraId="57A59409" w14:textId="77777777" w:rsidR="008B3BE9" w:rsidRDefault="00C75E30" w:rsidP="008B3BE9">
      <w:pPr>
        <w:tabs>
          <w:tab w:val="left" w:pos="1134"/>
        </w:tabs>
        <w:adjustRightInd w:val="0"/>
        <w:spacing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w:t>
      </w:r>
      <w:r w:rsidR="0008100D" w:rsidRPr="007B6221">
        <w:rPr>
          <w:rFonts w:ascii="Times New Roman" w:hAnsi="Times New Roman" w:cs="Times New Roman"/>
          <w:sz w:val="28"/>
          <w:szCs w:val="28"/>
        </w:rPr>
        <w:t xml:space="preserve"> </w:t>
      </w:r>
      <w:r w:rsidR="00861ABA" w:rsidRPr="00D162E0">
        <w:rPr>
          <w:rFonts w:ascii="Times New Roman" w:hAnsi="Times New Roman" w:cs="Times New Roman"/>
          <w:bCs/>
          <w:sz w:val="28"/>
          <w:szCs w:val="28"/>
        </w:rPr>
        <w:t xml:space="preserve">по мероприятию 1.6. «Предоставление субсидий социально ориентированным некоммерческим организациям, не являющимся государственными (муниципальными) учреждениями, на реализацию общественно значимых мероприятий для отдельных категорий граждан на территории </w:t>
      </w:r>
      <w:r w:rsidR="00861ABA" w:rsidRPr="00164E40">
        <w:rPr>
          <w:rFonts w:ascii="Times New Roman" w:hAnsi="Times New Roman" w:cs="Times New Roman"/>
          <w:bCs/>
          <w:sz w:val="28"/>
          <w:szCs w:val="28"/>
        </w:rPr>
        <w:t xml:space="preserve">городского округа Тольятти» (ответственный исполнитель – </w:t>
      </w:r>
      <w:r w:rsidR="00861ABA" w:rsidRPr="00164E40">
        <w:rPr>
          <w:rFonts w:ascii="Times New Roman" w:hAnsi="Times New Roman" w:cs="Times New Roman"/>
          <w:bCs/>
          <w:sz w:val="28"/>
          <w:szCs w:val="28"/>
        </w:rPr>
        <w:lastRenderedPageBreak/>
        <w:t>управление взаимодействия с общественностью)</w:t>
      </w:r>
      <w:r w:rsidR="00164E40" w:rsidRPr="00164E40">
        <w:rPr>
          <w:rFonts w:ascii="Times New Roman" w:hAnsi="Times New Roman" w:cs="Times New Roman"/>
          <w:bCs/>
          <w:sz w:val="28"/>
          <w:szCs w:val="28"/>
        </w:rPr>
        <w:t>,</w:t>
      </w:r>
      <w:r w:rsidR="00861ABA" w:rsidRPr="00164E40">
        <w:rPr>
          <w:rFonts w:ascii="Times New Roman" w:hAnsi="Times New Roman" w:cs="Times New Roman"/>
          <w:bCs/>
          <w:sz w:val="28"/>
          <w:szCs w:val="28"/>
        </w:rPr>
        <w:t xml:space="preserve"> </w:t>
      </w:r>
      <w:r w:rsidR="00D43D4A" w:rsidRPr="00164E40">
        <w:rPr>
          <w:rFonts w:ascii="Times New Roman" w:hAnsi="Times New Roman" w:cs="Times New Roman"/>
          <w:bCs/>
          <w:sz w:val="28"/>
          <w:szCs w:val="28"/>
        </w:rPr>
        <w:t xml:space="preserve">за </w:t>
      </w:r>
      <w:r w:rsidR="00D43D4A" w:rsidRPr="00164E40">
        <w:t xml:space="preserve"> </w:t>
      </w:r>
      <w:r w:rsidR="00D43D4A" w:rsidRPr="00164E40">
        <w:rPr>
          <w:rFonts w:ascii="Times New Roman" w:hAnsi="Times New Roman" w:cs="Times New Roman"/>
          <w:bCs/>
          <w:sz w:val="28"/>
          <w:szCs w:val="28"/>
        </w:rPr>
        <w:t xml:space="preserve">счет включения средств </w:t>
      </w:r>
      <w:r w:rsidR="00164E40" w:rsidRPr="00164E40">
        <w:rPr>
          <w:rFonts w:ascii="Times New Roman" w:hAnsi="Times New Roman" w:cs="Times New Roman"/>
          <w:bCs/>
          <w:sz w:val="28"/>
          <w:szCs w:val="28"/>
        </w:rPr>
        <w:t>бюджета Самарской области в сумме 1 923,06 тыс. руб. н</w:t>
      </w:r>
      <w:r w:rsidR="00D43D4A" w:rsidRPr="00164E40">
        <w:rPr>
          <w:rFonts w:ascii="Times New Roman" w:hAnsi="Times New Roman" w:cs="Times New Roman"/>
          <w:bCs/>
          <w:sz w:val="28"/>
          <w:szCs w:val="28"/>
        </w:rPr>
        <w:t xml:space="preserve">а основании </w:t>
      </w:r>
      <w:r w:rsidR="00A01F4D" w:rsidRPr="00164E40">
        <w:rPr>
          <w:rFonts w:ascii="Times New Roman" w:hAnsi="Times New Roman" w:cs="Times New Roman"/>
          <w:sz w:val="28"/>
          <w:szCs w:val="28"/>
        </w:rPr>
        <w:t>постановлени</w:t>
      </w:r>
      <w:r w:rsidR="00164E40" w:rsidRPr="00164E40">
        <w:rPr>
          <w:rFonts w:ascii="Times New Roman" w:hAnsi="Times New Roman" w:cs="Times New Roman"/>
          <w:sz w:val="28"/>
          <w:szCs w:val="28"/>
        </w:rPr>
        <w:t>я</w:t>
      </w:r>
      <w:r w:rsidR="00A01F4D" w:rsidRPr="00164E40">
        <w:rPr>
          <w:rFonts w:ascii="Times New Roman" w:hAnsi="Times New Roman" w:cs="Times New Roman"/>
          <w:sz w:val="28"/>
          <w:szCs w:val="28"/>
        </w:rPr>
        <w:t xml:space="preserve"> Правительства Самарской области от 28.05.2021 № 328</w:t>
      </w:r>
      <w:r w:rsidR="00164E40" w:rsidRPr="00164E40">
        <w:rPr>
          <w:rFonts w:ascii="Times New Roman" w:hAnsi="Times New Roman" w:cs="Times New Roman"/>
          <w:sz w:val="28"/>
          <w:szCs w:val="28"/>
        </w:rPr>
        <w:t>,</w:t>
      </w:r>
      <w:r w:rsidR="00A01F4D" w:rsidRPr="00164E40">
        <w:rPr>
          <w:rFonts w:ascii="Times New Roman" w:hAnsi="Times New Roman" w:cs="Times New Roman"/>
          <w:sz w:val="28"/>
          <w:szCs w:val="28"/>
        </w:rPr>
        <w:t xml:space="preserve"> </w:t>
      </w:r>
      <w:r w:rsidR="00E01C9B" w:rsidRPr="00164E40">
        <w:rPr>
          <w:rFonts w:ascii="Times New Roman" w:hAnsi="Times New Roman" w:cs="Times New Roman"/>
          <w:bCs/>
          <w:sz w:val="28"/>
          <w:szCs w:val="28"/>
        </w:rPr>
        <w:t xml:space="preserve">объем финансирования </w:t>
      </w:r>
      <w:r w:rsidR="00D43D4A" w:rsidRPr="00164E40">
        <w:rPr>
          <w:rFonts w:ascii="Times New Roman" w:hAnsi="Times New Roman" w:cs="Times New Roman"/>
          <w:bCs/>
          <w:sz w:val="28"/>
          <w:szCs w:val="28"/>
        </w:rPr>
        <w:t xml:space="preserve">увеличивается с    </w:t>
      </w:r>
      <w:r w:rsidR="00164E40" w:rsidRPr="00164E40">
        <w:rPr>
          <w:rFonts w:ascii="Times New Roman" w:hAnsi="Times New Roman" w:cs="Times New Roman"/>
          <w:bCs/>
          <w:sz w:val="28"/>
          <w:szCs w:val="28"/>
        </w:rPr>
        <w:t>1 000</w:t>
      </w:r>
      <w:r w:rsidR="00D43D4A" w:rsidRPr="00164E40">
        <w:rPr>
          <w:rFonts w:ascii="Times New Roman" w:hAnsi="Times New Roman" w:cs="Times New Roman"/>
          <w:bCs/>
          <w:sz w:val="28"/>
          <w:szCs w:val="28"/>
        </w:rPr>
        <w:t xml:space="preserve">,0 тыс. руб. до </w:t>
      </w:r>
      <w:r w:rsidR="00164E40" w:rsidRPr="00164E40">
        <w:rPr>
          <w:rFonts w:ascii="Times New Roman" w:hAnsi="Times New Roman" w:cs="Times New Roman"/>
          <w:bCs/>
          <w:sz w:val="28"/>
          <w:szCs w:val="28"/>
        </w:rPr>
        <w:t>2 923,06</w:t>
      </w:r>
      <w:r w:rsidR="00D43D4A" w:rsidRPr="00164E40">
        <w:rPr>
          <w:rFonts w:ascii="Times New Roman" w:hAnsi="Times New Roman" w:cs="Times New Roman"/>
          <w:bCs/>
          <w:sz w:val="28"/>
          <w:szCs w:val="28"/>
        </w:rPr>
        <w:t xml:space="preserve"> тыс. руб.</w:t>
      </w:r>
      <w:r w:rsidR="008B3BE9">
        <w:rPr>
          <w:rFonts w:ascii="Times New Roman" w:hAnsi="Times New Roman" w:cs="Times New Roman"/>
          <w:bCs/>
          <w:sz w:val="28"/>
          <w:szCs w:val="28"/>
        </w:rPr>
        <w:t>;</w:t>
      </w:r>
    </w:p>
    <w:p w14:paraId="10FB1239" w14:textId="7D3E3C8B" w:rsidR="009655C5" w:rsidRDefault="00861ABA" w:rsidP="008B3BE9">
      <w:pPr>
        <w:tabs>
          <w:tab w:val="left" w:pos="1134"/>
        </w:tabs>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rPr>
        <w:t xml:space="preserve">- </w:t>
      </w:r>
      <w:r w:rsidR="00C75E30" w:rsidRPr="00E24442">
        <w:rPr>
          <w:rFonts w:ascii="Times New Roman" w:hAnsi="Times New Roman" w:cs="Times New Roman"/>
          <w:sz w:val="28"/>
        </w:rPr>
        <w:t xml:space="preserve">по мероприятию </w:t>
      </w:r>
      <w:r w:rsidR="00C75E30">
        <w:rPr>
          <w:rFonts w:ascii="Times New Roman" w:hAnsi="Times New Roman" w:cs="Times New Roman"/>
          <w:sz w:val="28"/>
        </w:rPr>
        <w:t>8</w:t>
      </w:r>
      <w:r w:rsidR="00C75E30" w:rsidRPr="00E24442">
        <w:rPr>
          <w:rFonts w:ascii="Times New Roman" w:hAnsi="Times New Roman" w:cs="Times New Roman"/>
          <w:sz w:val="28"/>
        </w:rPr>
        <w:t>.1. «</w:t>
      </w:r>
      <w:r w:rsidR="00C75E30">
        <w:rPr>
          <w:rFonts w:ascii="Times New Roman" w:hAnsi="Times New Roman" w:cs="Times New Roman"/>
          <w:sz w:val="28"/>
        </w:rPr>
        <w:t>Содержание</w:t>
      </w:r>
      <w:r w:rsidR="00C75E30" w:rsidRPr="00E24442">
        <w:rPr>
          <w:rFonts w:ascii="Times New Roman" w:hAnsi="Times New Roman" w:cs="Times New Roman"/>
          <w:sz w:val="28"/>
        </w:rPr>
        <w:t xml:space="preserve"> МКУ «ЦП общественных инициатив»</w:t>
      </w:r>
      <w:r w:rsidR="00540E2D" w:rsidRPr="007B6221">
        <w:rPr>
          <w:rFonts w:ascii="Times New Roman" w:hAnsi="Times New Roman" w:cs="Times New Roman"/>
          <w:sz w:val="28"/>
          <w:szCs w:val="28"/>
        </w:rPr>
        <w:t xml:space="preserve">, </w:t>
      </w:r>
      <w:r w:rsidR="009655C5">
        <w:rPr>
          <w:rFonts w:ascii="Times New Roman" w:hAnsi="Times New Roman" w:cs="Times New Roman"/>
          <w:sz w:val="28"/>
          <w:szCs w:val="28"/>
        </w:rPr>
        <w:t>в</w:t>
      </w:r>
      <w:r w:rsidR="009655C5" w:rsidRPr="00D2680F">
        <w:rPr>
          <w:rFonts w:ascii="Times New Roman" w:hAnsi="Times New Roman" w:cs="Times New Roman"/>
          <w:sz w:val="28"/>
          <w:szCs w:val="28"/>
        </w:rPr>
        <w:t xml:space="preserve"> связи с взысканием </w:t>
      </w:r>
      <w:r>
        <w:rPr>
          <w:rFonts w:ascii="Times New Roman" w:hAnsi="Times New Roman" w:cs="Times New Roman"/>
          <w:sz w:val="28"/>
          <w:szCs w:val="28"/>
        </w:rPr>
        <w:t>расходов по госпошлине</w:t>
      </w:r>
      <w:r w:rsidR="00164E40" w:rsidRPr="00164E40">
        <w:rPr>
          <w:rFonts w:ascii="Times New Roman" w:hAnsi="Times New Roman" w:cs="Times New Roman"/>
          <w:sz w:val="28"/>
          <w:szCs w:val="28"/>
        </w:rPr>
        <w:t xml:space="preserve"> </w:t>
      </w:r>
      <w:r w:rsidR="00164E40" w:rsidRPr="00D2680F">
        <w:rPr>
          <w:rFonts w:ascii="Times New Roman" w:hAnsi="Times New Roman" w:cs="Times New Roman"/>
          <w:sz w:val="28"/>
          <w:szCs w:val="28"/>
        </w:rPr>
        <w:t>по контрактам за период 2019 г</w:t>
      </w:r>
      <w:r>
        <w:rPr>
          <w:rFonts w:ascii="Times New Roman" w:hAnsi="Times New Roman" w:cs="Times New Roman"/>
          <w:sz w:val="28"/>
          <w:szCs w:val="28"/>
        </w:rPr>
        <w:t xml:space="preserve"> в пользу ПАО «Т Плюс»</w:t>
      </w:r>
      <w:r w:rsidR="009655C5">
        <w:rPr>
          <w:rFonts w:ascii="Times New Roman" w:hAnsi="Times New Roman" w:cs="Times New Roman"/>
          <w:sz w:val="28"/>
          <w:szCs w:val="28"/>
        </w:rPr>
        <w:t>,</w:t>
      </w:r>
      <w:r w:rsidR="009655C5" w:rsidRPr="00D2680F">
        <w:rPr>
          <w:rFonts w:ascii="Times New Roman" w:hAnsi="Times New Roman" w:cs="Times New Roman"/>
          <w:sz w:val="28"/>
          <w:szCs w:val="28"/>
        </w:rPr>
        <w:t xml:space="preserve"> </w:t>
      </w:r>
      <w:r w:rsidRPr="007B6221">
        <w:rPr>
          <w:rFonts w:ascii="Times New Roman" w:hAnsi="Times New Roman" w:cs="Times New Roman"/>
          <w:sz w:val="28"/>
          <w:szCs w:val="28"/>
        </w:rPr>
        <w:t>финансировани</w:t>
      </w:r>
      <w:r>
        <w:rPr>
          <w:rFonts w:ascii="Times New Roman" w:hAnsi="Times New Roman" w:cs="Times New Roman"/>
          <w:sz w:val="28"/>
          <w:szCs w:val="28"/>
        </w:rPr>
        <w:t>е</w:t>
      </w:r>
      <w:r w:rsidR="00164E40" w:rsidRPr="00164E40">
        <w:rPr>
          <w:rFonts w:ascii="Times New Roman" w:hAnsi="Times New Roman" w:cs="Times New Roman"/>
          <w:sz w:val="28"/>
          <w:szCs w:val="28"/>
        </w:rPr>
        <w:t xml:space="preserve"> </w:t>
      </w:r>
      <w:r w:rsidR="00164E40">
        <w:rPr>
          <w:rFonts w:ascii="Times New Roman" w:hAnsi="Times New Roman" w:cs="Times New Roman"/>
          <w:sz w:val="28"/>
          <w:szCs w:val="28"/>
        </w:rPr>
        <w:t>уменьшается на 1,0 тыс. руб., с 40 529,0 тыс. руб. до 40 528,0 тыс. руб., в т.ч.</w:t>
      </w:r>
      <w:r w:rsidR="00164E40" w:rsidRPr="00164E40">
        <w:rPr>
          <w:rFonts w:ascii="Times New Roman" w:hAnsi="Times New Roman" w:cs="Times New Roman"/>
          <w:sz w:val="28"/>
          <w:szCs w:val="28"/>
        </w:rPr>
        <w:t xml:space="preserve"> </w:t>
      </w:r>
      <w:r w:rsidR="00164E40" w:rsidRPr="007B6221">
        <w:rPr>
          <w:rFonts w:ascii="Times New Roman" w:hAnsi="Times New Roman" w:cs="Times New Roman"/>
          <w:sz w:val="28"/>
          <w:szCs w:val="28"/>
        </w:rPr>
        <w:t>из средств бюджета городского округа Тольятти</w:t>
      </w:r>
      <w:r w:rsidR="00164E40">
        <w:rPr>
          <w:rFonts w:ascii="Times New Roman" w:hAnsi="Times New Roman" w:cs="Times New Roman"/>
          <w:sz w:val="28"/>
          <w:szCs w:val="28"/>
        </w:rPr>
        <w:t xml:space="preserve"> с 8 965,0 тыс. руб. до 8 964,0 тыс. руб.</w:t>
      </w:r>
    </w:p>
    <w:p w14:paraId="31B13780" w14:textId="211C7E76" w:rsidR="008B3BE9" w:rsidRDefault="008B3BE9" w:rsidP="00C75E30">
      <w:pPr>
        <w:tabs>
          <w:tab w:val="left" w:pos="709"/>
        </w:tabs>
        <w:autoSpaceDE w:val="0"/>
        <w:autoSpaceDN w:val="0"/>
        <w:adjustRightInd w:val="0"/>
        <w:spacing w:line="360" w:lineRule="auto"/>
        <w:ind w:firstLine="709"/>
        <w:jc w:val="both"/>
        <w:outlineLvl w:val="0"/>
        <w:rPr>
          <w:rFonts w:ascii="Times New Roman" w:hAnsi="Times New Roman" w:cs="Times New Roman"/>
          <w:sz w:val="28"/>
        </w:rPr>
      </w:pPr>
      <w:r>
        <w:rPr>
          <w:rFonts w:ascii="Times New Roman" w:hAnsi="Times New Roman" w:cs="Times New Roman"/>
          <w:sz w:val="28"/>
          <w:szCs w:val="28"/>
        </w:rPr>
        <w:t>Показатели (индикаторы) реализации Программы изменятся следующим образом:</w:t>
      </w:r>
    </w:p>
    <w:p w14:paraId="0148FCA4" w14:textId="1AD48DF7" w:rsidR="008E1248" w:rsidRDefault="008B3BE9" w:rsidP="00C73E29">
      <w:pPr>
        <w:tabs>
          <w:tab w:val="left" w:pos="709"/>
        </w:tabs>
        <w:autoSpaceDE w:val="0"/>
        <w:autoSpaceDN w:val="0"/>
        <w:adjustRightInd w:val="0"/>
        <w:spacing w:line="360" w:lineRule="auto"/>
        <w:ind w:firstLine="709"/>
        <w:jc w:val="both"/>
        <w:outlineLvl w:val="0"/>
        <w:rPr>
          <w:rFonts w:ascii="Times New Roman" w:hAnsi="Times New Roman"/>
          <w:sz w:val="28"/>
          <w:szCs w:val="28"/>
        </w:rPr>
      </w:pPr>
      <w:r>
        <w:rPr>
          <w:rFonts w:ascii="Times New Roman" w:hAnsi="Times New Roman"/>
          <w:sz w:val="28"/>
          <w:szCs w:val="28"/>
        </w:rPr>
        <w:t>-п</w:t>
      </w:r>
      <w:r w:rsidR="008E1248" w:rsidRPr="00CD34FB">
        <w:rPr>
          <w:rFonts w:ascii="Times New Roman" w:hAnsi="Times New Roman"/>
          <w:sz w:val="28"/>
          <w:szCs w:val="28"/>
        </w:rPr>
        <w:t xml:space="preserve">оказатель (индикатор) реализации программы «Количество соответствующих заключенных договоров» по мероприятию                                 1.6. «Предоставление субсидий социально ориентированным некоммерческим организациям, не являющимся государственными (муниципальными) учреждениями, на реализацию общественно значимых мероприятий для отдельных категорий граждан на территории городского округа Тольятти» </w:t>
      </w:r>
      <w:r w:rsidR="00BF3882" w:rsidRPr="00CD34FB">
        <w:rPr>
          <w:rFonts w:ascii="Times New Roman" w:hAnsi="Times New Roman"/>
          <w:sz w:val="28"/>
          <w:szCs w:val="28"/>
        </w:rPr>
        <w:t xml:space="preserve">за 2021 год </w:t>
      </w:r>
      <w:r w:rsidR="008E1248" w:rsidRPr="00CD34FB">
        <w:rPr>
          <w:rFonts w:ascii="Times New Roman" w:hAnsi="Times New Roman"/>
          <w:sz w:val="28"/>
          <w:szCs w:val="28"/>
        </w:rPr>
        <w:t>изменился</w:t>
      </w:r>
      <w:r w:rsidR="008E1248" w:rsidRPr="00E01C9B">
        <w:rPr>
          <w:rFonts w:ascii="Times New Roman" w:hAnsi="Times New Roman"/>
          <w:color w:val="FF0000"/>
          <w:sz w:val="28"/>
          <w:szCs w:val="28"/>
        </w:rPr>
        <w:t xml:space="preserve"> </w:t>
      </w:r>
      <w:r w:rsidR="008E1248" w:rsidRPr="005F45F5">
        <w:rPr>
          <w:rFonts w:ascii="Times New Roman" w:hAnsi="Times New Roman"/>
          <w:sz w:val="28"/>
          <w:szCs w:val="28"/>
        </w:rPr>
        <w:t>с «</w:t>
      </w:r>
      <w:r w:rsidR="00164E40" w:rsidRPr="005F45F5">
        <w:rPr>
          <w:rFonts w:ascii="Times New Roman" w:hAnsi="Times New Roman"/>
          <w:sz w:val="28"/>
          <w:szCs w:val="28"/>
        </w:rPr>
        <w:t>10ед</w:t>
      </w:r>
      <w:r w:rsidR="008E1248" w:rsidRPr="005F45F5">
        <w:rPr>
          <w:rFonts w:ascii="Times New Roman" w:hAnsi="Times New Roman"/>
          <w:sz w:val="28"/>
          <w:szCs w:val="28"/>
        </w:rPr>
        <w:t>.» на «</w:t>
      </w:r>
      <w:r w:rsidR="00164E40" w:rsidRPr="005F45F5">
        <w:rPr>
          <w:rFonts w:ascii="Times New Roman" w:hAnsi="Times New Roman"/>
          <w:sz w:val="28"/>
          <w:szCs w:val="28"/>
        </w:rPr>
        <w:t>29</w:t>
      </w:r>
      <w:r w:rsidR="008E1248" w:rsidRPr="005F45F5">
        <w:rPr>
          <w:rFonts w:ascii="Times New Roman" w:hAnsi="Times New Roman"/>
          <w:sz w:val="28"/>
          <w:szCs w:val="28"/>
        </w:rPr>
        <w:t xml:space="preserve"> ед.»</w:t>
      </w:r>
      <w:r>
        <w:rPr>
          <w:rFonts w:ascii="Times New Roman" w:hAnsi="Times New Roman"/>
          <w:sz w:val="28"/>
          <w:szCs w:val="28"/>
        </w:rPr>
        <w:t>; и</w:t>
      </w:r>
      <w:r w:rsidR="005C0866" w:rsidRPr="00CD34FB">
        <w:rPr>
          <w:rFonts w:ascii="Times New Roman" w:hAnsi="Times New Roman"/>
          <w:sz w:val="28"/>
          <w:szCs w:val="28"/>
        </w:rPr>
        <w:t>зменение п</w:t>
      </w:r>
      <w:r w:rsidR="00690F95" w:rsidRPr="00CD34FB">
        <w:rPr>
          <w:rFonts w:ascii="Times New Roman" w:hAnsi="Times New Roman"/>
          <w:sz w:val="28"/>
          <w:szCs w:val="28"/>
        </w:rPr>
        <w:t>оказател</w:t>
      </w:r>
      <w:r w:rsidR="005C0866" w:rsidRPr="00CD34FB">
        <w:rPr>
          <w:rFonts w:ascii="Times New Roman" w:hAnsi="Times New Roman"/>
          <w:sz w:val="28"/>
          <w:szCs w:val="28"/>
        </w:rPr>
        <w:t>я</w:t>
      </w:r>
      <w:r w:rsidR="00690F95" w:rsidRPr="00CD34FB">
        <w:rPr>
          <w:rFonts w:ascii="Times New Roman" w:hAnsi="Times New Roman"/>
          <w:sz w:val="28"/>
          <w:szCs w:val="28"/>
        </w:rPr>
        <w:t xml:space="preserve"> </w:t>
      </w:r>
      <w:r w:rsidR="005C0866" w:rsidRPr="00CD34FB">
        <w:rPr>
          <w:rFonts w:ascii="Times New Roman" w:hAnsi="Times New Roman"/>
          <w:sz w:val="28"/>
          <w:szCs w:val="28"/>
        </w:rPr>
        <w:t>произведено</w:t>
      </w:r>
      <w:r w:rsidR="008E1248" w:rsidRPr="00CD34FB">
        <w:rPr>
          <w:rFonts w:ascii="Times New Roman" w:hAnsi="Times New Roman"/>
          <w:sz w:val="28"/>
          <w:szCs w:val="28"/>
        </w:rPr>
        <w:t xml:space="preserve"> </w:t>
      </w:r>
      <w:r w:rsidR="00690F95" w:rsidRPr="00CD34FB">
        <w:rPr>
          <w:rFonts w:ascii="Times New Roman" w:hAnsi="Times New Roman"/>
          <w:sz w:val="28"/>
          <w:szCs w:val="28"/>
        </w:rPr>
        <w:t>в соответствии с Порядком определения объема и предоставления субсидий социально ориентированным некоммерческим организациям, не являющимся государственными (муниципальными) учреждениями, на реализацию общественно значимых мероприятий для отдельных категорий граждан на территории городского округа Тольятти, утвержденным постановлением мэрии городского округа Тольятти от 20.08.2015г. №2703-п/1, исходя из</w:t>
      </w:r>
      <w:r w:rsidR="004605AA" w:rsidRPr="00CD34FB">
        <w:rPr>
          <w:rFonts w:ascii="Times New Roman" w:hAnsi="Times New Roman"/>
          <w:sz w:val="28"/>
          <w:szCs w:val="28"/>
        </w:rPr>
        <w:t xml:space="preserve"> </w:t>
      </w:r>
      <w:r w:rsidR="004074E6" w:rsidRPr="00CD34FB">
        <w:rPr>
          <w:rFonts w:ascii="Times New Roman" w:hAnsi="Times New Roman"/>
          <w:sz w:val="28"/>
          <w:szCs w:val="28"/>
        </w:rPr>
        <w:t>размера финансирования на 2021 год</w:t>
      </w:r>
      <w:r w:rsidR="004605AA" w:rsidRPr="00CD34FB">
        <w:rPr>
          <w:rFonts w:ascii="Times New Roman" w:hAnsi="Times New Roman"/>
          <w:sz w:val="28"/>
          <w:szCs w:val="28"/>
        </w:rPr>
        <w:t>.</w:t>
      </w:r>
      <w:r>
        <w:rPr>
          <w:rFonts w:ascii="Times New Roman" w:hAnsi="Times New Roman"/>
          <w:sz w:val="28"/>
          <w:szCs w:val="28"/>
        </w:rPr>
        <w:t>;</w:t>
      </w:r>
    </w:p>
    <w:p w14:paraId="032373B8" w14:textId="77B45482" w:rsidR="00E01C9B" w:rsidRDefault="008B3BE9" w:rsidP="00C73E29">
      <w:pPr>
        <w:tabs>
          <w:tab w:val="left" w:pos="709"/>
        </w:tabs>
        <w:autoSpaceDE w:val="0"/>
        <w:autoSpaceDN w:val="0"/>
        <w:adjustRightInd w:val="0"/>
        <w:spacing w:line="360" w:lineRule="auto"/>
        <w:ind w:firstLine="709"/>
        <w:jc w:val="both"/>
        <w:outlineLvl w:val="0"/>
        <w:rPr>
          <w:rFonts w:ascii="Times New Roman" w:hAnsi="Times New Roman"/>
          <w:sz w:val="28"/>
          <w:szCs w:val="28"/>
        </w:rPr>
      </w:pPr>
      <w:r>
        <w:rPr>
          <w:rFonts w:ascii="Times New Roman" w:hAnsi="Times New Roman"/>
          <w:sz w:val="28"/>
          <w:szCs w:val="28"/>
        </w:rPr>
        <w:t>-п</w:t>
      </w:r>
      <w:r w:rsidR="00E01C9B" w:rsidRPr="00CD34FB">
        <w:rPr>
          <w:rFonts w:ascii="Times New Roman" w:hAnsi="Times New Roman"/>
          <w:sz w:val="28"/>
          <w:szCs w:val="28"/>
        </w:rPr>
        <w:t>оказатель (индикатор) реализации программы «</w:t>
      </w:r>
      <w:r w:rsidR="00CD34FB" w:rsidRPr="00CD34FB">
        <w:rPr>
          <w:rFonts w:ascii="Times New Roman" w:hAnsi="Times New Roman" w:cs="Times New Roman"/>
          <w:sz w:val="28"/>
          <w:szCs w:val="28"/>
        </w:rPr>
        <w:t>Уровень исполнения бюджетной сметы расходов учреждения</w:t>
      </w:r>
      <w:r w:rsidR="00E01C9B" w:rsidRPr="00CD34FB">
        <w:rPr>
          <w:rFonts w:ascii="Times New Roman" w:hAnsi="Times New Roman"/>
          <w:sz w:val="28"/>
          <w:szCs w:val="28"/>
        </w:rPr>
        <w:t>» по мероприятию                                 8.1.</w:t>
      </w:r>
      <w:r w:rsidR="00CD34FB" w:rsidRPr="00CD34FB">
        <w:rPr>
          <w:rFonts w:ascii="Times New Roman" w:hAnsi="Times New Roman"/>
          <w:sz w:val="28"/>
          <w:szCs w:val="28"/>
        </w:rPr>
        <w:t xml:space="preserve"> </w:t>
      </w:r>
      <w:r w:rsidR="00B47F8C">
        <w:rPr>
          <w:rFonts w:ascii="Times New Roman" w:hAnsi="Times New Roman"/>
          <w:sz w:val="28"/>
          <w:szCs w:val="28"/>
        </w:rPr>
        <w:t xml:space="preserve">«Содержание МКУ «ЦП общественных инициатив» </w:t>
      </w:r>
      <w:r w:rsidR="00CD34FB" w:rsidRPr="00CD34FB">
        <w:rPr>
          <w:rFonts w:ascii="Times New Roman" w:hAnsi="Times New Roman"/>
          <w:sz w:val="28"/>
          <w:szCs w:val="28"/>
        </w:rPr>
        <w:t>не изменился</w:t>
      </w:r>
      <w:r>
        <w:rPr>
          <w:rFonts w:ascii="Times New Roman" w:hAnsi="Times New Roman"/>
          <w:sz w:val="28"/>
          <w:szCs w:val="28"/>
        </w:rPr>
        <w:t>;</w:t>
      </w:r>
    </w:p>
    <w:p w14:paraId="4D4144DD" w14:textId="28C5BFFD" w:rsidR="00940405" w:rsidRDefault="008B3BE9" w:rsidP="00C73E29">
      <w:pPr>
        <w:tabs>
          <w:tab w:val="left" w:pos="709"/>
        </w:tabs>
        <w:autoSpaceDE w:val="0"/>
        <w:autoSpaceDN w:val="0"/>
        <w:adjustRightInd w:val="0"/>
        <w:spacing w:line="360" w:lineRule="auto"/>
        <w:ind w:firstLine="709"/>
        <w:jc w:val="both"/>
        <w:outlineLvl w:val="0"/>
        <w:rPr>
          <w:rFonts w:ascii="Times New Roman" w:hAnsi="Times New Roman"/>
          <w:sz w:val="28"/>
          <w:szCs w:val="28"/>
        </w:rPr>
      </w:pPr>
      <w:r>
        <w:rPr>
          <w:rFonts w:ascii="Times New Roman" w:hAnsi="Times New Roman"/>
          <w:sz w:val="28"/>
          <w:szCs w:val="28"/>
        </w:rPr>
        <w:t>-п</w:t>
      </w:r>
      <w:r w:rsidR="00940405" w:rsidRPr="00CD34FB">
        <w:rPr>
          <w:rFonts w:ascii="Times New Roman" w:hAnsi="Times New Roman"/>
          <w:sz w:val="28"/>
          <w:szCs w:val="28"/>
        </w:rPr>
        <w:t>оказатель (индикатор) реализации программы</w:t>
      </w:r>
      <w:r w:rsidR="00940405">
        <w:rPr>
          <w:rFonts w:ascii="Times New Roman" w:hAnsi="Times New Roman"/>
          <w:sz w:val="28"/>
          <w:szCs w:val="28"/>
        </w:rPr>
        <w:t xml:space="preserve"> «</w:t>
      </w:r>
      <w:r w:rsidR="00940405" w:rsidRPr="00940405">
        <w:rPr>
          <w:rFonts w:ascii="Times New Roman" w:hAnsi="Times New Roman"/>
          <w:sz w:val="28"/>
          <w:szCs w:val="28"/>
        </w:rPr>
        <w:t xml:space="preserve">Количество национально-культурных и религиозных организаций, включенных в </w:t>
      </w:r>
      <w:r w:rsidR="00940405" w:rsidRPr="00940405">
        <w:rPr>
          <w:rFonts w:ascii="Times New Roman" w:hAnsi="Times New Roman"/>
          <w:sz w:val="28"/>
          <w:szCs w:val="28"/>
        </w:rPr>
        <w:lastRenderedPageBreak/>
        <w:t>перечень</w:t>
      </w:r>
      <w:r w:rsidR="00940405">
        <w:rPr>
          <w:rFonts w:ascii="Times New Roman" w:hAnsi="Times New Roman"/>
          <w:sz w:val="28"/>
          <w:szCs w:val="28"/>
        </w:rPr>
        <w:t>» по мероприятию 7.3. «</w:t>
      </w:r>
      <w:r w:rsidR="00940405" w:rsidRPr="00940405">
        <w:rPr>
          <w:rFonts w:ascii="Times New Roman" w:hAnsi="Times New Roman"/>
          <w:sz w:val="28"/>
          <w:szCs w:val="28"/>
        </w:rPr>
        <w:t>Организация работы по формированию, ведению и опубликованию на официальном портале администрации городского округа Тольятти перечня официально зарегистрированных национально-культурных и религиозных организаций</w:t>
      </w:r>
      <w:r w:rsidR="00940405">
        <w:rPr>
          <w:rFonts w:ascii="Times New Roman" w:hAnsi="Times New Roman"/>
          <w:sz w:val="28"/>
          <w:szCs w:val="28"/>
        </w:rPr>
        <w:t>» за период                   2021-2027 гг. изменился с «84 и более ед.» на «78 и более ед.».</w:t>
      </w:r>
      <w:r w:rsidR="005F45F5">
        <w:rPr>
          <w:rFonts w:ascii="Times New Roman" w:hAnsi="Times New Roman"/>
          <w:sz w:val="28"/>
          <w:szCs w:val="28"/>
        </w:rPr>
        <w:t xml:space="preserve"> </w:t>
      </w:r>
      <w:r w:rsidR="00940405">
        <w:rPr>
          <w:rFonts w:ascii="Times New Roman" w:hAnsi="Times New Roman"/>
          <w:sz w:val="28"/>
          <w:szCs w:val="28"/>
        </w:rPr>
        <w:t xml:space="preserve">Изменение </w:t>
      </w:r>
      <w:r w:rsidR="007F46EE">
        <w:rPr>
          <w:rFonts w:ascii="Times New Roman" w:hAnsi="Times New Roman"/>
          <w:sz w:val="28"/>
          <w:szCs w:val="28"/>
        </w:rPr>
        <w:t xml:space="preserve">учитывает тенденции последних трех лет </w:t>
      </w:r>
      <w:r w:rsidR="00747709">
        <w:rPr>
          <w:rFonts w:ascii="Times New Roman" w:hAnsi="Times New Roman"/>
          <w:sz w:val="28"/>
          <w:szCs w:val="28"/>
        </w:rPr>
        <w:t>к</w:t>
      </w:r>
      <w:r w:rsidR="007F46EE">
        <w:rPr>
          <w:rFonts w:ascii="Times New Roman" w:hAnsi="Times New Roman"/>
          <w:sz w:val="28"/>
          <w:szCs w:val="28"/>
        </w:rPr>
        <w:t xml:space="preserve"> уменьшению </w:t>
      </w:r>
      <w:r w:rsidR="00747709">
        <w:rPr>
          <w:rFonts w:ascii="Times New Roman" w:hAnsi="Times New Roman"/>
          <w:sz w:val="28"/>
          <w:szCs w:val="28"/>
        </w:rPr>
        <w:t>количества</w:t>
      </w:r>
      <w:r w:rsidR="007F46EE">
        <w:rPr>
          <w:rFonts w:ascii="Times New Roman" w:hAnsi="Times New Roman"/>
          <w:sz w:val="28"/>
          <w:szCs w:val="28"/>
        </w:rPr>
        <w:t xml:space="preserve"> национально-культурных и религиозных организаций на территории городского округа Тольятти. За 2020</w:t>
      </w:r>
      <w:r w:rsidR="005F45F5">
        <w:rPr>
          <w:rFonts w:ascii="Times New Roman" w:hAnsi="Times New Roman"/>
          <w:sz w:val="28"/>
          <w:szCs w:val="28"/>
        </w:rPr>
        <w:t>г.</w:t>
      </w:r>
      <w:r w:rsidR="007F46EE">
        <w:rPr>
          <w:rFonts w:ascii="Times New Roman" w:hAnsi="Times New Roman"/>
          <w:sz w:val="28"/>
          <w:szCs w:val="28"/>
        </w:rPr>
        <w:t xml:space="preserve"> – 1 квартал 2021г</w:t>
      </w:r>
      <w:r w:rsidR="005F45F5">
        <w:rPr>
          <w:rFonts w:ascii="Times New Roman" w:hAnsi="Times New Roman"/>
          <w:sz w:val="28"/>
          <w:szCs w:val="28"/>
        </w:rPr>
        <w:t xml:space="preserve">. </w:t>
      </w:r>
      <w:r w:rsidR="007F46EE">
        <w:rPr>
          <w:rFonts w:ascii="Times New Roman" w:hAnsi="Times New Roman"/>
          <w:sz w:val="28"/>
          <w:szCs w:val="28"/>
        </w:rPr>
        <w:t>количество официально зарегистрированных</w:t>
      </w:r>
      <w:r w:rsidR="007F46EE" w:rsidRPr="007F46EE">
        <w:rPr>
          <w:rFonts w:ascii="Times New Roman" w:hAnsi="Times New Roman"/>
          <w:sz w:val="28"/>
          <w:szCs w:val="28"/>
        </w:rPr>
        <w:t xml:space="preserve"> </w:t>
      </w:r>
      <w:r w:rsidR="007F46EE">
        <w:rPr>
          <w:rFonts w:ascii="Times New Roman" w:hAnsi="Times New Roman"/>
          <w:sz w:val="28"/>
          <w:szCs w:val="28"/>
        </w:rPr>
        <w:t>национально-культурных организаций уменьшилось   на 1ед.</w:t>
      </w:r>
      <w:r w:rsidR="00353C4C">
        <w:rPr>
          <w:rFonts w:ascii="Times New Roman" w:hAnsi="Times New Roman"/>
          <w:sz w:val="28"/>
          <w:szCs w:val="28"/>
        </w:rPr>
        <w:t xml:space="preserve"> и</w:t>
      </w:r>
      <w:r w:rsidR="005F45F5">
        <w:rPr>
          <w:rFonts w:ascii="Times New Roman" w:hAnsi="Times New Roman"/>
          <w:sz w:val="28"/>
          <w:szCs w:val="28"/>
        </w:rPr>
        <w:t>,</w:t>
      </w:r>
      <w:r w:rsidR="00353C4C">
        <w:rPr>
          <w:rFonts w:ascii="Times New Roman" w:hAnsi="Times New Roman"/>
          <w:sz w:val="28"/>
          <w:szCs w:val="28"/>
        </w:rPr>
        <w:t xml:space="preserve"> по состоянию на 31.05.2021г.</w:t>
      </w:r>
      <w:r w:rsidR="005F45F5">
        <w:rPr>
          <w:rFonts w:ascii="Times New Roman" w:hAnsi="Times New Roman"/>
          <w:sz w:val="28"/>
          <w:szCs w:val="28"/>
        </w:rPr>
        <w:t>,</w:t>
      </w:r>
      <w:r w:rsidR="00353C4C">
        <w:rPr>
          <w:rFonts w:ascii="Times New Roman" w:hAnsi="Times New Roman"/>
          <w:sz w:val="28"/>
          <w:szCs w:val="28"/>
        </w:rPr>
        <w:t xml:space="preserve"> состав</w:t>
      </w:r>
      <w:r w:rsidR="005F45F5">
        <w:rPr>
          <w:rFonts w:ascii="Times New Roman" w:hAnsi="Times New Roman"/>
          <w:sz w:val="28"/>
          <w:szCs w:val="28"/>
        </w:rPr>
        <w:t>ило</w:t>
      </w:r>
      <w:r w:rsidR="00353C4C">
        <w:rPr>
          <w:rFonts w:ascii="Times New Roman" w:hAnsi="Times New Roman"/>
          <w:sz w:val="28"/>
          <w:szCs w:val="28"/>
        </w:rPr>
        <w:t xml:space="preserve"> 19</w:t>
      </w:r>
      <w:r w:rsidR="006225C7">
        <w:rPr>
          <w:rFonts w:ascii="Times New Roman" w:hAnsi="Times New Roman"/>
          <w:sz w:val="28"/>
          <w:szCs w:val="28"/>
        </w:rPr>
        <w:t xml:space="preserve"> </w:t>
      </w:r>
      <w:r w:rsidR="00353C4C">
        <w:rPr>
          <w:rFonts w:ascii="Times New Roman" w:hAnsi="Times New Roman"/>
          <w:sz w:val="28"/>
          <w:szCs w:val="28"/>
        </w:rPr>
        <w:t>ед.</w:t>
      </w:r>
      <w:r w:rsidR="005F45F5">
        <w:rPr>
          <w:rFonts w:ascii="Times New Roman" w:hAnsi="Times New Roman"/>
          <w:sz w:val="28"/>
          <w:szCs w:val="28"/>
        </w:rPr>
        <w:t>;</w:t>
      </w:r>
      <w:r w:rsidR="007F46EE">
        <w:rPr>
          <w:rFonts w:ascii="Times New Roman" w:hAnsi="Times New Roman"/>
          <w:sz w:val="28"/>
          <w:szCs w:val="28"/>
        </w:rPr>
        <w:t xml:space="preserve"> количество религиозных организаций также снизилось </w:t>
      </w:r>
      <w:r w:rsidR="005F45F5">
        <w:rPr>
          <w:rFonts w:ascii="Times New Roman" w:hAnsi="Times New Roman"/>
          <w:sz w:val="28"/>
          <w:szCs w:val="28"/>
        </w:rPr>
        <w:t xml:space="preserve">за указанный период </w:t>
      </w:r>
      <w:r w:rsidR="007F46EE">
        <w:rPr>
          <w:rFonts w:ascii="Times New Roman" w:hAnsi="Times New Roman"/>
          <w:sz w:val="28"/>
          <w:szCs w:val="28"/>
        </w:rPr>
        <w:t>на 1 ед.</w:t>
      </w:r>
      <w:r w:rsidR="00353C4C">
        <w:rPr>
          <w:rFonts w:ascii="Times New Roman" w:hAnsi="Times New Roman"/>
          <w:sz w:val="28"/>
          <w:szCs w:val="28"/>
        </w:rPr>
        <w:t xml:space="preserve"> и</w:t>
      </w:r>
      <w:r w:rsidR="005F45F5">
        <w:rPr>
          <w:rFonts w:ascii="Times New Roman" w:hAnsi="Times New Roman"/>
          <w:sz w:val="28"/>
          <w:szCs w:val="28"/>
        </w:rPr>
        <w:t>,</w:t>
      </w:r>
      <w:r w:rsidR="007F46EE">
        <w:rPr>
          <w:rFonts w:ascii="Times New Roman" w:hAnsi="Times New Roman"/>
          <w:sz w:val="28"/>
          <w:szCs w:val="28"/>
        </w:rPr>
        <w:t xml:space="preserve"> по состоянию на 31.05.</w:t>
      </w:r>
      <w:r w:rsidR="00353C4C">
        <w:rPr>
          <w:rFonts w:ascii="Times New Roman" w:hAnsi="Times New Roman"/>
          <w:sz w:val="28"/>
          <w:szCs w:val="28"/>
        </w:rPr>
        <w:t>2021 г.</w:t>
      </w:r>
      <w:r w:rsidR="005F45F5">
        <w:rPr>
          <w:rFonts w:ascii="Times New Roman" w:hAnsi="Times New Roman"/>
          <w:sz w:val="28"/>
          <w:szCs w:val="28"/>
        </w:rPr>
        <w:t>,</w:t>
      </w:r>
      <w:r w:rsidR="00353C4C">
        <w:rPr>
          <w:rFonts w:ascii="Times New Roman" w:hAnsi="Times New Roman"/>
          <w:sz w:val="28"/>
          <w:szCs w:val="28"/>
        </w:rPr>
        <w:t xml:space="preserve"> составляет 63 ед.</w:t>
      </w:r>
    </w:p>
    <w:p w14:paraId="456303C2" w14:textId="2CA223D6" w:rsidR="008B3BE9" w:rsidRPr="00CD34FB" w:rsidRDefault="008B3BE9" w:rsidP="00C73E29">
      <w:pPr>
        <w:tabs>
          <w:tab w:val="left" w:pos="709"/>
        </w:tabs>
        <w:autoSpaceDE w:val="0"/>
        <w:autoSpaceDN w:val="0"/>
        <w:adjustRightInd w:val="0"/>
        <w:spacing w:line="360" w:lineRule="auto"/>
        <w:ind w:firstLine="709"/>
        <w:jc w:val="both"/>
        <w:outlineLvl w:val="0"/>
        <w:rPr>
          <w:rFonts w:ascii="Times New Roman" w:hAnsi="Times New Roman"/>
          <w:sz w:val="28"/>
          <w:szCs w:val="28"/>
        </w:rPr>
      </w:pPr>
      <w:r>
        <w:rPr>
          <w:rFonts w:ascii="Times New Roman" w:eastAsia="Calibri" w:hAnsi="Times New Roman" w:cs="Times New Roman"/>
          <w:sz w:val="28"/>
          <w:szCs w:val="28"/>
        </w:rPr>
        <w:t xml:space="preserve">Изменение в </w:t>
      </w:r>
      <w:r>
        <w:rPr>
          <w:rFonts w:ascii="Times New Roman" w:eastAsia="Calibri" w:hAnsi="Times New Roman" w:cs="Times New Roman"/>
          <w:sz w:val="28"/>
          <w:szCs w:val="28"/>
        </w:rPr>
        <w:t>Таблиц</w:t>
      </w:r>
      <w:r w:rsidR="00E0439F">
        <w:rPr>
          <w:rFonts w:ascii="Times New Roman" w:eastAsia="Calibri" w:hAnsi="Times New Roman" w:cs="Times New Roman"/>
          <w:sz w:val="28"/>
          <w:szCs w:val="28"/>
        </w:rPr>
        <w:t>е</w:t>
      </w:r>
      <w:r>
        <w:rPr>
          <w:rFonts w:ascii="Times New Roman" w:eastAsia="Calibri" w:hAnsi="Times New Roman" w:cs="Times New Roman"/>
          <w:sz w:val="28"/>
          <w:szCs w:val="28"/>
        </w:rPr>
        <w:t xml:space="preserve"> 3</w:t>
      </w:r>
      <w:r w:rsidRPr="00353C4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«Показатели </w:t>
      </w:r>
      <w:r w:rsidRPr="00F5301B">
        <w:rPr>
          <w:rFonts w:ascii="Times New Roman" w:eastAsia="Calibri" w:hAnsi="Times New Roman" w:cs="Times New Roman"/>
          <w:sz w:val="28"/>
          <w:szCs w:val="28"/>
        </w:rPr>
        <w:t xml:space="preserve">конечного результата </w:t>
      </w:r>
      <w:r>
        <w:rPr>
          <w:rFonts w:ascii="Times New Roman" w:eastAsia="Calibri" w:hAnsi="Times New Roman" w:cs="Times New Roman"/>
          <w:sz w:val="28"/>
          <w:szCs w:val="28"/>
        </w:rPr>
        <w:t xml:space="preserve">реализации </w:t>
      </w:r>
      <w:r w:rsidRPr="00F5301B">
        <w:rPr>
          <w:rFonts w:ascii="Times New Roman" w:eastAsia="Calibri" w:hAnsi="Times New Roman" w:cs="Times New Roman"/>
          <w:sz w:val="28"/>
          <w:szCs w:val="28"/>
        </w:rPr>
        <w:t>муниципальной программы</w:t>
      </w:r>
      <w:r>
        <w:rPr>
          <w:rFonts w:ascii="Times New Roman" w:eastAsia="Calibri" w:hAnsi="Times New Roman" w:cs="Times New Roman"/>
          <w:sz w:val="28"/>
          <w:szCs w:val="28"/>
        </w:rPr>
        <w:t>»</w:t>
      </w:r>
      <w:r>
        <w:rPr>
          <w:rFonts w:ascii="Times New Roman" w:eastAsia="Calibri" w:hAnsi="Times New Roman" w:cs="Times New Roman"/>
          <w:sz w:val="28"/>
          <w:szCs w:val="28"/>
        </w:rPr>
        <w:t>:</w:t>
      </w:r>
    </w:p>
    <w:p w14:paraId="40D7A6EE" w14:textId="609A28AA" w:rsidR="004605AA" w:rsidRDefault="00E0439F" w:rsidP="008B3BE9">
      <w:pPr>
        <w:tabs>
          <w:tab w:val="left" w:pos="709"/>
        </w:tabs>
        <w:autoSpaceDE w:val="0"/>
        <w:autoSpaceDN w:val="0"/>
        <w:adjustRightInd w:val="0"/>
        <w:spacing w:line="36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-в</w:t>
      </w:r>
      <w:r w:rsidR="005F45F5">
        <w:rPr>
          <w:rFonts w:ascii="Times New Roman" w:eastAsia="Calibri" w:hAnsi="Times New Roman" w:cs="Times New Roman"/>
          <w:sz w:val="28"/>
          <w:szCs w:val="28"/>
        </w:rPr>
        <w:t xml:space="preserve"> 2021 г.</w:t>
      </w:r>
      <w:r w:rsidR="00D95183" w:rsidRPr="00F5301B">
        <w:rPr>
          <w:rFonts w:ascii="Times New Roman" w:eastAsia="Calibri" w:hAnsi="Times New Roman" w:cs="Times New Roman"/>
          <w:sz w:val="28"/>
          <w:szCs w:val="28"/>
        </w:rPr>
        <w:t xml:space="preserve"> </w:t>
      </w:r>
      <w:r w:rsidR="00353C4C">
        <w:rPr>
          <w:rFonts w:ascii="Times New Roman" w:eastAsia="Calibri" w:hAnsi="Times New Roman" w:cs="Times New Roman"/>
          <w:sz w:val="28"/>
          <w:szCs w:val="28"/>
        </w:rPr>
        <w:t>показател</w:t>
      </w:r>
      <w:r w:rsidR="008B3BE9">
        <w:rPr>
          <w:rFonts w:ascii="Times New Roman" w:eastAsia="Calibri" w:hAnsi="Times New Roman" w:cs="Times New Roman"/>
          <w:sz w:val="28"/>
          <w:szCs w:val="28"/>
        </w:rPr>
        <w:t>ь</w:t>
      </w:r>
      <w:r w:rsidR="00353C4C">
        <w:rPr>
          <w:rFonts w:ascii="Times New Roman" w:eastAsia="Calibri" w:hAnsi="Times New Roman" w:cs="Times New Roman"/>
          <w:sz w:val="28"/>
          <w:szCs w:val="28"/>
        </w:rPr>
        <w:t xml:space="preserve"> №</w:t>
      </w:r>
      <w:r w:rsidR="005F45F5">
        <w:rPr>
          <w:rFonts w:ascii="Times New Roman" w:eastAsia="Calibri" w:hAnsi="Times New Roman" w:cs="Times New Roman"/>
          <w:sz w:val="28"/>
          <w:szCs w:val="28"/>
        </w:rPr>
        <w:t xml:space="preserve"> </w:t>
      </w:r>
      <w:r w:rsidR="00353C4C">
        <w:rPr>
          <w:rFonts w:ascii="Times New Roman" w:eastAsia="Calibri" w:hAnsi="Times New Roman" w:cs="Times New Roman"/>
          <w:sz w:val="28"/>
          <w:szCs w:val="28"/>
        </w:rPr>
        <w:t>4 «</w:t>
      </w:r>
      <w:r w:rsidR="00353C4C" w:rsidRPr="00353C4C">
        <w:rPr>
          <w:rFonts w:ascii="Times New Roman" w:eastAsia="Calibri" w:hAnsi="Times New Roman" w:cs="Times New Roman"/>
          <w:sz w:val="28"/>
          <w:szCs w:val="28"/>
        </w:rPr>
        <w:t>Доля  бюджетных средств, выделяемых на основе конкурсных механизмов СОНКО на реализацию общественно значимых мероприятий для отдельных категорий граждан; для реализации инициатив (мероприятий) населения, проживающего на территории городского округа Тольятти, в целях решения вопросов местного значения; на реализацию социально значимых мероприятий, направленных на развитие межнационального сотрудничества, сохранение и защиту самобытности, культуры, языков и традиций народов Российской Федерации, в городском округе Тольятти (к 2019 г</w:t>
      </w:r>
      <w:r w:rsidR="00353C4C">
        <w:rPr>
          <w:rFonts w:ascii="Times New Roman" w:eastAsia="Calibri" w:hAnsi="Times New Roman" w:cs="Times New Roman"/>
          <w:sz w:val="28"/>
          <w:szCs w:val="28"/>
        </w:rPr>
        <w:t xml:space="preserve">)» </w:t>
      </w:r>
      <w:r w:rsidR="008B3BE9">
        <w:rPr>
          <w:rFonts w:ascii="Times New Roman" w:eastAsia="Calibri" w:hAnsi="Times New Roman" w:cs="Times New Roman"/>
          <w:sz w:val="28"/>
          <w:szCs w:val="28"/>
        </w:rPr>
        <w:t>изменен</w:t>
      </w:r>
      <w:r w:rsidR="00353C4C" w:rsidRPr="00353C4C">
        <w:rPr>
          <w:rFonts w:ascii="Times New Roman" w:eastAsia="Calibri" w:hAnsi="Times New Roman" w:cs="Times New Roman"/>
          <w:sz w:val="28"/>
          <w:szCs w:val="28"/>
        </w:rPr>
        <w:t xml:space="preserve"> </w:t>
      </w:r>
      <w:r w:rsidR="00353C4C">
        <w:rPr>
          <w:rFonts w:ascii="Times New Roman" w:eastAsia="Calibri" w:hAnsi="Times New Roman" w:cs="Times New Roman"/>
          <w:sz w:val="28"/>
          <w:szCs w:val="28"/>
        </w:rPr>
        <w:t xml:space="preserve">с </w:t>
      </w:r>
      <w:r w:rsidR="006978F8">
        <w:rPr>
          <w:rFonts w:ascii="Times New Roman" w:eastAsia="Calibri" w:hAnsi="Times New Roman" w:cs="Times New Roman"/>
          <w:sz w:val="28"/>
          <w:szCs w:val="28"/>
        </w:rPr>
        <w:t>«25%» на «75% и более»</w:t>
      </w:r>
      <w:r w:rsidR="008B3BE9">
        <w:rPr>
          <w:rFonts w:ascii="Times New Roman" w:eastAsia="Calibri" w:hAnsi="Times New Roman" w:cs="Times New Roman"/>
          <w:sz w:val="28"/>
          <w:szCs w:val="28"/>
        </w:rPr>
        <w:t>,</w:t>
      </w:r>
      <w:r w:rsidR="006978F8">
        <w:rPr>
          <w:rFonts w:ascii="Times New Roman" w:eastAsia="Calibri" w:hAnsi="Times New Roman" w:cs="Times New Roman"/>
          <w:sz w:val="28"/>
          <w:szCs w:val="28"/>
        </w:rPr>
        <w:t xml:space="preserve">  учитыва</w:t>
      </w:r>
      <w:r w:rsidR="008B3BE9">
        <w:rPr>
          <w:rFonts w:ascii="Times New Roman" w:eastAsia="Calibri" w:hAnsi="Times New Roman" w:cs="Times New Roman"/>
          <w:sz w:val="28"/>
          <w:szCs w:val="28"/>
        </w:rPr>
        <w:t>я</w:t>
      </w:r>
      <w:r w:rsidR="006978F8">
        <w:rPr>
          <w:rFonts w:ascii="Times New Roman" w:eastAsia="Calibri" w:hAnsi="Times New Roman" w:cs="Times New Roman"/>
          <w:sz w:val="28"/>
          <w:szCs w:val="28"/>
        </w:rPr>
        <w:t xml:space="preserve"> структурные и количественные изменения в оказании финансовой поддержки на развитие общественных инициатив и реализацию социально значимых проектов СОНКО, ТОС, произошедшие после </w:t>
      </w:r>
      <w:r w:rsidR="005F45F5">
        <w:rPr>
          <w:rFonts w:ascii="Times New Roman" w:eastAsia="Calibri" w:hAnsi="Times New Roman" w:cs="Times New Roman"/>
          <w:sz w:val="28"/>
          <w:szCs w:val="28"/>
        </w:rPr>
        <w:t>утверждения Программы.</w:t>
      </w:r>
    </w:p>
    <w:p w14:paraId="7E98F9F6" w14:textId="77777777" w:rsidR="008B3BE9" w:rsidRDefault="008B3BE9" w:rsidP="008B3BE9">
      <w:pPr>
        <w:tabs>
          <w:tab w:val="left" w:pos="709"/>
        </w:tabs>
        <w:autoSpaceDE w:val="0"/>
        <w:autoSpaceDN w:val="0"/>
        <w:adjustRightInd w:val="0"/>
        <w:spacing w:line="360" w:lineRule="auto"/>
        <w:ind w:firstLine="709"/>
        <w:jc w:val="both"/>
        <w:outlineLvl w:val="0"/>
        <w:rPr>
          <w:rFonts w:ascii="Times New Roman" w:hAnsi="Times New Roman" w:cs="Times New Roman"/>
          <w:sz w:val="28"/>
          <w:szCs w:val="28"/>
        </w:rPr>
      </w:pPr>
    </w:p>
    <w:p w14:paraId="4AEC8ACC" w14:textId="1571FA53" w:rsidR="00F8330E" w:rsidRPr="00F8330E" w:rsidRDefault="00E24442" w:rsidP="00F8330E">
      <w:pPr>
        <w:tabs>
          <w:tab w:val="left" w:pos="7305"/>
        </w:tabs>
        <w:spacing w:line="360" w:lineRule="auto"/>
        <w:jc w:val="both"/>
        <w:rPr>
          <w:rFonts w:ascii="Times New Roman" w:hAnsi="Times New Roman" w:cs="Times New Roman"/>
          <w:sz w:val="28"/>
          <w:szCs w:val="28"/>
        </w:rPr>
      </w:pPr>
      <w:r>
        <w:rPr>
          <w:rFonts w:ascii="Times New Roman" w:hAnsi="Times New Roman" w:cs="Times New Roman"/>
          <w:sz w:val="28"/>
          <w:szCs w:val="28"/>
        </w:rPr>
        <w:t>Р</w:t>
      </w:r>
      <w:r w:rsidRPr="001943D9">
        <w:rPr>
          <w:rFonts w:ascii="Times New Roman" w:hAnsi="Times New Roman" w:cs="Times New Roman"/>
          <w:sz w:val="28"/>
          <w:szCs w:val="28"/>
        </w:rPr>
        <w:t>уководител</w:t>
      </w:r>
      <w:r>
        <w:rPr>
          <w:rFonts w:ascii="Times New Roman" w:hAnsi="Times New Roman" w:cs="Times New Roman"/>
          <w:sz w:val="28"/>
          <w:szCs w:val="28"/>
        </w:rPr>
        <w:t>ь управления</w:t>
      </w:r>
      <w:r w:rsidRPr="001943D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943D9">
        <w:rPr>
          <w:rFonts w:ascii="Times New Roman" w:hAnsi="Times New Roman" w:cs="Times New Roman"/>
          <w:sz w:val="28"/>
          <w:szCs w:val="28"/>
        </w:rPr>
        <w:t xml:space="preserve">           </w:t>
      </w:r>
      <w:r>
        <w:rPr>
          <w:rFonts w:ascii="Times New Roman" w:hAnsi="Times New Roman" w:cs="Times New Roman"/>
          <w:sz w:val="28"/>
          <w:szCs w:val="28"/>
        </w:rPr>
        <w:t xml:space="preserve"> М.</w:t>
      </w:r>
      <w:r w:rsidRPr="001943D9">
        <w:rPr>
          <w:rFonts w:ascii="Times New Roman" w:hAnsi="Times New Roman" w:cs="Times New Roman"/>
          <w:sz w:val="28"/>
          <w:szCs w:val="28"/>
        </w:rPr>
        <w:t>В.</w:t>
      </w:r>
      <w:r>
        <w:rPr>
          <w:rFonts w:ascii="Times New Roman" w:hAnsi="Times New Roman" w:cs="Times New Roman"/>
          <w:sz w:val="28"/>
          <w:szCs w:val="28"/>
        </w:rPr>
        <w:t xml:space="preserve"> </w:t>
      </w:r>
      <w:proofErr w:type="spellStart"/>
      <w:r>
        <w:rPr>
          <w:rFonts w:ascii="Times New Roman" w:hAnsi="Times New Roman" w:cs="Times New Roman"/>
          <w:sz w:val="28"/>
          <w:szCs w:val="28"/>
        </w:rPr>
        <w:t>Дыченкова</w:t>
      </w:r>
      <w:proofErr w:type="spellEnd"/>
    </w:p>
    <w:p w14:paraId="1B22CF07" w14:textId="77777777" w:rsidR="00C73E29" w:rsidRDefault="00C73E29" w:rsidP="00F8330E">
      <w:pPr>
        <w:tabs>
          <w:tab w:val="left" w:pos="7305"/>
        </w:tabs>
        <w:jc w:val="both"/>
        <w:rPr>
          <w:rFonts w:ascii="Times New Roman" w:hAnsi="Times New Roman" w:cs="Times New Roman"/>
        </w:rPr>
      </w:pPr>
    </w:p>
    <w:p w14:paraId="6B59FAF5" w14:textId="77777777" w:rsidR="008B3BE9" w:rsidRDefault="008B3BE9" w:rsidP="00F8330E">
      <w:pPr>
        <w:tabs>
          <w:tab w:val="left" w:pos="7305"/>
        </w:tabs>
        <w:jc w:val="both"/>
        <w:rPr>
          <w:rFonts w:ascii="Times New Roman" w:hAnsi="Times New Roman" w:cs="Times New Roman"/>
        </w:rPr>
      </w:pPr>
    </w:p>
    <w:p w14:paraId="4B89E92F" w14:textId="07EEB31C" w:rsidR="00E1195E" w:rsidRPr="00DC573C" w:rsidRDefault="00E24442" w:rsidP="00F8330E">
      <w:pPr>
        <w:tabs>
          <w:tab w:val="left" w:pos="7305"/>
        </w:tabs>
        <w:jc w:val="both"/>
        <w:rPr>
          <w:rFonts w:ascii="Times New Roman" w:hAnsi="Times New Roman" w:cs="Times New Roman"/>
        </w:rPr>
      </w:pPr>
      <w:r w:rsidRPr="00DC573C">
        <w:rPr>
          <w:rFonts w:ascii="Times New Roman" w:hAnsi="Times New Roman" w:cs="Times New Roman"/>
        </w:rPr>
        <w:t>С.В.</w:t>
      </w:r>
      <w:r w:rsidR="00EB5DC4" w:rsidRPr="00DC573C">
        <w:rPr>
          <w:rFonts w:ascii="Times New Roman" w:hAnsi="Times New Roman" w:cs="Times New Roman"/>
        </w:rPr>
        <w:t xml:space="preserve"> </w:t>
      </w:r>
      <w:r w:rsidRPr="00DC573C">
        <w:rPr>
          <w:rFonts w:ascii="Times New Roman" w:hAnsi="Times New Roman" w:cs="Times New Roman"/>
        </w:rPr>
        <w:t>Русакова</w:t>
      </w:r>
      <w:r w:rsidR="00283408" w:rsidRPr="00DC573C">
        <w:rPr>
          <w:rFonts w:ascii="Times New Roman" w:hAnsi="Times New Roman" w:cs="Times New Roman"/>
        </w:rPr>
        <w:t>,</w:t>
      </w:r>
      <w:r w:rsidR="00DC573C" w:rsidRPr="00DC573C">
        <w:rPr>
          <w:rFonts w:ascii="Times New Roman" w:hAnsi="Times New Roman" w:cs="Times New Roman"/>
        </w:rPr>
        <w:t xml:space="preserve"> </w:t>
      </w:r>
      <w:r w:rsidR="00E1195E" w:rsidRPr="00DC573C">
        <w:rPr>
          <w:rFonts w:ascii="Times New Roman" w:hAnsi="Times New Roman" w:cs="Times New Roman"/>
        </w:rPr>
        <w:t>54-46-34 (5010)</w:t>
      </w:r>
    </w:p>
    <w:sectPr w:rsidR="00E1195E" w:rsidRPr="00DC573C" w:rsidSect="008B3BE9">
      <w:pgSz w:w="11906" w:h="16838"/>
      <w:pgMar w:top="1134" w:right="851"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459A7"/>
    <w:multiLevelType w:val="hybridMultilevel"/>
    <w:tmpl w:val="4D845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5D5DB1"/>
    <w:multiLevelType w:val="hybridMultilevel"/>
    <w:tmpl w:val="E3E8C1F0"/>
    <w:lvl w:ilvl="0" w:tplc="509E2F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7277A6C"/>
    <w:multiLevelType w:val="multilevel"/>
    <w:tmpl w:val="FB5CB1AE"/>
    <w:lvl w:ilvl="0">
      <w:start w:val="1"/>
      <w:numFmt w:val="decimal"/>
      <w:lvlText w:val="%1."/>
      <w:lvlJc w:val="left"/>
      <w:pPr>
        <w:ind w:left="720" w:hanging="360"/>
      </w:pPr>
      <w:rPr>
        <w:rFonts w:ascii="Times New Roman" w:eastAsia="Times New Roman" w:hAnsi="Times New Roman" w:cs="Times New Roman"/>
        <w:color w:val="auto"/>
      </w:rPr>
    </w:lvl>
    <w:lvl w:ilvl="1">
      <w:start w:val="1"/>
      <w:numFmt w:val="decimal"/>
      <w:isLgl/>
      <w:lvlText w:val="%2."/>
      <w:lvlJc w:val="left"/>
      <w:pPr>
        <w:ind w:left="1461" w:hanging="1035"/>
      </w:pPr>
      <w:rPr>
        <w:rFonts w:ascii="Times New Roman" w:eastAsia="Times New Roman" w:hAnsi="Times New Roman" w:cs="Times New Roman"/>
        <w:color w:val="auto"/>
      </w:rPr>
    </w:lvl>
    <w:lvl w:ilvl="2">
      <w:start w:val="1"/>
      <w:numFmt w:val="decimal"/>
      <w:isLgl/>
      <w:lvlText w:val="%1.%2.%3."/>
      <w:lvlJc w:val="left"/>
      <w:pPr>
        <w:ind w:left="1527" w:hanging="1035"/>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3" w15:restartNumberingAfterBreak="0">
    <w:nsid w:val="28CF5118"/>
    <w:multiLevelType w:val="hybridMultilevel"/>
    <w:tmpl w:val="89AAAA60"/>
    <w:lvl w:ilvl="0" w:tplc="297A8D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0071BAE"/>
    <w:multiLevelType w:val="hybridMultilevel"/>
    <w:tmpl w:val="A1E8B318"/>
    <w:lvl w:ilvl="0" w:tplc="0F14BC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BE8578C"/>
    <w:multiLevelType w:val="multilevel"/>
    <w:tmpl w:val="6002B1C0"/>
    <w:lvl w:ilvl="0">
      <w:start w:val="1"/>
      <w:numFmt w:val="decimal"/>
      <w:lvlText w:val="%1."/>
      <w:lvlJc w:val="left"/>
      <w:pPr>
        <w:ind w:left="1335" w:hanging="1335"/>
      </w:pPr>
      <w:rPr>
        <w:rFonts w:hint="default"/>
      </w:rPr>
    </w:lvl>
    <w:lvl w:ilvl="1">
      <w:start w:val="1"/>
      <w:numFmt w:val="decimal"/>
      <w:lvlText w:val="%2."/>
      <w:lvlJc w:val="left"/>
      <w:pPr>
        <w:ind w:left="2055" w:hanging="1335"/>
      </w:pPr>
      <w:rPr>
        <w:rFonts w:ascii="Times New Roman" w:eastAsia="Times New Roman" w:hAnsi="Times New Roman" w:cs="Times New Roman"/>
      </w:rPr>
    </w:lvl>
    <w:lvl w:ilvl="2">
      <w:start w:val="1"/>
      <w:numFmt w:val="decimal"/>
      <w:lvlText w:val="%1.%2.%3."/>
      <w:lvlJc w:val="left"/>
      <w:pPr>
        <w:ind w:left="2775" w:hanging="1335"/>
      </w:pPr>
      <w:rPr>
        <w:rFonts w:hint="default"/>
      </w:rPr>
    </w:lvl>
    <w:lvl w:ilvl="3">
      <w:start w:val="1"/>
      <w:numFmt w:val="decimal"/>
      <w:lvlText w:val="%1.%2.%3.%4."/>
      <w:lvlJc w:val="left"/>
      <w:pPr>
        <w:ind w:left="3495" w:hanging="1335"/>
      </w:pPr>
      <w:rPr>
        <w:rFonts w:hint="default"/>
      </w:rPr>
    </w:lvl>
    <w:lvl w:ilvl="4">
      <w:start w:val="1"/>
      <w:numFmt w:val="decimal"/>
      <w:lvlText w:val="%1.%2.%3.%4.%5."/>
      <w:lvlJc w:val="left"/>
      <w:pPr>
        <w:ind w:left="4215" w:hanging="133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53F24199"/>
    <w:multiLevelType w:val="hybridMultilevel"/>
    <w:tmpl w:val="86060D2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623139D7"/>
    <w:multiLevelType w:val="hybridMultilevel"/>
    <w:tmpl w:val="00E84018"/>
    <w:lvl w:ilvl="0" w:tplc="00868B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5"/>
  </w:num>
  <w:num w:numId="3">
    <w:abstractNumId w:val="4"/>
  </w:num>
  <w:num w:numId="4">
    <w:abstractNumId w:val="6"/>
  </w:num>
  <w:num w:numId="5">
    <w:abstractNumId w:val="0"/>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2E0E9B"/>
    <w:rsid w:val="00000D13"/>
    <w:rsid w:val="0000266A"/>
    <w:rsid w:val="00002F13"/>
    <w:rsid w:val="00004281"/>
    <w:rsid w:val="00010A88"/>
    <w:rsid w:val="00013C15"/>
    <w:rsid w:val="00020771"/>
    <w:rsid w:val="00021219"/>
    <w:rsid w:val="000430A7"/>
    <w:rsid w:val="0004536B"/>
    <w:rsid w:val="00052124"/>
    <w:rsid w:val="000622F3"/>
    <w:rsid w:val="00062F4F"/>
    <w:rsid w:val="000751C4"/>
    <w:rsid w:val="00075F98"/>
    <w:rsid w:val="0008100D"/>
    <w:rsid w:val="000825C0"/>
    <w:rsid w:val="00082FA3"/>
    <w:rsid w:val="00087E5B"/>
    <w:rsid w:val="00093EE4"/>
    <w:rsid w:val="00097A7C"/>
    <w:rsid w:val="000A4611"/>
    <w:rsid w:val="000A7AF3"/>
    <w:rsid w:val="000B2917"/>
    <w:rsid w:val="000B3BA8"/>
    <w:rsid w:val="000B4AA8"/>
    <w:rsid w:val="000B4C7A"/>
    <w:rsid w:val="000B78D9"/>
    <w:rsid w:val="000C34C2"/>
    <w:rsid w:val="000C435E"/>
    <w:rsid w:val="000C7879"/>
    <w:rsid w:val="000D3D57"/>
    <w:rsid w:val="000E113A"/>
    <w:rsid w:val="000F477C"/>
    <w:rsid w:val="00106C34"/>
    <w:rsid w:val="00106D38"/>
    <w:rsid w:val="00107B51"/>
    <w:rsid w:val="001133F7"/>
    <w:rsid w:val="00114E6B"/>
    <w:rsid w:val="00126FB8"/>
    <w:rsid w:val="00130950"/>
    <w:rsid w:val="00140304"/>
    <w:rsid w:val="001440F7"/>
    <w:rsid w:val="00150EAE"/>
    <w:rsid w:val="0015568B"/>
    <w:rsid w:val="001557F3"/>
    <w:rsid w:val="00155B6F"/>
    <w:rsid w:val="00155F27"/>
    <w:rsid w:val="00160F7D"/>
    <w:rsid w:val="00164651"/>
    <w:rsid w:val="00164E40"/>
    <w:rsid w:val="00167607"/>
    <w:rsid w:val="001700A0"/>
    <w:rsid w:val="0017534A"/>
    <w:rsid w:val="001835DA"/>
    <w:rsid w:val="00185739"/>
    <w:rsid w:val="00187CED"/>
    <w:rsid w:val="0019396D"/>
    <w:rsid w:val="001943D9"/>
    <w:rsid w:val="00195E0A"/>
    <w:rsid w:val="001968AF"/>
    <w:rsid w:val="001A0938"/>
    <w:rsid w:val="001A47AC"/>
    <w:rsid w:val="001B0294"/>
    <w:rsid w:val="001B1764"/>
    <w:rsid w:val="001B431A"/>
    <w:rsid w:val="001B7523"/>
    <w:rsid w:val="001B7F25"/>
    <w:rsid w:val="001C13B8"/>
    <w:rsid w:val="001C178F"/>
    <w:rsid w:val="001C31F8"/>
    <w:rsid w:val="001C3205"/>
    <w:rsid w:val="001C3F39"/>
    <w:rsid w:val="001D0BE4"/>
    <w:rsid w:val="001D0BED"/>
    <w:rsid w:val="001D5221"/>
    <w:rsid w:val="001D6378"/>
    <w:rsid w:val="001D6691"/>
    <w:rsid w:val="001D78A8"/>
    <w:rsid w:val="001D7FC7"/>
    <w:rsid w:val="001E0E4F"/>
    <w:rsid w:val="001E27FC"/>
    <w:rsid w:val="001F21D2"/>
    <w:rsid w:val="001F2AAF"/>
    <w:rsid w:val="001F446B"/>
    <w:rsid w:val="001F74F7"/>
    <w:rsid w:val="00201D69"/>
    <w:rsid w:val="00211E03"/>
    <w:rsid w:val="00212096"/>
    <w:rsid w:val="00216F40"/>
    <w:rsid w:val="00222752"/>
    <w:rsid w:val="00242929"/>
    <w:rsid w:val="0024635E"/>
    <w:rsid w:val="00246604"/>
    <w:rsid w:val="00257208"/>
    <w:rsid w:val="002664E8"/>
    <w:rsid w:val="00267F3F"/>
    <w:rsid w:val="00270420"/>
    <w:rsid w:val="00275541"/>
    <w:rsid w:val="00276990"/>
    <w:rsid w:val="00283408"/>
    <w:rsid w:val="00294113"/>
    <w:rsid w:val="002B3A97"/>
    <w:rsid w:val="002B7723"/>
    <w:rsid w:val="002B7832"/>
    <w:rsid w:val="002B79A9"/>
    <w:rsid w:val="002C0BB5"/>
    <w:rsid w:val="002C1530"/>
    <w:rsid w:val="002C1884"/>
    <w:rsid w:val="002C5633"/>
    <w:rsid w:val="002E0E9B"/>
    <w:rsid w:val="002E39F3"/>
    <w:rsid w:val="002E617D"/>
    <w:rsid w:val="002E70E7"/>
    <w:rsid w:val="002F005B"/>
    <w:rsid w:val="002F1B45"/>
    <w:rsid w:val="002F2E91"/>
    <w:rsid w:val="002F33CB"/>
    <w:rsid w:val="00311B77"/>
    <w:rsid w:val="00313926"/>
    <w:rsid w:val="00315720"/>
    <w:rsid w:val="00321C0B"/>
    <w:rsid w:val="00342B87"/>
    <w:rsid w:val="00343DE2"/>
    <w:rsid w:val="00343F12"/>
    <w:rsid w:val="00347303"/>
    <w:rsid w:val="00353C4C"/>
    <w:rsid w:val="0036462E"/>
    <w:rsid w:val="003679AC"/>
    <w:rsid w:val="00372196"/>
    <w:rsid w:val="003726F2"/>
    <w:rsid w:val="00372CD9"/>
    <w:rsid w:val="00384549"/>
    <w:rsid w:val="00386A25"/>
    <w:rsid w:val="0038725B"/>
    <w:rsid w:val="003901E0"/>
    <w:rsid w:val="0039620A"/>
    <w:rsid w:val="00397B2A"/>
    <w:rsid w:val="003A0C28"/>
    <w:rsid w:val="003A14DD"/>
    <w:rsid w:val="003A6643"/>
    <w:rsid w:val="003A7D61"/>
    <w:rsid w:val="003B5F8F"/>
    <w:rsid w:val="003C477A"/>
    <w:rsid w:val="003D58B5"/>
    <w:rsid w:val="003D5DC8"/>
    <w:rsid w:val="003E0031"/>
    <w:rsid w:val="003E39E2"/>
    <w:rsid w:val="003F32BC"/>
    <w:rsid w:val="003F3FAD"/>
    <w:rsid w:val="004074E6"/>
    <w:rsid w:val="00411B62"/>
    <w:rsid w:val="00417576"/>
    <w:rsid w:val="00422D37"/>
    <w:rsid w:val="00425A90"/>
    <w:rsid w:val="00426065"/>
    <w:rsid w:val="004373AB"/>
    <w:rsid w:val="00437653"/>
    <w:rsid w:val="00441646"/>
    <w:rsid w:val="00443327"/>
    <w:rsid w:val="00443DA8"/>
    <w:rsid w:val="0045133C"/>
    <w:rsid w:val="00452270"/>
    <w:rsid w:val="00455464"/>
    <w:rsid w:val="004605AA"/>
    <w:rsid w:val="004676CB"/>
    <w:rsid w:val="00471826"/>
    <w:rsid w:val="004729B9"/>
    <w:rsid w:val="00472A0C"/>
    <w:rsid w:val="00473CAB"/>
    <w:rsid w:val="004806D8"/>
    <w:rsid w:val="0048158C"/>
    <w:rsid w:val="004854B6"/>
    <w:rsid w:val="0048567B"/>
    <w:rsid w:val="00494297"/>
    <w:rsid w:val="004C00D6"/>
    <w:rsid w:val="004C66D1"/>
    <w:rsid w:val="004E0593"/>
    <w:rsid w:val="004E4D61"/>
    <w:rsid w:val="004E5A22"/>
    <w:rsid w:val="004F3864"/>
    <w:rsid w:val="004F46E8"/>
    <w:rsid w:val="0050217D"/>
    <w:rsid w:val="00506B15"/>
    <w:rsid w:val="005144BF"/>
    <w:rsid w:val="00521831"/>
    <w:rsid w:val="00522B9D"/>
    <w:rsid w:val="00533975"/>
    <w:rsid w:val="00534613"/>
    <w:rsid w:val="005361F5"/>
    <w:rsid w:val="00540E2D"/>
    <w:rsid w:val="00545071"/>
    <w:rsid w:val="005459EE"/>
    <w:rsid w:val="00556E22"/>
    <w:rsid w:val="005635CB"/>
    <w:rsid w:val="0056520B"/>
    <w:rsid w:val="005674B2"/>
    <w:rsid w:val="0057166B"/>
    <w:rsid w:val="00575C36"/>
    <w:rsid w:val="00590416"/>
    <w:rsid w:val="00596F05"/>
    <w:rsid w:val="005A29E6"/>
    <w:rsid w:val="005C0866"/>
    <w:rsid w:val="005C23BC"/>
    <w:rsid w:val="005C4CB3"/>
    <w:rsid w:val="005C7E7C"/>
    <w:rsid w:val="005D2C23"/>
    <w:rsid w:val="005D5411"/>
    <w:rsid w:val="005D71DB"/>
    <w:rsid w:val="005D75A2"/>
    <w:rsid w:val="005E1A4A"/>
    <w:rsid w:val="005E209F"/>
    <w:rsid w:val="005F0350"/>
    <w:rsid w:val="005F45F5"/>
    <w:rsid w:val="005F6E32"/>
    <w:rsid w:val="00601FD7"/>
    <w:rsid w:val="00604F29"/>
    <w:rsid w:val="0061337E"/>
    <w:rsid w:val="0061551A"/>
    <w:rsid w:val="00616239"/>
    <w:rsid w:val="00621B55"/>
    <w:rsid w:val="006225C7"/>
    <w:rsid w:val="006239AC"/>
    <w:rsid w:val="0063241A"/>
    <w:rsid w:val="00637914"/>
    <w:rsid w:val="00643C64"/>
    <w:rsid w:val="00644505"/>
    <w:rsid w:val="00651D16"/>
    <w:rsid w:val="0065796B"/>
    <w:rsid w:val="00657C7F"/>
    <w:rsid w:val="00657F37"/>
    <w:rsid w:val="00661D12"/>
    <w:rsid w:val="00661D23"/>
    <w:rsid w:val="00676E81"/>
    <w:rsid w:val="0068312D"/>
    <w:rsid w:val="00687011"/>
    <w:rsid w:val="00690F95"/>
    <w:rsid w:val="0069214F"/>
    <w:rsid w:val="0069255D"/>
    <w:rsid w:val="006938E5"/>
    <w:rsid w:val="00695E0C"/>
    <w:rsid w:val="006978F8"/>
    <w:rsid w:val="006A4567"/>
    <w:rsid w:val="006B0312"/>
    <w:rsid w:val="006B3AE6"/>
    <w:rsid w:val="006B4485"/>
    <w:rsid w:val="006C067A"/>
    <w:rsid w:val="006C0D59"/>
    <w:rsid w:val="006C40C0"/>
    <w:rsid w:val="006C5806"/>
    <w:rsid w:val="006C59F0"/>
    <w:rsid w:val="006C5BA6"/>
    <w:rsid w:val="006D0E34"/>
    <w:rsid w:val="006E3255"/>
    <w:rsid w:val="006E4195"/>
    <w:rsid w:val="006F2EC6"/>
    <w:rsid w:val="00705123"/>
    <w:rsid w:val="007163D7"/>
    <w:rsid w:val="00720CB7"/>
    <w:rsid w:val="00721445"/>
    <w:rsid w:val="007236B8"/>
    <w:rsid w:val="00726C0F"/>
    <w:rsid w:val="00727209"/>
    <w:rsid w:val="00732C42"/>
    <w:rsid w:val="00741864"/>
    <w:rsid w:val="00745202"/>
    <w:rsid w:val="00747709"/>
    <w:rsid w:val="007477F1"/>
    <w:rsid w:val="00747D60"/>
    <w:rsid w:val="00750B17"/>
    <w:rsid w:val="007536A9"/>
    <w:rsid w:val="00754B63"/>
    <w:rsid w:val="00761ECA"/>
    <w:rsid w:val="00771160"/>
    <w:rsid w:val="0078265C"/>
    <w:rsid w:val="00783E75"/>
    <w:rsid w:val="00786365"/>
    <w:rsid w:val="00791A3A"/>
    <w:rsid w:val="007948CB"/>
    <w:rsid w:val="00794FBC"/>
    <w:rsid w:val="007A06A6"/>
    <w:rsid w:val="007A3227"/>
    <w:rsid w:val="007A3831"/>
    <w:rsid w:val="007B1D9A"/>
    <w:rsid w:val="007B2317"/>
    <w:rsid w:val="007B3554"/>
    <w:rsid w:val="007B4638"/>
    <w:rsid w:val="007B4EB8"/>
    <w:rsid w:val="007B6221"/>
    <w:rsid w:val="007B79FA"/>
    <w:rsid w:val="007C0499"/>
    <w:rsid w:val="007C7969"/>
    <w:rsid w:val="007E0A1A"/>
    <w:rsid w:val="007E34F8"/>
    <w:rsid w:val="007E4861"/>
    <w:rsid w:val="007F4338"/>
    <w:rsid w:val="007F46EE"/>
    <w:rsid w:val="007F7156"/>
    <w:rsid w:val="007F7A4F"/>
    <w:rsid w:val="00807121"/>
    <w:rsid w:val="0080725D"/>
    <w:rsid w:val="00812AF4"/>
    <w:rsid w:val="0081358F"/>
    <w:rsid w:val="00813F58"/>
    <w:rsid w:val="0081715C"/>
    <w:rsid w:val="00823EE2"/>
    <w:rsid w:val="00832D18"/>
    <w:rsid w:val="00835C04"/>
    <w:rsid w:val="00847DE4"/>
    <w:rsid w:val="00854BF9"/>
    <w:rsid w:val="0085616F"/>
    <w:rsid w:val="00861ABA"/>
    <w:rsid w:val="00862B22"/>
    <w:rsid w:val="00862ED1"/>
    <w:rsid w:val="008642AD"/>
    <w:rsid w:val="00870E9C"/>
    <w:rsid w:val="00872B27"/>
    <w:rsid w:val="0087451C"/>
    <w:rsid w:val="00876867"/>
    <w:rsid w:val="008770C8"/>
    <w:rsid w:val="00877562"/>
    <w:rsid w:val="008840EE"/>
    <w:rsid w:val="00886B93"/>
    <w:rsid w:val="0089428D"/>
    <w:rsid w:val="008A3772"/>
    <w:rsid w:val="008A5954"/>
    <w:rsid w:val="008A7F9A"/>
    <w:rsid w:val="008B3BE9"/>
    <w:rsid w:val="008B6B19"/>
    <w:rsid w:val="008C1323"/>
    <w:rsid w:val="008C290D"/>
    <w:rsid w:val="008C34BC"/>
    <w:rsid w:val="008D4AC9"/>
    <w:rsid w:val="008E1248"/>
    <w:rsid w:val="008E2031"/>
    <w:rsid w:val="008F2CBE"/>
    <w:rsid w:val="008F3D71"/>
    <w:rsid w:val="008F62C2"/>
    <w:rsid w:val="00903056"/>
    <w:rsid w:val="0091266D"/>
    <w:rsid w:val="00920606"/>
    <w:rsid w:val="0092545A"/>
    <w:rsid w:val="009254BD"/>
    <w:rsid w:val="00927285"/>
    <w:rsid w:val="00927815"/>
    <w:rsid w:val="0093531C"/>
    <w:rsid w:val="00937886"/>
    <w:rsid w:val="00940405"/>
    <w:rsid w:val="0094358D"/>
    <w:rsid w:val="00950544"/>
    <w:rsid w:val="00952F9E"/>
    <w:rsid w:val="0095742F"/>
    <w:rsid w:val="009650FE"/>
    <w:rsid w:val="009655C5"/>
    <w:rsid w:val="00980F85"/>
    <w:rsid w:val="009840DF"/>
    <w:rsid w:val="009963BC"/>
    <w:rsid w:val="00997B01"/>
    <w:rsid w:val="009A4DE9"/>
    <w:rsid w:val="009A5F6C"/>
    <w:rsid w:val="009A6052"/>
    <w:rsid w:val="009A6E1A"/>
    <w:rsid w:val="009A71C6"/>
    <w:rsid w:val="009B73B2"/>
    <w:rsid w:val="009C156D"/>
    <w:rsid w:val="009C18AC"/>
    <w:rsid w:val="009D0996"/>
    <w:rsid w:val="009D279A"/>
    <w:rsid w:val="009D500B"/>
    <w:rsid w:val="009D622C"/>
    <w:rsid w:val="009E5EC1"/>
    <w:rsid w:val="009F3111"/>
    <w:rsid w:val="009F526A"/>
    <w:rsid w:val="00A015BA"/>
    <w:rsid w:val="00A01DC9"/>
    <w:rsid w:val="00A01F4D"/>
    <w:rsid w:val="00A04BC9"/>
    <w:rsid w:val="00A123E3"/>
    <w:rsid w:val="00A15191"/>
    <w:rsid w:val="00A3624F"/>
    <w:rsid w:val="00A4345F"/>
    <w:rsid w:val="00A44387"/>
    <w:rsid w:val="00A507CE"/>
    <w:rsid w:val="00A5317D"/>
    <w:rsid w:val="00A678F2"/>
    <w:rsid w:val="00A75F4E"/>
    <w:rsid w:val="00A766BC"/>
    <w:rsid w:val="00A82BAB"/>
    <w:rsid w:val="00A866D4"/>
    <w:rsid w:val="00A94675"/>
    <w:rsid w:val="00A97CA3"/>
    <w:rsid w:val="00AA40E6"/>
    <w:rsid w:val="00AB5C6E"/>
    <w:rsid w:val="00AB6D97"/>
    <w:rsid w:val="00AC2001"/>
    <w:rsid w:val="00AC4C51"/>
    <w:rsid w:val="00AD53E0"/>
    <w:rsid w:val="00AD6097"/>
    <w:rsid w:val="00AE2DB7"/>
    <w:rsid w:val="00B005DA"/>
    <w:rsid w:val="00B03B21"/>
    <w:rsid w:val="00B059FC"/>
    <w:rsid w:val="00B1102B"/>
    <w:rsid w:val="00B130FD"/>
    <w:rsid w:val="00B20BF5"/>
    <w:rsid w:val="00B22534"/>
    <w:rsid w:val="00B3223F"/>
    <w:rsid w:val="00B43DD2"/>
    <w:rsid w:val="00B44BF8"/>
    <w:rsid w:val="00B47F8C"/>
    <w:rsid w:val="00B61F02"/>
    <w:rsid w:val="00B75435"/>
    <w:rsid w:val="00B808B3"/>
    <w:rsid w:val="00B938E5"/>
    <w:rsid w:val="00BA0EBB"/>
    <w:rsid w:val="00BA2CF5"/>
    <w:rsid w:val="00BA749E"/>
    <w:rsid w:val="00BC0823"/>
    <w:rsid w:val="00BC0B83"/>
    <w:rsid w:val="00BC4335"/>
    <w:rsid w:val="00BD1FC2"/>
    <w:rsid w:val="00BE3BA8"/>
    <w:rsid w:val="00BE6865"/>
    <w:rsid w:val="00BF350C"/>
    <w:rsid w:val="00BF3882"/>
    <w:rsid w:val="00BF69FC"/>
    <w:rsid w:val="00C0390B"/>
    <w:rsid w:val="00C16FBD"/>
    <w:rsid w:val="00C31193"/>
    <w:rsid w:val="00C31880"/>
    <w:rsid w:val="00C35F61"/>
    <w:rsid w:val="00C375D7"/>
    <w:rsid w:val="00C428B8"/>
    <w:rsid w:val="00C52418"/>
    <w:rsid w:val="00C608E5"/>
    <w:rsid w:val="00C60E20"/>
    <w:rsid w:val="00C718FE"/>
    <w:rsid w:val="00C72E9F"/>
    <w:rsid w:val="00C73E29"/>
    <w:rsid w:val="00C75E30"/>
    <w:rsid w:val="00C7620B"/>
    <w:rsid w:val="00C81EB3"/>
    <w:rsid w:val="00C83F99"/>
    <w:rsid w:val="00C861A6"/>
    <w:rsid w:val="00C8748A"/>
    <w:rsid w:val="00C910CB"/>
    <w:rsid w:val="00CB4A8D"/>
    <w:rsid w:val="00CC28B7"/>
    <w:rsid w:val="00CC3938"/>
    <w:rsid w:val="00CD028E"/>
    <w:rsid w:val="00CD34FB"/>
    <w:rsid w:val="00CD41ED"/>
    <w:rsid w:val="00CE0A55"/>
    <w:rsid w:val="00CE21B8"/>
    <w:rsid w:val="00CE2FBC"/>
    <w:rsid w:val="00CF678D"/>
    <w:rsid w:val="00CF7F9F"/>
    <w:rsid w:val="00D04DBE"/>
    <w:rsid w:val="00D06550"/>
    <w:rsid w:val="00D07987"/>
    <w:rsid w:val="00D1061A"/>
    <w:rsid w:val="00D162E0"/>
    <w:rsid w:val="00D167CC"/>
    <w:rsid w:val="00D17932"/>
    <w:rsid w:val="00D17D70"/>
    <w:rsid w:val="00D219FE"/>
    <w:rsid w:val="00D26728"/>
    <w:rsid w:val="00D319F8"/>
    <w:rsid w:val="00D40533"/>
    <w:rsid w:val="00D4342D"/>
    <w:rsid w:val="00D43D4A"/>
    <w:rsid w:val="00D4759F"/>
    <w:rsid w:val="00D55101"/>
    <w:rsid w:val="00D72529"/>
    <w:rsid w:val="00D753E8"/>
    <w:rsid w:val="00D75B9F"/>
    <w:rsid w:val="00D86FFD"/>
    <w:rsid w:val="00D87848"/>
    <w:rsid w:val="00D904A6"/>
    <w:rsid w:val="00D93A35"/>
    <w:rsid w:val="00D95183"/>
    <w:rsid w:val="00D95412"/>
    <w:rsid w:val="00DA3584"/>
    <w:rsid w:val="00DA3B62"/>
    <w:rsid w:val="00DA40D8"/>
    <w:rsid w:val="00DC070F"/>
    <w:rsid w:val="00DC4985"/>
    <w:rsid w:val="00DC573C"/>
    <w:rsid w:val="00DC6141"/>
    <w:rsid w:val="00DE4173"/>
    <w:rsid w:val="00DE7741"/>
    <w:rsid w:val="00DF2F00"/>
    <w:rsid w:val="00E01C9B"/>
    <w:rsid w:val="00E022BC"/>
    <w:rsid w:val="00E0439F"/>
    <w:rsid w:val="00E1195E"/>
    <w:rsid w:val="00E20AA9"/>
    <w:rsid w:val="00E24442"/>
    <w:rsid w:val="00E24493"/>
    <w:rsid w:val="00E3258C"/>
    <w:rsid w:val="00E33BCC"/>
    <w:rsid w:val="00E50113"/>
    <w:rsid w:val="00E51CE7"/>
    <w:rsid w:val="00E54320"/>
    <w:rsid w:val="00E5450D"/>
    <w:rsid w:val="00E65956"/>
    <w:rsid w:val="00E7079F"/>
    <w:rsid w:val="00E84BD0"/>
    <w:rsid w:val="00E92F6D"/>
    <w:rsid w:val="00EA0711"/>
    <w:rsid w:val="00EA53F3"/>
    <w:rsid w:val="00EA74B0"/>
    <w:rsid w:val="00EB3EFF"/>
    <w:rsid w:val="00EB5DC4"/>
    <w:rsid w:val="00EC5D2D"/>
    <w:rsid w:val="00EC72E8"/>
    <w:rsid w:val="00ED3398"/>
    <w:rsid w:val="00ED41AE"/>
    <w:rsid w:val="00EE62AB"/>
    <w:rsid w:val="00EE6666"/>
    <w:rsid w:val="00EE705A"/>
    <w:rsid w:val="00EF231B"/>
    <w:rsid w:val="00EF44BA"/>
    <w:rsid w:val="00F14D7D"/>
    <w:rsid w:val="00F1797A"/>
    <w:rsid w:val="00F240D3"/>
    <w:rsid w:val="00F241C8"/>
    <w:rsid w:val="00F24329"/>
    <w:rsid w:val="00F2699F"/>
    <w:rsid w:val="00F3517F"/>
    <w:rsid w:val="00F52E08"/>
    <w:rsid w:val="00F5301B"/>
    <w:rsid w:val="00F5416D"/>
    <w:rsid w:val="00F63FC9"/>
    <w:rsid w:val="00F66308"/>
    <w:rsid w:val="00F66D07"/>
    <w:rsid w:val="00F67785"/>
    <w:rsid w:val="00F76EDB"/>
    <w:rsid w:val="00F8330E"/>
    <w:rsid w:val="00F94FED"/>
    <w:rsid w:val="00FA2735"/>
    <w:rsid w:val="00FB1EB6"/>
    <w:rsid w:val="00FB668C"/>
    <w:rsid w:val="00FC042E"/>
    <w:rsid w:val="00FC2BB6"/>
    <w:rsid w:val="00FD55BB"/>
    <w:rsid w:val="00FD5A9B"/>
    <w:rsid w:val="00FE7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7531AD6"/>
  <w15:docId w15:val="{2F23A7B7-02B1-4DAA-A38E-91725479B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6A25"/>
  </w:style>
  <w:style w:type="paragraph" w:styleId="1">
    <w:name w:val="heading 1"/>
    <w:basedOn w:val="a"/>
    <w:next w:val="a"/>
    <w:link w:val="10"/>
    <w:uiPriority w:val="9"/>
    <w:qFormat/>
    <w:rsid w:val="00E33B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0E9B"/>
    <w:pPr>
      <w:jc w:val="center"/>
    </w:pPr>
    <w:rPr>
      <w:rFonts w:ascii="Times New Roman" w:eastAsia="Times New Roman" w:hAnsi="Times New Roman" w:cs="Times New Roman"/>
      <w:b/>
      <w:sz w:val="24"/>
      <w:szCs w:val="20"/>
    </w:rPr>
  </w:style>
  <w:style w:type="character" w:customStyle="1" w:styleId="a4">
    <w:name w:val="Основной текст Знак"/>
    <w:basedOn w:val="a0"/>
    <w:link w:val="a3"/>
    <w:rsid w:val="002E0E9B"/>
    <w:rPr>
      <w:rFonts w:ascii="Times New Roman" w:eastAsia="Times New Roman" w:hAnsi="Times New Roman" w:cs="Times New Roman"/>
      <w:b/>
      <w:sz w:val="24"/>
      <w:szCs w:val="20"/>
    </w:rPr>
  </w:style>
  <w:style w:type="paragraph" w:styleId="a5">
    <w:name w:val="List Paragraph"/>
    <w:basedOn w:val="a"/>
    <w:uiPriority w:val="34"/>
    <w:qFormat/>
    <w:rsid w:val="007A3227"/>
    <w:pPr>
      <w:ind w:left="720"/>
      <w:contextualSpacing/>
    </w:pPr>
    <w:rPr>
      <w:rFonts w:ascii="Times New Roman" w:eastAsia="Times New Roman" w:hAnsi="Times New Roman" w:cs="Times New Roman"/>
      <w:sz w:val="24"/>
      <w:szCs w:val="24"/>
    </w:rPr>
  </w:style>
  <w:style w:type="paragraph" w:customStyle="1" w:styleId="ConsPlusNormal">
    <w:name w:val="ConsPlusNormal"/>
    <w:rsid w:val="00952F9E"/>
    <w:pPr>
      <w:widowControl w:val="0"/>
      <w:autoSpaceDE w:val="0"/>
      <w:autoSpaceDN w:val="0"/>
      <w:adjustRightInd w:val="0"/>
      <w:ind w:firstLine="720"/>
    </w:pPr>
    <w:rPr>
      <w:rFonts w:ascii="Arial" w:eastAsia="Times New Roman" w:hAnsi="Arial" w:cs="Arial"/>
      <w:sz w:val="20"/>
      <w:szCs w:val="20"/>
    </w:rPr>
  </w:style>
  <w:style w:type="character" w:customStyle="1" w:styleId="FontStyle11">
    <w:name w:val="Font Style11"/>
    <w:basedOn w:val="a0"/>
    <w:rsid w:val="00952F9E"/>
    <w:rPr>
      <w:rFonts w:ascii="Times New Roman" w:hAnsi="Times New Roman" w:cs="Times New Roman"/>
      <w:sz w:val="26"/>
      <w:szCs w:val="26"/>
    </w:rPr>
  </w:style>
  <w:style w:type="paragraph" w:styleId="a6">
    <w:name w:val="Balloon Text"/>
    <w:basedOn w:val="a"/>
    <w:link w:val="a7"/>
    <w:uiPriority w:val="99"/>
    <w:semiHidden/>
    <w:unhideWhenUsed/>
    <w:rsid w:val="00835C04"/>
    <w:rPr>
      <w:rFonts w:ascii="Tahoma" w:hAnsi="Tahoma" w:cs="Tahoma"/>
      <w:sz w:val="16"/>
      <w:szCs w:val="16"/>
    </w:rPr>
  </w:style>
  <w:style w:type="character" w:customStyle="1" w:styleId="a7">
    <w:name w:val="Текст выноски Знак"/>
    <w:basedOn w:val="a0"/>
    <w:link w:val="a6"/>
    <w:uiPriority w:val="99"/>
    <w:semiHidden/>
    <w:rsid w:val="00835C04"/>
    <w:rPr>
      <w:rFonts w:ascii="Tahoma" w:hAnsi="Tahoma" w:cs="Tahoma"/>
      <w:sz w:val="16"/>
      <w:szCs w:val="16"/>
    </w:rPr>
  </w:style>
  <w:style w:type="character" w:styleId="a8">
    <w:name w:val="Emphasis"/>
    <w:basedOn w:val="a0"/>
    <w:uiPriority w:val="20"/>
    <w:qFormat/>
    <w:rsid w:val="00847DE4"/>
    <w:rPr>
      <w:i/>
      <w:iCs/>
    </w:rPr>
  </w:style>
  <w:style w:type="paragraph" w:styleId="a9">
    <w:name w:val="No Spacing"/>
    <w:uiPriority w:val="1"/>
    <w:qFormat/>
    <w:rsid w:val="00E33BCC"/>
  </w:style>
  <w:style w:type="character" w:customStyle="1" w:styleId="10">
    <w:name w:val="Заголовок 1 Знак"/>
    <w:basedOn w:val="a0"/>
    <w:link w:val="1"/>
    <w:uiPriority w:val="9"/>
    <w:rsid w:val="00E33BCC"/>
    <w:rPr>
      <w:rFonts w:asciiTheme="majorHAnsi" w:eastAsiaTheme="majorEastAsia" w:hAnsiTheme="majorHAnsi" w:cstheme="majorBidi"/>
      <w:b/>
      <w:bCs/>
      <w:color w:val="365F91" w:themeColor="accent1" w:themeShade="BF"/>
      <w:sz w:val="28"/>
      <w:szCs w:val="28"/>
    </w:rPr>
  </w:style>
  <w:style w:type="character" w:styleId="aa">
    <w:name w:val="Hyperlink"/>
    <w:basedOn w:val="a0"/>
    <w:uiPriority w:val="99"/>
    <w:semiHidden/>
    <w:unhideWhenUsed/>
    <w:rsid w:val="00791A3A"/>
    <w:rPr>
      <w:color w:val="0000FF"/>
      <w:u w:val="single"/>
    </w:rPr>
  </w:style>
  <w:style w:type="paragraph" w:styleId="2">
    <w:name w:val="Body Text Indent 2"/>
    <w:basedOn w:val="a"/>
    <w:link w:val="20"/>
    <w:uiPriority w:val="99"/>
    <w:semiHidden/>
    <w:unhideWhenUsed/>
    <w:rsid w:val="00E24442"/>
    <w:pPr>
      <w:spacing w:after="120" w:line="480" w:lineRule="auto"/>
      <w:ind w:left="283"/>
    </w:pPr>
  </w:style>
  <w:style w:type="character" w:customStyle="1" w:styleId="20">
    <w:name w:val="Основной текст с отступом 2 Знак"/>
    <w:basedOn w:val="a0"/>
    <w:link w:val="2"/>
    <w:uiPriority w:val="99"/>
    <w:semiHidden/>
    <w:rsid w:val="00E24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05605">
      <w:bodyDiv w:val="1"/>
      <w:marLeft w:val="0"/>
      <w:marRight w:val="0"/>
      <w:marTop w:val="0"/>
      <w:marBottom w:val="0"/>
      <w:divBdr>
        <w:top w:val="none" w:sz="0" w:space="0" w:color="auto"/>
        <w:left w:val="none" w:sz="0" w:space="0" w:color="auto"/>
        <w:bottom w:val="none" w:sz="0" w:space="0" w:color="auto"/>
        <w:right w:val="none" w:sz="0" w:space="0" w:color="auto"/>
      </w:divBdr>
    </w:div>
    <w:div w:id="172976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2DB8CA-EC56-4EE9-8D79-4ABBCEB08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3</Pages>
  <Words>858</Words>
  <Characters>4891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городского округа Тольятти</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pgv</dc:creator>
  <cp:lastModifiedBy>Русакова Светлана Вячеславовна</cp:lastModifiedBy>
  <cp:revision>58</cp:revision>
  <cp:lastPrinted>2021-05-31T12:57:00Z</cp:lastPrinted>
  <dcterms:created xsi:type="dcterms:W3CDTF">2020-02-11T08:58:00Z</dcterms:created>
  <dcterms:modified xsi:type="dcterms:W3CDTF">2021-06-01T03:49:00Z</dcterms:modified>
</cp:coreProperties>
</file>