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06B" w:rsidRPr="00401C6C" w:rsidRDefault="008D012E" w:rsidP="0036106B">
      <w:pPr>
        <w:pageBreakBefore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Группа 7" o:spid="_x0000_s1032" style="position:absolute;left:0;text-align:left;margin-left:308.8pt;margin-top:-2.7pt;width:160.3pt;height:39.4pt;z-index:251662336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3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<v:textbox>
                <w:txbxContent>
                  <w:p w:rsidR="0036106B" w:rsidRPr="00DB72F1" w:rsidRDefault="0036106B" w:rsidP="0036106B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proofErr w:type="gramStart"/>
                    <w:r w:rsidRPr="00DB72F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Регистрационный </w:t>
                    </w:r>
                    <w:proofErr w:type="gramEnd"/>
                  </w:p>
                  <w:p w:rsidR="0036106B" w:rsidRPr="00DB72F1" w:rsidRDefault="0036106B" w:rsidP="0036106B">
                    <w:pPr>
                      <w:spacing w:after="0" w:line="240" w:lineRule="auto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DB72F1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номер проекта: </w:t>
                    </w:r>
                  </w:p>
                  <w:p w:rsidR="0036106B" w:rsidRDefault="0036106B" w:rsidP="0036106B"/>
                </w:txbxContent>
              </v:textbox>
            </v:shape>
            <v:rect id="Rectangle 22" o:spid="_x0000_s1034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</v:group>
        </w:pict>
      </w:r>
    </w:p>
    <w:p w:rsidR="0036106B" w:rsidRPr="00401C6C" w:rsidRDefault="0036106B" w:rsidP="0036106B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36106B" w:rsidRPr="00F65CD5" w:rsidRDefault="0036106B" w:rsidP="003610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62F4" w:rsidRDefault="003F62F4" w:rsidP="0036106B">
      <w:pPr>
        <w:pStyle w:val="a7"/>
        <w:rPr>
          <w:sz w:val="26"/>
          <w:szCs w:val="26"/>
        </w:rPr>
      </w:pPr>
    </w:p>
    <w:p w:rsidR="0036106B" w:rsidRPr="00C71EBE" w:rsidRDefault="0036106B" w:rsidP="0036106B">
      <w:pPr>
        <w:pStyle w:val="a7"/>
        <w:rPr>
          <w:sz w:val="26"/>
          <w:szCs w:val="26"/>
        </w:rPr>
      </w:pPr>
      <w:r w:rsidRPr="00C71EBE">
        <w:rPr>
          <w:sz w:val="26"/>
          <w:szCs w:val="26"/>
        </w:rPr>
        <w:t>ПОЯСНИТЕЛЬНАЯ ЗАПИСКА</w:t>
      </w:r>
    </w:p>
    <w:p w:rsidR="0036106B" w:rsidRPr="00C71EBE" w:rsidRDefault="0036106B" w:rsidP="0036106B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C71EBE">
        <w:rPr>
          <w:rFonts w:ascii="Times New Roman" w:hAnsi="Times New Roman"/>
          <w:sz w:val="26"/>
          <w:szCs w:val="26"/>
        </w:rPr>
        <w:t>к проекту постановления администрации городского округа Тольятти</w:t>
      </w:r>
    </w:p>
    <w:p w:rsidR="0036106B" w:rsidRPr="00C71EBE" w:rsidRDefault="0036106B" w:rsidP="0036106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1EBE">
        <w:rPr>
          <w:rFonts w:ascii="Times New Roman" w:hAnsi="Times New Roman"/>
          <w:b w:val="0"/>
          <w:sz w:val="26"/>
          <w:szCs w:val="26"/>
        </w:rPr>
        <w:t>«</w:t>
      </w:r>
      <w:r w:rsidRPr="00C71EBE">
        <w:rPr>
          <w:rFonts w:ascii="Times New Roman" w:hAnsi="Times New Roman" w:cs="Times New Roman"/>
          <w:b w:val="0"/>
          <w:sz w:val="26"/>
          <w:szCs w:val="26"/>
        </w:rPr>
        <w:t>О</w:t>
      </w:r>
      <w:r w:rsidR="003F62F4">
        <w:rPr>
          <w:rFonts w:ascii="Times New Roman" w:hAnsi="Times New Roman" w:cs="Times New Roman"/>
          <w:b w:val="0"/>
          <w:sz w:val="26"/>
          <w:szCs w:val="26"/>
        </w:rPr>
        <w:t>б</w:t>
      </w:r>
      <w:r w:rsidRPr="00C71EB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F62F4" w:rsidRPr="00C71EBE">
        <w:rPr>
          <w:rFonts w:ascii="Times New Roman" w:hAnsi="Times New Roman" w:cs="Times New Roman"/>
          <w:b w:val="0"/>
          <w:sz w:val="26"/>
          <w:szCs w:val="26"/>
        </w:rPr>
        <w:t xml:space="preserve">утверждении порядка уведомления руководителями муниципальных предприятий и муниципальных учреждений городского округа </w:t>
      </w:r>
      <w:r w:rsidR="003F62F4">
        <w:rPr>
          <w:rFonts w:ascii="Times New Roman" w:hAnsi="Times New Roman" w:cs="Times New Roman"/>
          <w:b w:val="0"/>
          <w:sz w:val="26"/>
          <w:szCs w:val="26"/>
        </w:rPr>
        <w:t>Т</w:t>
      </w:r>
      <w:r w:rsidR="003F62F4" w:rsidRPr="00C71EBE">
        <w:rPr>
          <w:rFonts w:ascii="Times New Roman" w:hAnsi="Times New Roman" w:cs="Times New Roman"/>
          <w:b w:val="0"/>
          <w:sz w:val="26"/>
          <w:szCs w:val="26"/>
        </w:rPr>
        <w:t>ольятти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71EB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6106B" w:rsidRPr="003430F1" w:rsidRDefault="0036106B" w:rsidP="003610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0703F" w:rsidRPr="00C71EBE" w:rsidRDefault="0050703F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BE">
        <w:rPr>
          <w:rFonts w:ascii="Times New Roman" w:hAnsi="Times New Roman" w:cs="Times New Roman"/>
          <w:sz w:val="26"/>
          <w:szCs w:val="26"/>
        </w:rPr>
        <w:t>Настоящий проект постановления администрации городского округа Тольятти (далее – Проект) разработан в соответствии с действующим законодательством, в целях принятия мер по предупреждению коррупции в городском округе Тольятти.</w:t>
      </w:r>
    </w:p>
    <w:p w:rsidR="0050703F" w:rsidRPr="00C71EBE" w:rsidRDefault="0050703F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BE">
        <w:rPr>
          <w:rFonts w:ascii="Times New Roman" w:hAnsi="Times New Roman" w:cs="Times New Roman"/>
          <w:sz w:val="26"/>
          <w:szCs w:val="26"/>
        </w:rPr>
        <w:t>Согласно Проекту утверждается порядок уведомления руководителями муниципальных предприятий и учреждений городского округа Тольятти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E7087" w:rsidRPr="002E7087" w:rsidRDefault="002E7087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087">
        <w:rPr>
          <w:rFonts w:ascii="Times New Roman" w:hAnsi="Times New Roman" w:cs="Times New Roman"/>
          <w:sz w:val="26"/>
          <w:szCs w:val="26"/>
        </w:rPr>
        <w:t xml:space="preserve">Осуществление мер по противодействию коррупции в границах муниципального образования Федеральным законом от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06.10.2003г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>. №131-ФЗ «Об общих принципах организации местного самоуправления РФ» отнесено к вопросам местного значения (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п.42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ч.1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ст.16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 xml:space="preserve"> Федерального закона №131-ФЗ).</w:t>
      </w:r>
    </w:p>
    <w:p w:rsidR="002E7087" w:rsidRPr="002E7087" w:rsidRDefault="002E7087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087">
        <w:rPr>
          <w:rFonts w:ascii="Times New Roman" w:hAnsi="Times New Roman" w:cs="Times New Roman"/>
          <w:sz w:val="26"/>
          <w:szCs w:val="26"/>
        </w:rPr>
        <w:t>Согласно части 4 статьи 5 Федерального закона от 25.12.2008 N 273-ФЗ "О противодействии коррупции" органы местного самоуправления осуществляют противодействие коррупции в пределах своих полномочий, в том числе издание соответствующих муниципальных правовых актов (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п.1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ч.1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ст.17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 xml:space="preserve"> Федерального закона №131-ФЗ).</w:t>
      </w:r>
    </w:p>
    <w:p w:rsidR="002E7087" w:rsidRPr="002E7087" w:rsidRDefault="002E7087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087">
        <w:rPr>
          <w:rFonts w:ascii="Times New Roman" w:hAnsi="Times New Roman" w:cs="Times New Roman"/>
          <w:sz w:val="26"/>
          <w:szCs w:val="26"/>
        </w:rPr>
        <w:t>При этом статья 2 Федерального закона №273-ФЗ прямо закрепляет муниципальные правовые акты как правовую основу противодействия коррупции.</w:t>
      </w:r>
    </w:p>
    <w:p w:rsidR="002E7087" w:rsidRPr="002E7087" w:rsidRDefault="002E7087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087">
        <w:rPr>
          <w:rFonts w:ascii="Times New Roman" w:hAnsi="Times New Roman" w:cs="Times New Roman"/>
          <w:sz w:val="26"/>
          <w:szCs w:val="26"/>
        </w:rPr>
        <w:t xml:space="preserve">Согласно требованиям статьи 13.3 Федерального закона №273-ФЗ организации обязаны разрабатывать и принимать меры по предупреждению коррупции, в том числе направленные на предотвращение и урегулирование конфликта интересов. Министерством труда и социальной защиты РФ рекомендован Порядок </w:t>
      </w:r>
      <w:proofErr w:type="gramStart"/>
      <w:r w:rsidRPr="002E7087">
        <w:rPr>
          <w:rFonts w:ascii="Times New Roman" w:hAnsi="Times New Roman" w:cs="Times New Roman"/>
          <w:sz w:val="26"/>
          <w:szCs w:val="26"/>
        </w:rPr>
        <w:t>разработки</w:t>
      </w:r>
      <w:proofErr w:type="gramEnd"/>
      <w:r w:rsidRPr="002E7087">
        <w:rPr>
          <w:rFonts w:ascii="Times New Roman" w:hAnsi="Times New Roman" w:cs="Times New Roman"/>
          <w:sz w:val="26"/>
          <w:szCs w:val="26"/>
        </w:rPr>
        <w:t xml:space="preserve"> и принятия организациями мер по предупреждению коррупции (методические рекомендации от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08.11.2013г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>.), целью которого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 w:rsidR="002E7087" w:rsidRPr="002E7087" w:rsidRDefault="002E7087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7087">
        <w:rPr>
          <w:rFonts w:ascii="Times New Roman" w:hAnsi="Times New Roman" w:cs="Times New Roman"/>
          <w:sz w:val="26"/>
          <w:szCs w:val="26"/>
        </w:rPr>
        <w:t xml:space="preserve">В соответствии с пунктом 2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ст.11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 xml:space="preserve"> Федерального закон №273-ФЗ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уведомить в порядке, определенном представителем нанимателя </w:t>
      </w:r>
      <w:r w:rsidRPr="002E7087">
        <w:rPr>
          <w:rFonts w:ascii="Times New Roman" w:hAnsi="Times New Roman" w:cs="Times New Roman"/>
          <w:sz w:val="26"/>
          <w:szCs w:val="26"/>
        </w:rPr>
        <w:lastRenderedPageBreak/>
        <w:t>(работодателем)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2E7087" w:rsidRPr="00C71EBE" w:rsidRDefault="002E7087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1EBE">
        <w:rPr>
          <w:rFonts w:ascii="Times New Roman" w:hAnsi="Times New Roman" w:cs="Times New Roman"/>
          <w:sz w:val="26"/>
          <w:szCs w:val="26"/>
        </w:rPr>
        <w:t xml:space="preserve">При этом лицу, наделенному полномочиями представителя нанимателя (работодателя), вменена обязанность принятия мер по предотвращению или урегулированию конфликта интересов в случае, когда ему становится известно о возникновении у вышеуказанного лица личной заинтересованности, которая приводит или может привести к конфликту интересов </w:t>
      </w:r>
      <w:r w:rsidRPr="001014BC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1014BC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1014BC">
        <w:rPr>
          <w:rFonts w:ascii="Times New Roman" w:hAnsi="Times New Roman" w:cs="Times New Roman"/>
          <w:sz w:val="26"/>
          <w:szCs w:val="26"/>
        </w:rPr>
        <w:t>. 3 ст. 11)</w:t>
      </w:r>
      <w:r w:rsidRPr="00C71EBE">
        <w:rPr>
          <w:rFonts w:ascii="Times New Roman" w:hAnsi="Times New Roman" w:cs="Times New Roman"/>
          <w:sz w:val="26"/>
          <w:szCs w:val="26"/>
        </w:rPr>
        <w:t>.</w:t>
      </w:r>
    </w:p>
    <w:p w:rsidR="002E7087" w:rsidRPr="002E7087" w:rsidRDefault="002E7087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E7087">
        <w:rPr>
          <w:rFonts w:ascii="Times New Roman" w:hAnsi="Times New Roman" w:cs="Times New Roman"/>
          <w:sz w:val="26"/>
          <w:szCs w:val="26"/>
        </w:rPr>
        <w:t xml:space="preserve">Департаментом по вопросам правопорядка и противодействия коррупции Самарской области, осуществляющим мониторинг деятельности органов местного самоуправления, муниципальных органах и учреждениях в области деятельности по профилактике коррупционных нарушений письмом от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21.07.2020г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>. №20/629 рекомендовал принять меры к разработке и принятию правового акта о возложении на руководителей подведомственных учреждений (организаций), работодателями для которых являются руководители (главы) соответствующих органов местного самоуправления.</w:t>
      </w:r>
      <w:proofErr w:type="gramEnd"/>
    </w:p>
    <w:p w:rsidR="002E7087" w:rsidRPr="00C71EBE" w:rsidRDefault="002E7087" w:rsidP="00C71E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087">
        <w:rPr>
          <w:rFonts w:ascii="Times New Roman" w:hAnsi="Times New Roman" w:cs="Times New Roman"/>
          <w:sz w:val="26"/>
          <w:szCs w:val="26"/>
        </w:rPr>
        <w:t xml:space="preserve">Кроме того, </w:t>
      </w:r>
      <w:r w:rsidR="00C71EBE" w:rsidRPr="00C71EBE">
        <w:rPr>
          <w:rFonts w:ascii="Times New Roman" w:hAnsi="Times New Roman" w:cs="Times New Roman"/>
          <w:sz w:val="26"/>
          <w:szCs w:val="26"/>
        </w:rPr>
        <w:t>прокуратура в</w:t>
      </w:r>
      <w:r w:rsidRPr="002E7087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C71EBE" w:rsidRPr="00C71EBE">
        <w:rPr>
          <w:rFonts w:ascii="Times New Roman" w:hAnsi="Times New Roman" w:cs="Times New Roman"/>
          <w:sz w:val="26"/>
          <w:szCs w:val="26"/>
        </w:rPr>
        <w:t>и</w:t>
      </w:r>
      <w:r w:rsidRPr="002E7087">
        <w:rPr>
          <w:rFonts w:ascii="Times New Roman" w:hAnsi="Times New Roman" w:cs="Times New Roman"/>
          <w:sz w:val="26"/>
          <w:szCs w:val="26"/>
        </w:rPr>
        <w:t xml:space="preserve"> от </w:t>
      </w:r>
      <w:proofErr w:type="spellStart"/>
      <w:r w:rsidRPr="002E7087">
        <w:rPr>
          <w:rFonts w:ascii="Times New Roman" w:hAnsi="Times New Roman" w:cs="Times New Roman"/>
          <w:sz w:val="26"/>
          <w:szCs w:val="26"/>
        </w:rPr>
        <w:t>16.11.2021г</w:t>
      </w:r>
      <w:proofErr w:type="spellEnd"/>
      <w:r w:rsidRPr="002E7087">
        <w:rPr>
          <w:rFonts w:ascii="Times New Roman" w:hAnsi="Times New Roman" w:cs="Times New Roman"/>
          <w:sz w:val="26"/>
          <w:szCs w:val="26"/>
        </w:rPr>
        <w:t>. № 132</w:t>
      </w:r>
      <w:r w:rsidR="00C71EBE" w:rsidRPr="00C71EBE">
        <w:rPr>
          <w:rFonts w:ascii="Times New Roman" w:hAnsi="Times New Roman" w:cs="Times New Roman"/>
          <w:sz w:val="26"/>
          <w:szCs w:val="26"/>
        </w:rPr>
        <w:t>03</w:t>
      </w:r>
      <w:r w:rsidRPr="002E7087">
        <w:rPr>
          <w:rFonts w:ascii="Times New Roman" w:hAnsi="Times New Roman" w:cs="Times New Roman"/>
          <w:sz w:val="26"/>
          <w:szCs w:val="26"/>
        </w:rPr>
        <w:t xml:space="preserve">-вх/1 </w:t>
      </w:r>
      <w:r w:rsidR="00C71EBE" w:rsidRPr="00C71EBE">
        <w:rPr>
          <w:rFonts w:ascii="Times New Roman" w:hAnsi="Times New Roman" w:cs="Times New Roman"/>
          <w:sz w:val="26"/>
          <w:szCs w:val="26"/>
        </w:rPr>
        <w:t xml:space="preserve">указывает администрации городского округа на необходимость </w:t>
      </w:r>
      <w:proofErr w:type="gramStart"/>
      <w:r w:rsidR="00C71EBE" w:rsidRPr="00C71EBE">
        <w:rPr>
          <w:rFonts w:ascii="Times New Roman" w:hAnsi="Times New Roman" w:cs="Times New Roman"/>
          <w:sz w:val="26"/>
          <w:szCs w:val="26"/>
        </w:rPr>
        <w:t xml:space="preserve">разработки </w:t>
      </w:r>
      <w:r w:rsidRPr="002E708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88567444"/>
      <w:r w:rsidRPr="002E7087">
        <w:rPr>
          <w:rFonts w:ascii="Times New Roman" w:hAnsi="Times New Roman" w:cs="Times New Roman"/>
          <w:sz w:val="26"/>
          <w:szCs w:val="26"/>
        </w:rPr>
        <w:t>порядка уведомления представителя нанимателя</w:t>
      </w:r>
      <w:proofErr w:type="gramEnd"/>
      <w:r w:rsidRPr="002E7087">
        <w:rPr>
          <w:rFonts w:ascii="Times New Roman" w:hAnsi="Times New Roman" w:cs="Times New Roman"/>
          <w:sz w:val="26"/>
          <w:szCs w:val="26"/>
        </w:rPr>
        <w:t xml:space="preserve"> руководителями муниципальных предприятий (учреждений) о возникновении личной заинтересованности при исполнении должностных обязанностей, которая может привести к конфликту интересов</w:t>
      </w:r>
      <w:bookmarkEnd w:id="0"/>
      <w:r w:rsidRPr="002E7087">
        <w:rPr>
          <w:rFonts w:ascii="Times New Roman" w:hAnsi="Times New Roman" w:cs="Times New Roman"/>
          <w:sz w:val="26"/>
          <w:szCs w:val="26"/>
        </w:rPr>
        <w:t>.</w:t>
      </w:r>
    </w:p>
    <w:p w:rsidR="0050703F" w:rsidRPr="00C71EBE" w:rsidRDefault="0050703F" w:rsidP="00C71E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1EBE">
        <w:rPr>
          <w:rFonts w:ascii="Times New Roman" w:hAnsi="Times New Roman"/>
          <w:sz w:val="26"/>
          <w:szCs w:val="26"/>
        </w:rPr>
        <w:t xml:space="preserve">Проект не требует проведения </w:t>
      </w:r>
      <w:proofErr w:type="gramStart"/>
      <w:r w:rsidRPr="00C71EBE">
        <w:rPr>
          <w:rFonts w:ascii="Times New Roman" w:hAnsi="Times New Roman"/>
          <w:sz w:val="26"/>
          <w:szCs w:val="26"/>
        </w:rPr>
        <w:t>оценки регулирующего воздействия проектов муниципальных нормативных правовых актов городского округа Тольятти</w:t>
      </w:r>
      <w:proofErr w:type="gramEnd"/>
      <w:r w:rsidRPr="00C71EBE">
        <w:rPr>
          <w:rFonts w:ascii="Times New Roman" w:hAnsi="Times New Roman"/>
          <w:sz w:val="26"/>
          <w:szCs w:val="26"/>
        </w:rPr>
        <w:t>.</w:t>
      </w:r>
    </w:p>
    <w:p w:rsidR="0050703F" w:rsidRPr="00C71EBE" w:rsidRDefault="0050703F" w:rsidP="00C71E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71EBE">
        <w:rPr>
          <w:rFonts w:ascii="Times New Roman" w:hAnsi="Times New Roman"/>
          <w:sz w:val="26"/>
          <w:szCs w:val="26"/>
        </w:rPr>
        <w:t>Принятие проекта дополнительных средств за счет средств бюджета городского округа Тольятти не требует, направлению на финансово-экономическую экспертизу в Контрольно-счетную палату городского округа Тольятти не подлежит.</w:t>
      </w:r>
    </w:p>
    <w:p w:rsidR="00775520" w:rsidRPr="00C71EBE" w:rsidRDefault="00775520" w:rsidP="00C71EB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106B" w:rsidRPr="00C71EBE" w:rsidRDefault="0036106B" w:rsidP="00C71EBE">
      <w:pPr>
        <w:widowControl w:val="0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36106B" w:rsidRPr="00C71EBE" w:rsidRDefault="0036106B" w:rsidP="00C71EBE">
      <w:pPr>
        <w:widowControl w:val="0"/>
        <w:spacing w:after="0" w:line="276" w:lineRule="auto"/>
        <w:rPr>
          <w:rFonts w:ascii="Times New Roman" w:hAnsi="Times New Roman"/>
          <w:sz w:val="26"/>
          <w:szCs w:val="26"/>
        </w:rPr>
      </w:pPr>
      <w:r w:rsidRPr="00C71EBE">
        <w:rPr>
          <w:rFonts w:ascii="Times New Roman" w:hAnsi="Times New Roman"/>
          <w:sz w:val="26"/>
          <w:szCs w:val="26"/>
        </w:rPr>
        <w:t xml:space="preserve">Руководитель управления муниципальной службы и кадровой политики </w:t>
      </w:r>
    </w:p>
    <w:p w:rsidR="0036106B" w:rsidRPr="00C71EBE" w:rsidRDefault="0036106B" w:rsidP="00C71EBE">
      <w:pPr>
        <w:widowControl w:val="0"/>
        <w:spacing w:after="0" w:line="276" w:lineRule="auto"/>
        <w:rPr>
          <w:rFonts w:ascii="Times New Roman" w:hAnsi="Times New Roman"/>
          <w:sz w:val="26"/>
          <w:szCs w:val="26"/>
        </w:rPr>
      </w:pPr>
      <w:r w:rsidRPr="00C71EBE">
        <w:rPr>
          <w:rFonts w:ascii="Times New Roman" w:hAnsi="Times New Roman"/>
          <w:sz w:val="26"/>
          <w:szCs w:val="26"/>
        </w:rPr>
        <w:t xml:space="preserve">______________________________ (К.В. </w:t>
      </w:r>
      <w:proofErr w:type="spellStart"/>
      <w:r w:rsidRPr="00C71EBE">
        <w:rPr>
          <w:rFonts w:ascii="Times New Roman" w:hAnsi="Times New Roman"/>
          <w:sz w:val="26"/>
          <w:szCs w:val="26"/>
        </w:rPr>
        <w:t>Винокурова</w:t>
      </w:r>
      <w:proofErr w:type="spellEnd"/>
      <w:r w:rsidRPr="00C71EBE">
        <w:rPr>
          <w:rFonts w:ascii="Times New Roman" w:hAnsi="Times New Roman"/>
          <w:sz w:val="26"/>
          <w:szCs w:val="26"/>
        </w:rPr>
        <w:t>) «___».12.2021 г.</w:t>
      </w:r>
    </w:p>
    <w:p w:rsidR="00617923" w:rsidRDefault="00617923"/>
    <w:sectPr w:rsidR="00617923" w:rsidSect="000A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A75C1"/>
    <w:multiLevelType w:val="hybridMultilevel"/>
    <w:tmpl w:val="6FAA264E"/>
    <w:lvl w:ilvl="0" w:tplc="7EBA2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296704"/>
    <w:multiLevelType w:val="hybridMultilevel"/>
    <w:tmpl w:val="CA04983A"/>
    <w:lvl w:ilvl="0" w:tplc="7EBA22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55B3778E"/>
    <w:multiLevelType w:val="hybridMultilevel"/>
    <w:tmpl w:val="55786D00"/>
    <w:lvl w:ilvl="0" w:tplc="1BFCF04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C60CC"/>
    <w:multiLevelType w:val="hybridMultilevel"/>
    <w:tmpl w:val="3146CEB8"/>
    <w:lvl w:ilvl="0" w:tplc="37D8BE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7D43F2E"/>
    <w:multiLevelType w:val="hybridMultilevel"/>
    <w:tmpl w:val="C122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923"/>
    <w:rsid w:val="0003168D"/>
    <w:rsid w:val="00082D0B"/>
    <w:rsid w:val="001014BC"/>
    <w:rsid w:val="00144409"/>
    <w:rsid w:val="00164A84"/>
    <w:rsid w:val="001823CE"/>
    <w:rsid w:val="00195534"/>
    <w:rsid w:val="001D24D0"/>
    <w:rsid w:val="0020149B"/>
    <w:rsid w:val="00220421"/>
    <w:rsid w:val="00260425"/>
    <w:rsid w:val="00283957"/>
    <w:rsid w:val="002D16B0"/>
    <w:rsid w:val="002E7087"/>
    <w:rsid w:val="0036106B"/>
    <w:rsid w:val="003F62F4"/>
    <w:rsid w:val="003F77A4"/>
    <w:rsid w:val="004F650C"/>
    <w:rsid w:val="0050703F"/>
    <w:rsid w:val="00537170"/>
    <w:rsid w:val="00595180"/>
    <w:rsid w:val="005E6359"/>
    <w:rsid w:val="00617923"/>
    <w:rsid w:val="006803F7"/>
    <w:rsid w:val="00680E3A"/>
    <w:rsid w:val="006F6CB3"/>
    <w:rsid w:val="007114DB"/>
    <w:rsid w:val="0071759C"/>
    <w:rsid w:val="00756D4A"/>
    <w:rsid w:val="0076297C"/>
    <w:rsid w:val="00775520"/>
    <w:rsid w:val="007D36B3"/>
    <w:rsid w:val="00801A7F"/>
    <w:rsid w:val="00826E67"/>
    <w:rsid w:val="008A0A4C"/>
    <w:rsid w:val="008D012E"/>
    <w:rsid w:val="008F5507"/>
    <w:rsid w:val="0091371A"/>
    <w:rsid w:val="009910E8"/>
    <w:rsid w:val="009A2139"/>
    <w:rsid w:val="00A22EDB"/>
    <w:rsid w:val="00AB1692"/>
    <w:rsid w:val="00B15A66"/>
    <w:rsid w:val="00B43ECB"/>
    <w:rsid w:val="00B85807"/>
    <w:rsid w:val="00BB1E1E"/>
    <w:rsid w:val="00C337A6"/>
    <w:rsid w:val="00C50E8E"/>
    <w:rsid w:val="00C71EBE"/>
    <w:rsid w:val="00CB3063"/>
    <w:rsid w:val="00CD4A4E"/>
    <w:rsid w:val="00CE1355"/>
    <w:rsid w:val="00D91F87"/>
    <w:rsid w:val="00DB5241"/>
    <w:rsid w:val="00EA49A0"/>
    <w:rsid w:val="00EA5788"/>
    <w:rsid w:val="00EB3C27"/>
    <w:rsid w:val="00F33ACC"/>
    <w:rsid w:val="00F40E96"/>
    <w:rsid w:val="00F53F61"/>
    <w:rsid w:val="00FD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79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17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79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792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7923"/>
    <w:rPr>
      <w:color w:val="605E5C"/>
      <w:shd w:val="clear" w:color="auto" w:fill="E1DFDD"/>
    </w:rPr>
  </w:style>
  <w:style w:type="paragraph" w:styleId="a4">
    <w:name w:val="List Paragraph"/>
    <w:basedOn w:val="a"/>
    <w:uiPriority w:val="99"/>
    <w:qFormat/>
    <w:rsid w:val="00260425"/>
    <w:pPr>
      <w:ind w:left="720"/>
      <w:contextualSpacing/>
    </w:pPr>
  </w:style>
  <w:style w:type="paragraph" w:styleId="a5">
    <w:name w:val="header"/>
    <w:aliases w:val="Знак4, Знак4"/>
    <w:basedOn w:val="a"/>
    <w:link w:val="a6"/>
    <w:uiPriority w:val="99"/>
    <w:rsid w:val="0071759C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6">
    <w:name w:val="Верхний колонтитул Знак"/>
    <w:aliases w:val="Знак4 Знак, Знак4 Знак"/>
    <w:basedOn w:val="a0"/>
    <w:link w:val="a5"/>
    <w:uiPriority w:val="99"/>
    <w:rsid w:val="0071759C"/>
    <w:rPr>
      <w:rFonts w:ascii="Calibri" w:eastAsia="Calibri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759C"/>
  </w:style>
  <w:style w:type="paragraph" w:styleId="a7">
    <w:name w:val="Title"/>
    <w:basedOn w:val="a"/>
    <w:link w:val="a8"/>
    <w:qFormat/>
    <w:rsid w:val="003610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3610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114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Трудова Наталья Владимировна</dc:creator>
  <cp:lastModifiedBy>novikova.na</cp:lastModifiedBy>
  <cp:revision>2</cp:revision>
  <cp:lastPrinted>2021-12-06T05:31:00Z</cp:lastPrinted>
  <dcterms:created xsi:type="dcterms:W3CDTF">2021-12-15T06:51:00Z</dcterms:created>
  <dcterms:modified xsi:type="dcterms:W3CDTF">2021-12-15T06:51:00Z</dcterms:modified>
</cp:coreProperties>
</file>