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49" w:rsidRDefault="00533BC3" w:rsidP="00073B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3BC3">
        <w:pict>
          <v:group id="_x0000_s1026" style="position:absolute;left:0;text-align:left;margin-left:248.7pt;margin-top:2.05pt;width:226.5pt;height:39.4pt;z-index:251660288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4763AB" w:rsidRDefault="004763AB" w:rsidP="00073B49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Регистрационный номер проекта</w:t>
                    </w:r>
                  </w:p>
                  <w:p w:rsidR="004763AB" w:rsidRDefault="004763AB" w:rsidP="00073B49">
                    <w:r>
                      <w:t xml:space="preserve">номер проекта: </w:t>
                    </w:r>
                  </w:p>
                  <w:p w:rsidR="004763AB" w:rsidRDefault="004763AB" w:rsidP="00073B49"/>
                </w:txbxContent>
              </v:textbox>
            </v:shape>
            <v:rect id="_x0000_s1028" style="position:absolute;left:10018;top:2354;width:1440;height:501"/>
          </v:group>
        </w:pict>
      </w:r>
    </w:p>
    <w:p w:rsidR="00073B49" w:rsidRDefault="00073B49" w:rsidP="00073B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3B49" w:rsidRDefault="00073B49" w:rsidP="00073B4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073B49" w:rsidRPr="0059108E" w:rsidRDefault="00073B49" w:rsidP="00073B4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3B49" w:rsidRPr="000E7927" w:rsidRDefault="00073B49" w:rsidP="00073B4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792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E7927" w:rsidRPr="000E7927" w:rsidRDefault="000E7927" w:rsidP="000E7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927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0E7927" w:rsidRPr="000E7927" w:rsidRDefault="000E7927" w:rsidP="000E792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792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763AB" w:rsidRPr="008F6FD8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городского округа Тольятти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  <w:r w:rsidRPr="000E7927">
        <w:rPr>
          <w:rFonts w:ascii="Times New Roman" w:hAnsi="Times New Roman" w:cs="Times New Roman"/>
          <w:sz w:val="28"/>
          <w:szCs w:val="28"/>
        </w:rPr>
        <w:t>»</w:t>
      </w:r>
    </w:p>
    <w:p w:rsidR="000E7927" w:rsidRPr="00842112" w:rsidRDefault="000E7927" w:rsidP="000E7927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73F9" w:rsidRDefault="00FD73F9" w:rsidP="00FD73F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A60E30">
        <w:rPr>
          <w:rFonts w:ascii="Times New Roman" w:hAnsi="Times New Roman"/>
          <w:sz w:val="28"/>
          <w:szCs w:val="28"/>
        </w:rPr>
        <w:t>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Российской Федерации от 18.09.2020 </w:t>
      </w:r>
      <w:r w:rsidRPr="00A60E30">
        <w:rPr>
          <w:rFonts w:ascii="Times New Roman" w:hAnsi="Times New Roman"/>
          <w:sz w:val="28"/>
          <w:szCs w:val="28"/>
        </w:rPr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 xml:space="preserve">           (ред. от 05.04.2022</w:t>
      </w:r>
      <w:proofErr w:type="gramEnd"/>
      <w:r>
        <w:rPr>
          <w:rFonts w:ascii="Times New Roman" w:hAnsi="Times New Roman"/>
          <w:sz w:val="28"/>
          <w:szCs w:val="28"/>
        </w:rPr>
        <w:t xml:space="preserve">г.) утверждены общие требования </w:t>
      </w:r>
      <w:r w:rsidRPr="00A60E30">
        <w:rPr>
          <w:rFonts w:ascii="Times New Roman" w:hAnsi="Times New Roman"/>
          <w:color w:val="000000" w:themeColor="text1"/>
          <w:sz w:val="28"/>
          <w:szCs w:val="28"/>
        </w:rPr>
        <w:t>к нормативным правовым актам, муниципальным правовым актам, регулирующим предоставление субсидий</w:t>
      </w:r>
      <w:r>
        <w:rPr>
          <w:rFonts w:ascii="Times New Roman" w:hAnsi="Times New Roman"/>
          <w:sz w:val="28"/>
          <w:szCs w:val="28"/>
        </w:rPr>
        <w:t>.</w:t>
      </w:r>
    </w:p>
    <w:p w:rsidR="00FD73F9" w:rsidRPr="00FD73F9" w:rsidRDefault="00FD73F9" w:rsidP="00FD73F9">
      <w:pPr>
        <w:pStyle w:val="ConsPlusTitle"/>
        <w:widowControl/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D73F9">
        <w:rPr>
          <w:rFonts w:ascii="Times New Roman" w:hAnsi="Times New Roman"/>
          <w:b w:val="0"/>
          <w:sz w:val="28"/>
          <w:szCs w:val="28"/>
        </w:rPr>
        <w:t>Учитывая, что изменения затрагивают почти все структурные изменения в Порядке определения объема и предоставления субсидий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Тольятти, утвержденном постановлением администрации городского округа Тольятти от 14.03.2019 № 686-п/1 (далее – Порядок</w:t>
      </w:r>
      <w:r>
        <w:rPr>
          <w:rFonts w:ascii="Times New Roman" w:hAnsi="Times New Roman"/>
          <w:b w:val="0"/>
          <w:sz w:val="28"/>
          <w:szCs w:val="28"/>
        </w:rPr>
        <w:t>)</w:t>
      </w:r>
      <w:r w:rsidRPr="00FD73F9">
        <w:rPr>
          <w:rFonts w:ascii="Times New Roman" w:hAnsi="Times New Roman"/>
          <w:b w:val="0"/>
          <w:sz w:val="28"/>
          <w:szCs w:val="28"/>
        </w:rPr>
        <w:t>, в соответствии с п. 4.17</w:t>
      </w:r>
      <w:proofErr w:type="gramEnd"/>
      <w:r w:rsidRPr="00FD73F9">
        <w:rPr>
          <w:rFonts w:ascii="Times New Roman" w:hAnsi="Times New Roman"/>
          <w:b w:val="0"/>
          <w:sz w:val="28"/>
          <w:szCs w:val="28"/>
        </w:rPr>
        <w:t xml:space="preserve"> Методических рекомендаций по юридико-техническому оформлению проектов правовых актов мэрии городского округа Тольятти (распоряжение мэрии городского округа Тольятти от 19.10.2011 № 11181-р/1), разработан данный проект постановления об утверждении Порядка в новой редакции</w:t>
      </w:r>
      <w:r w:rsidRPr="00FD73F9">
        <w:rPr>
          <w:rStyle w:val="FontStyle11"/>
          <w:b w:val="0"/>
          <w:sz w:val="28"/>
          <w:szCs w:val="28"/>
        </w:rPr>
        <w:t>.</w:t>
      </w:r>
    </w:p>
    <w:p w:rsidR="00DA7442" w:rsidRDefault="00DA7442" w:rsidP="000E7927">
      <w:pPr>
        <w:tabs>
          <w:tab w:val="center" w:pos="851"/>
          <w:tab w:val="left" w:pos="1701"/>
          <w:tab w:val="center" w:pos="3119"/>
          <w:tab w:val="righ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3F9" w:rsidRDefault="00FD73F9" w:rsidP="000E7927">
      <w:pPr>
        <w:tabs>
          <w:tab w:val="center" w:pos="851"/>
          <w:tab w:val="left" w:pos="1701"/>
          <w:tab w:val="center" w:pos="3119"/>
          <w:tab w:val="right" w:pos="396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3814" w:rsidRPr="00A378BD" w:rsidRDefault="000E7927" w:rsidP="00A378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3B49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6D1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C26D17">
        <w:rPr>
          <w:rFonts w:ascii="Times New Roman" w:hAnsi="Times New Roman" w:cs="Times New Roman"/>
          <w:sz w:val="28"/>
          <w:szCs w:val="28"/>
        </w:rPr>
        <w:tab/>
      </w:r>
      <w:r w:rsidR="00C26D17">
        <w:rPr>
          <w:rFonts w:ascii="Times New Roman" w:hAnsi="Times New Roman" w:cs="Times New Roman"/>
          <w:sz w:val="28"/>
          <w:szCs w:val="28"/>
        </w:rPr>
        <w:tab/>
      </w:r>
      <w:r w:rsidR="00C26D1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73B4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3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М.В. Дыченкова</w:t>
      </w:r>
    </w:p>
    <w:p w:rsidR="00A378BD" w:rsidRDefault="00A378BD" w:rsidP="000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3F9" w:rsidRDefault="00FD73F9" w:rsidP="000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4BE" w:rsidRDefault="00DA7442" w:rsidP="000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Е</w:t>
      </w:r>
      <w:r w:rsidR="00A60E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0E7927" w:rsidRPr="00073B49" w:rsidRDefault="000E7927" w:rsidP="000E7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54 3</w:t>
      </w:r>
      <w:r w:rsidR="00DA7442">
        <w:rPr>
          <w:rFonts w:ascii="Times New Roman" w:hAnsi="Times New Roman" w:cs="Times New Roman"/>
          <w:sz w:val="24"/>
          <w:szCs w:val="24"/>
        </w:rPr>
        <w:t>4 0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0E7927" w:rsidRPr="00073B49" w:rsidSect="00A378B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B49"/>
    <w:rsid w:val="00073B49"/>
    <w:rsid w:val="000E7927"/>
    <w:rsid w:val="0024070C"/>
    <w:rsid w:val="002D40C4"/>
    <w:rsid w:val="004763AB"/>
    <w:rsid w:val="00533BC3"/>
    <w:rsid w:val="00582BDF"/>
    <w:rsid w:val="0059108E"/>
    <w:rsid w:val="0060188F"/>
    <w:rsid w:val="00757BA2"/>
    <w:rsid w:val="00800BE1"/>
    <w:rsid w:val="009447FD"/>
    <w:rsid w:val="009454BE"/>
    <w:rsid w:val="00A378BD"/>
    <w:rsid w:val="00A60E30"/>
    <w:rsid w:val="00A95D5A"/>
    <w:rsid w:val="00AB3C37"/>
    <w:rsid w:val="00B37483"/>
    <w:rsid w:val="00B55CFA"/>
    <w:rsid w:val="00BD3814"/>
    <w:rsid w:val="00C26D17"/>
    <w:rsid w:val="00D05C03"/>
    <w:rsid w:val="00D7225B"/>
    <w:rsid w:val="00D87657"/>
    <w:rsid w:val="00DA7442"/>
    <w:rsid w:val="00E164C8"/>
    <w:rsid w:val="00E51F22"/>
    <w:rsid w:val="00EF4B84"/>
    <w:rsid w:val="00F11FD7"/>
    <w:rsid w:val="00F95771"/>
    <w:rsid w:val="00FD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3B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073B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FD73F9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D73F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Белорусская33</dc:creator>
  <cp:keywords/>
  <dc:description/>
  <cp:lastModifiedBy>dmitrieva.ev</cp:lastModifiedBy>
  <cp:revision>2</cp:revision>
  <cp:lastPrinted>2022-05-19T05:55:00Z</cp:lastPrinted>
  <dcterms:created xsi:type="dcterms:W3CDTF">2022-05-19T05:58:00Z</dcterms:created>
  <dcterms:modified xsi:type="dcterms:W3CDTF">2022-05-19T05:58:00Z</dcterms:modified>
</cp:coreProperties>
</file>