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CA5443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5443" w:rsidRPr="0003355F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320E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C7320E">
        <w:rPr>
          <w:sz w:val="28"/>
          <w:szCs w:val="28"/>
        </w:rPr>
        <w:t xml:space="preserve">изменений в постановление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</w:t>
      </w:r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Тольятти"»</w:t>
      </w:r>
    </w:p>
    <w:p w:rsidR="00CA5443" w:rsidRDefault="00CA5443" w:rsidP="00964505">
      <w:pPr>
        <w:ind w:right="-2"/>
        <w:jc w:val="center"/>
        <w:rPr>
          <w:sz w:val="28"/>
          <w:szCs w:val="28"/>
        </w:rPr>
      </w:pPr>
    </w:p>
    <w:p w:rsidR="00175DDB" w:rsidRDefault="00175DDB" w:rsidP="00964505">
      <w:pPr>
        <w:ind w:right="-2"/>
        <w:jc w:val="center"/>
        <w:rPr>
          <w:sz w:val="28"/>
          <w:szCs w:val="28"/>
        </w:rPr>
      </w:pPr>
    </w:p>
    <w:p w:rsidR="00873E18" w:rsidRPr="00344C2E" w:rsidRDefault="00CA5443" w:rsidP="00344C2E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44C2E">
        <w:rPr>
          <w:sz w:val="28"/>
          <w:szCs w:val="28"/>
        </w:rPr>
        <w:t xml:space="preserve">Проект постановления администрации городского округа Тольятти </w:t>
      </w:r>
      <w:r w:rsidR="00B30085" w:rsidRPr="00344C2E">
        <w:rPr>
          <w:sz w:val="28"/>
          <w:szCs w:val="28"/>
        </w:rPr>
        <w:t xml:space="preserve">                  </w:t>
      </w:r>
      <w:r w:rsidRPr="00344C2E">
        <w:rPr>
          <w:sz w:val="28"/>
          <w:szCs w:val="28"/>
        </w:rPr>
        <w:t xml:space="preserve">о внесении изменений в </w:t>
      </w:r>
      <w:r w:rsidR="00DD0D45" w:rsidRPr="00344C2E">
        <w:rPr>
          <w:sz w:val="28"/>
          <w:szCs w:val="28"/>
        </w:rPr>
        <w:t>постановление а</w:t>
      </w:r>
      <w:r w:rsidR="00DD0D45" w:rsidRPr="00344C2E">
        <w:rPr>
          <w:bCs/>
          <w:sz w:val="28"/>
          <w:szCs w:val="28"/>
        </w:rPr>
        <w:t xml:space="preserve">дминистрации городского округа Тольятти </w:t>
      </w:r>
      <w:r w:rsidR="00D41B4F" w:rsidRPr="00344C2E">
        <w:rPr>
          <w:sz w:val="28"/>
          <w:szCs w:val="28"/>
        </w:rPr>
        <w:t>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</w:t>
      </w:r>
      <w:proofErr w:type="gramEnd"/>
      <w:r w:rsidR="00D41B4F" w:rsidRPr="00344C2E">
        <w:rPr>
          <w:sz w:val="28"/>
          <w:szCs w:val="28"/>
        </w:rPr>
        <w:t xml:space="preserve"> Тольятти" </w:t>
      </w:r>
      <w:r w:rsidR="007E49BE" w:rsidRPr="00344C2E">
        <w:rPr>
          <w:bCs/>
          <w:sz w:val="28"/>
          <w:szCs w:val="28"/>
        </w:rPr>
        <w:t xml:space="preserve">подготовлен в целях совершенствования муниципального правового акта, в связи </w:t>
      </w:r>
      <w:r w:rsidR="00175DDB" w:rsidRPr="00344C2E">
        <w:rPr>
          <w:sz w:val="28"/>
          <w:szCs w:val="28"/>
        </w:rPr>
        <w:t>необходимостью корректировки в течение года величины перечисленных субсидий.</w:t>
      </w:r>
    </w:p>
    <w:p w:rsidR="00D41B4F" w:rsidRPr="00344C2E" w:rsidRDefault="00344C2E" w:rsidP="00344C2E">
      <w:pPr>
        <w:pStyle w:val="ConsPlusNormal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C2E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103008" w:rsidRPr="00344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категори</w:t>
      </w:r>
      <w:r w:rsidRPr="00344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03008" w:rsidRPr="00344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общеобразовательных учреждений, которым предоставляется бесплатное питание,</w:t>
      </w:r>
      <w:r w:rsidR="00B05CEA" w:rsidRPr="00344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1B4F" w:rsidRPr="00344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добавлены обучающиеся  </w:t>
      </w:r>
      <w:r w:rsidR="00D41B4F" w:rsidRPr="00344C2E">
        <w:rPr>
          <w:rFonts w:ascii="Times New Roman" w:eastAsia="Times New Roman" w:hAnsi="Times New Roman" w:cs="Times New Roman"/>
          <w:sz w:val="28"/>
          <w:szCs w:val="28"/>
        </w:rPr>
        <w:t>5–11 классов</w:t>
      </w:r>
      <w:r w:rsidR="00D41B4F" w:rsidRPr="00344C2E">
        <w:rPr>
          <w:rFonts w:ascii="Times New Roman" w:hAnsi="Times New Roman" w:cs="Times New Roman"/>
          <w:sz w:val="28"/>
          <w:szCs w:val="28"/>
        </w:rPr>
        <w:t xml:space="preserve"> </w:t>
      </w:r>
      <w:r w:rsidR="00D41B4F" w:rsidRPr="00344C2E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учреждени</w:t>
      </w:r>
      <w:r w:rsidR="00D41B4F" w:rsidRPr="00344C2E">
        <w:rPr>
          <w:rFonts w:ascii="Times New Roman" w:hAnsi="Times New Roman" w:cs="Times New Roman"/>
          <w:sz w:val="28"/>
          <w:szCs w:val="28"/>
        </w:rPr>
        <w:t>й</w:t>
      </w:r>
      <w:r w:rsidR="00D41B4F" w:rsidRPr="00344C2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</w:t>
      </w:r>
      <w:r w:rsidR="00D41B4F" w:rsidRPr="00344C2E">
        <w:rPr>
          <w:rFonts w:ascii="Times New Roman" w:hAnsi="Times New Roman" w:cs="Times New Roman"/>
          <w:sz w:val="28"/>
          <w:szCs w:val="28"/>
        </w:rPr>
        <w:t>,</w:t>
      </w:r>
      <w:r w:rsidR="00D41B4F" w:rsidRPr="0034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B4F" w:rsidRPr="00344C2E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на период действия Закона Самарской области «Об областном бюджете на 2022 год и на плановый период 2023 и 2024</w:t>
      </w:r>
      <w:proofErr w:type="gramEnd"/>
      <w:r w:rsidR="00D41B4F" w:rsidRPr="00344C2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44C2E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Российской Федерации от 21.09.2022 № 647 «Об объявлении частичной мобилизации в Российской Федерации».</w:t>
      </w:r>
      <w:r w:rsidR="00D41B4F" w:rsidRPr="0034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B4F" w:rsidRDefault="00D41B4F" w:rsidP="00134DE7">
      <w:pPr>
        <w:pStyle w:val="ConsPlusNormal"/>
        <w:spacing w:line="360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3008" w:rsidRDefault="00103008" w:rsidP="00DA2349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5A2B4D" w:rsidRDefault="005A2B4D" w:rsidP="000A178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      </w:t>
      </w:r>
      <w:r w:rsidR="00DA2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Л.М.Лебедева </w:t>
      </w:r>
    </w:p>
    <w:p w:rsidR="00DA2349" w:rsidRDefault="00DA2349" w:rsidP="000A178A">
      <w:pPr>
        <w:ind w:right="-2"/>
        <w:jc w:val="both"/>
        <w:rPr>
          <w:sz w:val="28"/>
          <w:szCs w:val="28"/>
        </w:rPr>
      </w:pPr>
    </w:p>
    <w:p w:rsidR="00175DDB" w:rsidRDefault="00175DDB" w:rsidP="000A178A">
      <w:pPr>
        <w:ind w:right="-2"/>
        <w:jc w:val="both"/>
      </w:pPr>
    </w:p>
    <w:p w:rsidR="00175DDB" w:rsidRDefault="00175DDB" w:rsidP="000A178A">
      <w:pPr>
        <w:ind w:right="-2"/>
        <w:jc w:val="both"/>
      </w:pPr>
    </w:p>
    <w:p w:rsidR="00DA2349" w:rsidRPr="00DA2349" w:rsidRDefault="00344C2E" w:rsidP="000A178A">
      <w:pPr>
        <w:ind w:right="-2"/>
        <w:jc w:val="both"/>
      </w:pPr>
      <w:r>
        <w:t>В</w:t>
      </w:r>
      <w:r w:rsidR="00DA2349" w:rsidRPr="00DA2349">
        <w:t>оробьева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C2E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A37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AB4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1B4F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21</cp:revision>
  <cp:lastPrinted>2022-05-16T11:42:00Z</cp:lastPrinted>
  <dcterms:created xsi:type="dcterms:W3CDTF">2022-01-13T12:46:00Z</dcterms:created>
  <dcterms:modified xsi:type="dcterms:W3CDTF">2022-11-02T06:21:00Z</dcterms:modified>
</cp:coreProperties>
</file>