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98" w:rsidRDefault="008D4A98" w:rsidP="00556E34">
      <w:pPr>
        <w:jc w:val="center"/>
        <w:rPr>
          <w:sz w:val="28"/>
          <w:szCs w:val="28"/>
        </w:rPr>
      </w:pPr>
    </w:p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C25283" w:rsidRDefault="00556E34" w:rsidP="00C25283">
      <w:pPr>
        <w:pStyle w:val="ConsPlusNormal"/>
        <w:spacing w:line="360" w:lineRule="auto"/>
        <w:ind w:firstLine="709"/>
        <w:jc w:val="both"/>
      </w:pPr>
      <w:r>
        <w:t>Департаментом информационных технологий и связи администрации</w:t>
      </w:r>
      <w:r w:rsidR="00A45178">
        <w:t xml:space="preserve"> городского округа Тольятти</w:t>
      </w:r>
      <w:r>
        <w:t xml:space="preserve"> разработан проект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 (далее – Реестр)</w:t>
      </w:r>
      <w:r w:rsidR="00C25283">
        <w:t>.</w:t>
      </w:r>
    </w:p>
    <w:p w:rsidR="001041BB" w:rsidRPr="00E41AC9" w:rsidRDefault="00C25283" w:rsidP="0056466D">
      <w:pPr>
        <w:pStyle w:val="ConsPlusNormal"/>
        <w:spacing w:line="360" w:lineRule="auto"/>
        <w:ind w:firstLine="709"/>
        <w:jc w:val="both"/>
      </w:pPr>
      <w:r>
        <w:t>Осно</w:t>
      </w:r>
      <w:r w:rsidR="0056466D">
        <w:t>ванием для разработки является п</w:t>
      </w:r>
      <w:r w:rsidR="008067C6" w:rsidRPr="00E41AC9">
        <w:t xml:space="preserve">исьмо </w:t>
      </w:r>
      <w:r w:rsidR="00344AE4" w:rsidRPr="00E41AC9">
        <w:t xml:space="preserve">департамента </w:t>
      </w:r>
      <w:r w:rsidR="006B3FD7">
        <w:t xml:space="preserve">по управлению муниципальным имуществом </w:t>
      </w:r>
      <w:r w:rsidRPr="00E41AC9">
        <w:t xml:space="preserve">администрации городского округа Тольятти от </w:t>
      </w:r>
      <w:r w:rsidR="006B3FD7">
        <w:t>01.02.2023 № 10648</w:t>
      </w:r>
      <w:r w:rsidR="008067C6" w:rsidRPr="00E41AC9">
        <w:t>-вн/</w:t>
      </w:r>
      <w:r w:rsidR="006B3FD7">
        <w:t>5.2</w:t>
      </w:r>
      <w:r w:rsidR="002C5A1D" w:rsidRPr="00E41AC9">
        <w:t xml:space="preserve">, </w:t>
      </w:r>
      <w:r w:rsidR="00FD78AB" w:rsidRPr="00E41AC9">
        <w:t xml:space="preserve">в соответствии с которым необходимо внести изменения в </w:t>
      </w:r>
      <w:r w:rsidR="006B3FD7">
        <w:t>р</w:t>
      </w:r>
      <w:r w:rsidR="006B3FD7" w:rsidRPr="00DA4544">
        <w:rPr>
          <w:bCs/>
        </w:rPr>
        <w:t xml:space="preserve">аздел 1.2. «Услуги в сфере жилищных отношений» части </w:t>
      </w:r>
      <w:r w:rsidR="006B3FD7" w:rsidRPr="00DA4544">
        <w:rPr>
          <w:bCs/>
          <w:lang w:val="en-US"/>
        </w:rPr>
        <w:t>I</w:t>
      </w:r>
      <w:r w:rsidR="006B3FD7" w:rsidRPr="00DA4544">
        <w:rPr>
          <w:bCs/>
        </w:rPr>
        <w:t xml:space="preserve"> «Сведения о муниципальных услугах» Реестра</w:t>
      </w:r>
      <w:r w:rsidR="00641065">
        <w:t>, дополнив</w:t>
      </w:r>
      <w:r w:rsidR="00FD78AB" w:rsidRPr="00E41AC9">
        <w:t xml:space="preserve"> данный раздел </w:t>
      </w:r>
      <w:r w:rsidR="008D4A98" w:rsidRPr="00E41AC9">
        <w:t>пунктом 1.</w:t>
      </w:r>
      <w:r w:rsidR="006B3FD7">
        <w:t>2</w:t>
      </w:r>
      <w:r w:rsidR="008D4A98" w:rsidRPr="00E41AC9">
        <w:t>.</w:t>
      </w:r>
      <w:r w:rsidR="006B3FD7">
        <w:t>1</w:t>
      </w:r>
      <w:r w:rsidR="00B35E8B" w:rsidRPr="00E41AC9">
        <w:t>6</w:t>
      </w:r>
      <w:r w:rsidR="0056466D">
        <w:t xml:space="preserve"> </w:t>
      </w:r>
      <w:r w:rsidR="00FD78AB" w:rsidRPr="00E41AC9">
        <w:t>«</w:t>
      </w:r>
      <w:r w:rsidR="006B3FD7">
        <w:rPr>
          <w:rFonts w:eastAsiaTheme="minorHAnsi"/>
          <w:lang w:eastAsia="en-US"/>
        </w:rPr>
        <w:t>Расторжение договора найма жилого помещения муниципального специализированного жилищного фонда</w:t>
      </w:r>
      <w:r w:rsidR="00A45178" w:rsidRPr="00E41AC9">
        <w:t>»</w:t>
      </w:r>
      <w:r w:rsidR="00FD78AB" w:rsidRPr="00E41AC9">
        <w:t>.</w:t>
      </w:r>
    </w:p>
    <w:p w:rsidR="006013DB" w:rsidRPr="006013DB" w:rsidRDefault="006013DB" w:rsidP="006013DB">
      <w:pPr>
        <w:pStyle w:val="ConsPlusNormal"/>
        <w:spacing w:line="360" w:lineRule="auto"/>
        <w:ind w:firstLine="567"/>
        <w:jc w:val="both"/>
        <w:rPr>
          <w:bCs/>
        </w:rPr>
      </w:pPr>
      <w:r>
        <w:t xml:space="preserve">Настоящий проект постановления администрации городского округа Тольятти не требует </w:t>
      </w:r>
      <w:r w:rsidRPr="006277E9">
        <w:t>проведени</w:t>
      </w:r>
      <w:r>
        <w:t>я</w:t>
      </w:r>
      <w:r w:rsidRPr="006277E9">
        <w:t xml:space="preserve"> фин</w:t>
      </w:r>
      <w:r>
        <w:t>ансово-экономической экспертизы, а также не противоречит требованиям Федерального закона Российской Федерации от 26.07.2006 № 135-ФЗ «О защите конкуренции».</w:t>
      </w:r>
    </w:p>
    <w:p w:rsidR="006013DB" w:rsidRDefault="006013DB" w:rsidP="006013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E34" w:rsidRDefault="00556E34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4A98" w:rsidRDefault="008D4A98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10B5" w:rsidRDefault="00E510B5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556E34" w:rsidRDefault="00E510B5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>информационных технологий и связи                                            Е.В. Балашова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8D4A98" w:rsidRDefault="00556E34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Демина О.Н.</w:t>
      </w:r>
    </w:p>
    <w:p w:rsidR="00FD78AB" w:rsidRDefault="00556E34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54-44-33 (3408)</w:t>
      </w:r>
    </w:p>
    <w:p w:rsidR="00A45178" w:rsidRDefault="00A45178" w:rsidP="00344AE4">
      <w:pPr>
        <w:spacing w:line="276" w:lineRule="auto"/>
        <w:jc w:val="both"/>
      </w:pPr>
    </w:p>
    <w:sectPr w:rsidR="00A45178" w:rsidSect="00344AE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603"/>
    <w:multiLevelType w:val="hybridMultilevel"/>
    <w:tmpl w:val="939414A0"/>
    <w:lvl w:ilvl="0" w:tplc="55E0F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56E34"/>
    <w:rsid w:val="00016D7C"/>
    <w:rsid w:val="001041BB"/>
    <w:rsid w:val="002C5A1D"/>
    <w:rsid w:val="0031400B"/>
    <w:rsid w:val="00344AE4"/>
    <w:rsid w:val="00556E34"/>
    <w:rsid w:val="0056466D"/>
    <w:rsid w:val="006013DB"/>
    <w:rsid w:val="00641065"/>
    <w:rsid w:val="006B3FD7"/>
    <w:rsid w:val="006C6CB4"/>
    <w:rsid w:val="008067C6"/>
    <w:rsid w:val="00854A52"/>
    <w:rsid w:val="008D4A98"/>
    <w:rsid w:val="009178D4"/>
    <w:rsid w:val="00A4346B"/>
    <w:rsid w:val="00A45178"/>
    <w:rsid w:val="00B35E8B"/>
    <w:rsid w:val="00C25283"/>
    <w:rsid w:val="00D55FA4"/>
    <w:rsid w:val="00DA6A1E"/>
    <w:rsid w:val="00E17D46"/>
    <w:rsid w:val="00E41AC9"/>
    <w:rsid w:val="00E5033A"/>
    <w:rsid w:val="00E510B5"/>
    <w:rsid w:val="00FD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12</cp:revision>
  <cp:lastPrinted>2023-03-02T12:43:00Z</cp:lastPrinted>
  <dcterms:created xsi:type="dcterms:W3CDTF">2021-08-08T15:12:00Z</dcterms:created>
  <dcterms:modified xsi:type="dcterms:W3CDTF">2023-03-02T12:44:00Z</dcterms:modified>
</cp:coreProperties>
</file>