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B6" w:rsidRDefault="00672FB6" w:rsidP="00672FB6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72FB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80BE5" w:rsidRPr="00672FB6" w:rsidRDefault="00C80BE5" w:rsidP="00672FB6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72FB6" w:rsidRPr="004D6AE4" w:rsidRDefault="00672FB6" w:rsidP="004D6AE4">
      <w:pPr>
        <w:spacing w:after="0"/>
        <w:ind w:right="-284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72FB6">
        <w:rPr>
          <w:rFonts w:ascii="Times New Roman" w:hAnsi="Times New Roman" w:cs="Times New Roman"/>
          <w:sz w:val="28"/>
          <w:szCs w:val="28"/>
        </w:rPr>
        <w:t>к  проекту п</w:t>
      </w:r>
      <w:r w:rsidRPr="00672FB6">
        <w:rPr>
          <w:rFonts w:ascii="Times New Roman" w:eastAsiaTheme="minorEastAsia" w:hAnsi="Times New Roman" w:cs="Times New Roman"/>
          <w:sz w:val="28"/>
          <w:szCs w:val="28"/>
        </w:rPr>
        <w:t>остановления администрации городского округа Тольятти</w:t>
      </w:r>
    </w:p>
    <w:p w:rsidR="004D6AE4" w:rsidRDefault="004D6AE4" w:rsidP="004D6A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C80BE5">
        <w:rPr>
          <w:rFonts w:ascii="Times New Roman" w:hAnsi="Times New Roman"/>
          <w:sz w:val="28"/>
          <w:szCs w:val="28"/>
        </w:rPr>
        <w:t xml:space="preserve"> признании </w:t>
      </w:r>
      <w:proofErr w:type="gramStart"/>
      <w:r w:rsidR="00C80BE5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C80BE5">
        <w:rPr>
          <w:rFonts w:ascii="Times New Roman" w:hAnsi="Times New Roman"/>
          <w:sz w:val="28"/>
          <w:szCs w:val="28"/>
        </w:rPr>
        <w:t xml:space="preserve"> силу </w:t>
      </w:r>
      <w:r w:rsidRPr="004678F6">
        <w:rPr>
          <w:rFonts w:ascii="Times New Roman" w:hAnsi="Times New Roman" w:cs="Times New Roman"/>
          <w:sz w:val="28"/>
          <w:szCs w:val="28"/>
        </w:rPr>
        <w:t xml:space="preserve">отдельных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678F6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74D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7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FB6" w:rsidRDefault="00672FB6" w:rsidP="00672F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0BE5" w:rsidRDefault="00672FB6" w:rsidP="004871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80BE5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администрации городского округа </w:t>
      </w:r>
      <w:r w:rsidRPr="00672FB6">
        <w:rPr>
          <w:rFonts w:ascii="Times New Roman" w:eastAsiaTheme="minorEastAsia" w:hAnsi="Times New Roman" w:cs="Times New Roman"/>
          <w:sz w:val="28"/>
          <w:szCs w:val="28"/>
        </w:rPr>
        <w:t>Тольятти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80BE5">
        <w:rPr>
          <w:rFonts w:ascii="Times New Roman" w:eastAsiaTheme="minorEastAsia" w:hAnsi="Times New Roman" w:cs="Times New Roman"/>
          <w:sz w:val="28"/>
          <w:szCs w:val="28"/>
        </w:rPr>
        <w:t xml:space="preserve">разработан в соответствии с ч.1 ст.48 Федерального закона от 06.10.2003 № 131-ФЗ </w:t>
      </w:r>
      <w:r w:rsidR="002923F6" w:rsidRPr="002923F6">
        <w:rPr>
          <w:rFonts w:ascii="Times New Roman" w:hAnsi="Times New Roman" w:cs="Times New Roman"/>
          <w:sz w:val="28"/>
          <w:szCs w:val="28"/>
        </w:rPr>
        <w:t>"</w:t>
      </w:r>
      <w:r w:rsidR="002923F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923F6" w:rsidRPr="002923F6">
        <w:rPr>
          <w:rFonts w:ascii="Times New Roman" w:hAnsi="Times New Roman" w:cs="Times New Roman"/>
          <w:sz w:val="28"/>
          <w:szCs w:val="28"/>
        </w:rPr>
        <w:t>"</w:t>
      </w:r>
      <w:r w:rsidR="002923F6">
        <w:rPr>
          <w:rFonts w:ascii="Times New Roman" w:hAnsi="Times New Roman" w:cs="Times New Roman"/>
          <w:sz w:val="28"/>
          <w:szCs w:val="28"/>
        </w:rPr>
        <w:t xml:space="preserve">, Уставом городского округа Тольятти в связи с необходимостью признания утратившими силу постановлений администрации, реализация которых обоснованно не может осуществляться, в </w:t>
      </w:r>
      <w:r w:rsidR="005127C8">
        <w:rPr>
          <w:rFonts w:ascii="Times New Roman" w:hAnsi="Times New Roman" w:cs="Times New Roman"/>
          <w:sz w:val="28"/>
          <w:szCs w:val="28"/>
        </w:rPr>
        <w:t>связи с тем, что в состав учредителей АНО ДО «Планета детства</w:t>
      </w:r>
      <w:proofErr w:type="gramEnd"/>
      <w:r w:rsidR="005127C8">
        <w:rPr>
          <w:rFonts w:ascii="Times New Roman" w:hAnsi="Times New Roman" w:cs="Times New Roman"/>
          <w:sz w:val="28"/>
          <w:szCs w:val="28"/>
        </w:rPr>
        <w:t xml:space="preserve"> «Лада»» вошло Министерство образования и науки Самарской области.</w:t>
      </w:r>
    </w:p>
    <w:p w:rsidR="002923F6" w:rsidRDefault="002923F6" w:rsidP="00292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соответствующего постановления администрации городского округа Тольятти не связано с введением обязанностей, запретов и ограничений для субъектов предпринимательской и инвестиционной деятельности</w:t>
      </w:r>
      <w:r w:rsidR="00F559CA">
        <w:rPr>
          <w:rFonts w:ascii="Times New Roman" w:hAnsi="Times New Roman" w:cs="Times New Roman"/>
          <w:sz w:val="28"/>
          <w:szCs w:val="28"/>
        </w:rPr>
        <w:t>, соответственно проведение в отношении настоящего проекта процедуры оценки регулирующего воздействия не требуется.</w:t>
      </w:r>
    </w:p>
    <w:p w:rsidR="00F559CA" w:rsidRPr="002923F6" w:rsidRDefault="00F559CA" w:rsidP="002923F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:rsidR="00C80BE5" w:rsidRDefault="00C80BE5" w:rsidP="0048711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127C8" w:rsidRDefault="005127C8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E55A3" w:rsidRDefault="005127C8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559CA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59CA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A70691" w:rsidRPr="00A7069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559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59CA">
        <w:rPr>
          <w:rFonts w:ascii="Times New Roman" w:hAnsi="Times New Roman" w:cs="Times New Roman"/>
          <w:sz w:val="28"/>
          <w:szCs w:val="28"/>
        </w:rPr>
        <w:t xml:space="preserve">   </w:t>
      </w:r>
      <w:r w:rsidR="00A70691" w:rsidRPr="00A70691">
        <w:rPr>
          <w:rFonts w:ascii="Times New Roman" w:hAnsi="Times New Roman" w:cs="Times New Roman"/>
          <w:sz w:val="28"/>
          <w:szCs w:val="28"/>
        </w:rPr>
        <w:t xml:space="preserve">      </w:t>
      </w:r>
      <w:r w:rsidR="001E55A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Л.М. Лебедева</w:t>
      </w:r>
    </w:p>
    <w:p w:rsidR="001E55A3" w:rsidRDefault="001E55A3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E55A3" w:rsidRDefault="001E55A3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E55A3" w:rsidRDefault="001E55A3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E55A3" w:rsidRDefault="001E55A3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E55A3" w:rsidRDefault="001E55A3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E55A3" w:rsidRDefault="001E55A3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06E6D" w:rsidRPr="001E55A3" w:rsidRDefault="001E55A3" w:rsidP="001E55A3">
      <w:pPr>
        <w:spacing w:after="0"/>
        <w:ind w:right="-2"/>
        <w:jc w:val="both"/>
        <w:rPr>
          <w:rFonts w:ascii="Times New Roman" w:hAnsi="Times New Roman" w:cs="Times New Roman"/>
        </w:rPr>
      </w:pPr>
      <w:r w:rsidRPr="001E55A3">
        <w:rPr>
          <w:rFonts w:ascii="Times New Roman" w:hAnsi="Times New Roman" w:cs="Times New Roman"/>
        </w:rPr>
        <w:t>Г.М. Стрыгина</w:t>
      </w:r>
      <w:r>
        <w:rPr>
          <w:rFonts w:ascii="Times New Roman" w:hAnsi="Times New Roman" w:cs="Times New Roman"/>
        </w:rPr>
        <w:t xml:space="preserve"> 544433(3895)</w:t>
      </w:r>
    </w:p>
    <w:sectPr w:rsidR="00206E6D" w:rsidRPr="001E55A3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70EE6"/>
    <w:rsid w:val="0000018B"/>
    <w:rsid w:val="00000555"/>
    <w:rsid w:val="00003DB0"/>
    <w:rsid w:val="00003EAB"/>
    <w:rsid w:val="000046BA"/>
    <w:rsid w:val="0000490D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3313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4FE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5A3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A5"/>
    <w:rsid w:val="002041CF"/>
    <w:rsid w:val="0020426F"/>
    <w:rsid w:val="00204A0C"/>
    <w:rsid w:val="00206E6D"/>
    <w:rsid w:val="002076E6"/>
    <w:rsid w:val="0020780C"/>
    <w:rsid w:val="0021076E"/>
    <w:rsid w:val="002116B7"/>
    <w:rsid w:val="00212006"/>
    <w:rsid w:val="00212C35"/>
    <w:rsid w:val="0021325C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0EE6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3F6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4297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BC8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4C2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116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D6AE4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7C8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2FB6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BF8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0CD2"/>
    <w:rsid w:val="0091125C"/>
    <w:rsid w:val="00912688"/>
    <w:rsid w:val="009126F0"/>
    <w:rsid w:val="00913431"/>
    <w:rsid w:val="0091393A"/>
    <w:rsid w:val="00914E45"/>
    <w:rsid w:val="00916302"/>
    <w:rsid w:val="00916955"/>
    <w:rsid w:val="00917440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5258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AC5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691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59C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3310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0BE5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7E0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BA0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0FC7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59CA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022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2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42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strygina.gm</cp:lastModifiedBy>
  <cp:revision>1</cp:revision>
  <dcterms:created xsi:type="dcterms:W3CDTF">2024-03-21T09:55:00Z</dcterms:created>
  <dcterms:modified xsi:type="dcterms:W3CDTF">2024-03-21T10:05:00Z</dcterms:modified>
</cp:coreProperties>
</file>