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77" w:rsidRPr="00FF3EEB" w:rsidRDefault="00FF3EEB" w:rsidP="00FF3E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EE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F3EEB" w:rsidRDefault="00FF3EEB" w:rsidP="00FF3E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3EEB">
        <w:rPr>
          <w:rFonts w:ascii="Times New Roman" w:hAnsi="Times New Roman" w:cs="Times New Roman"/>
          <w:sz w:val="28"/>
          <w:szCs w:val="28"/>
        </w:rPr>
        <w:t>к проекту проставления администрации городского округа Тольятти от 11.12.2023 № 3225-п/2.1/</w:t>
      </w:r>
      <w:proofErr w:type="spellStart"/>
      <w:proofErr w:type="gramStart"/>
      <w:r w:rsidRPr="00FF3EEB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FF3EEB">
        <w:rPr>
          <w:rFonts w:ascii="Times New Roman" w:hAnsi="Times New Roman" w:cs="Times New Roman"/>
          <w:sz w:val="28"/>
          <w:szCs w:val="28"/>
        </w:rPr>
        <w:t xml:space="preserve"> «Об утверждении  административного регламента предоставления муниципальной услуги  «Организация газоснабжения населения в границах городского округа Тольятти Самарской области в пределах полномочий, установленных законодательством Российской Федерации»</w:t>
      </w:r>
    </w:p>
    <w:p w:rsidR="00FF3EEB" w:rsidRDefault="00FF3EEB" w:rsidP="00FF3E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704" w:rsidRDefault="00B07704" w:rsidP="003B2E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Правительством Самарской области разработан и утвержден </w:t>
      </w:r>
      <w:r w:rsidRPr="00B07704">
        <w:rPr>
          <w:rFonts w:ascii="Times New Roman" w:hAnsi="Times New Roman" w:cs="Times New Roman"/>
          <w:sz w:val="28"/>
          <w:szCs w:val="28"/>
        </w:rPr>
        <w:t>от 17.02.2023 № 56-р</w:t>
      </w:r>
      <w:r>
        <w:rPr>
          <w:rFonts w:ascii="Times New Roman" w:hAnsi="Times New Roman" w:cs="Times New Roman"/>
          <w:sz w:val="28"/>
          <w:szCs w:val="28"/>
        </w:rPr>
        <w:t xml:space="preserve"> План </w:t>
      </w:r>
      <w:r w:rsidR="003B2E7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3B2E7F" w:rsidRPr="003B2E7F">
        <w:rPr>
          <w:rFonts w:ascii="Times New Roman" w:hAnsi="Times New Roman" w:cs="Times New Roman"/>
          <w:sz w:val="28"/>
          <w:szCs w:val="28"/>
        </w:rPr>
        <w:t>(далее – дорожная</w:t>
      </w:r>
      <w:r w:rsidR="003B2E7F">
        <w:rPr>
          <w:rFonts w:ascii="Times New Roman" w:hAnsi="Times New Roman" w:cs="Times New Roman"/>
          <w:sz w:val="28"/>
          <w:szCs w:val="28"/>
        </w:rPr>
        <w:t xml:space="preserve">  </w:t>
      </w:r>
      <w:r w:rsidR="003B2E7F" w:rsidRPr="003B2E7F">
        <w:rPr>
          <w:rFonts w:ascii="Times New Roman" w:hAnsi="Times New Roman" w:cs="Times New Roman"/>
          <w:sz w:val="28"/>
          <w:szCs w:val="28"/>
        </w:rPr>
        <w:t>карта)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704">
        <w:rPr>
          <w:rFonts w:ascii="Times New Roman" w:hAnsi="Times New Roman" w:cs="Times New Roman"/>
          <w:sz w:val="28"/>
          <w:szCs w:val="28"/>
        </w:rPr>
        <w:t>по достижению целевых показателей исполнения поручений, утвержденных Президентом Российской Федерации от 31.05.2020 № Пр-907, от 02.05.2021 № Пр-753, от 30.10.2022 № Пр-2067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2E7F" w:rsidRDefault="00B07704" w:rsidP="00B07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B07704">
        <w:rPr>
          <w:rFonts w:ascii="Times New Roman" w:hAnsi="Times New Roman" w:cs="Times New Roman"/>
          <w:sz w:val="28"/>
          <w:szCs w:val="28"/>
        </w:rPr>
        <w:t>дорожн</w:t>
      </w:r>
      <w:r w:rsidR="003B2E7F">
        <w:rPr>
          <w:rFonts w:ascii="Times New Roman" w:hAnsi="Times New Roman" w:cs="Times New Roman"/>
          <w:sz w:val="28"/>
          <w:szCs w:val="28"/>
        </w:rPr>
        <w:t>ой</w:t>
      </w:r>
      <w:r w:rsidRPr="00B07704">
        <w:rPr>
          <w:rFonts w:ascii="Times New Roman" w:hAnsi="Times New Roman" w:cs="Times New Roman"/>
          <w:sz w:val="28"/>
          <w:szCs w:val="28"/>
        </w:rPr>
        <w:t xml:space="preserve"> карт</w:t>
      </w:r>
      <w:r w:rsidR="003B2E7F">
        <w:rPr>
          <w:rFonts w:ascii="Times New Roman" w:hAnsi="Times New Roman" w:cs="Times New Roman"/>
          <w:sz w:val="28"/>
          <w:szCs w:val="28"/>
        </w:rPr>
        <w:t>ы</w:t>
      </w:r>
      <w:r w:rsidRPr="00B077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мероприятия </w:t>
      </w:r>
      <w:r w:rsidRPr="00B07704">
        <w:rPr>
          <w:rFonts w:ascii="Times New Roman" w:hAnsi="Times New Roman" w:cs="Times New Roman"/>
          <w:sz w:val="28"/>
          <w:szCs w:val="28"/>
        </w:rPr>
        <w:t>направленн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B07704">
        <w:rPr>
          <w:rFonts w:ascii="Times New Roman" w:hAnsi="Times New Roman" w:cs="Times New Roman"/>
          <w:sz w:val="28"/>
          <w:szCs w:val="28"/>
        </w:rPr>
        <w:t xml:space="preserve"> на обеспечение во всех муниципальных образованиях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704">
        <w:rPr>
          <w:rFonts w:ascii="Times New Roman" w:hAnsi="Times New Roman" w:cs="Times New Roman"/>
          <w:sz w:val="28"/>
          <w:szCs w:val="28"/>
        </w:rPr>
        <w:t xml:space="preserve">Самарской области возможности заключения </w:t>
      </w:r>
      <w:r w:rsidR="003B2E7F" w:rsidRPr="00B07704">
        <w:rPr>
          <w:rFonts w:ascii="Times New Roman" w:hAnsi="Times New Roman" w:cs="Times New Roman"/>
          <w:sz w:val="28"/>
          <w:szCs w:val="28"/>
        </w:rPr>
        <w:t>в</w:t>
      </w:r>
      <w:r w:rsidR="003B2E7F">
        <w:rPr>
          <w:rFonts w:ascii="Times New Roman" w:hAnsi="Times New Roman" w:cs="Times New Roman"/>
          <w:sz w:val="28"/>
          <w:szCs w:val="28"/>
        </w:rPr>
        <w:t xml:space="preserve"> </w:t>
      </w:r>
      <w:r w:rsidR="003B2E7F" w:rsidRPr="00B07704">
        <w:rPr>
          <w:rFonts w:ascii="Times New Roman" w:hAnsi="Times New Roman" w:cs="Times New Roman"/>
          <w:sz w:val="28"/>
          <w:szCs w:val="28"/>
        </w:rPr>
        <w:t>отделениях многофункциональных центров предоставления государственных</w:t>
      </w:r>
      <w:r w:rsidR="003B2E7F">
        <w:rPr>
          <w:rFonts w:ascii="Times New Roman" w:hAnsi="Times New Roman" w:cs="Times New Roman"/>
          <w:sz w:val="28"/>
          <w:szCs w:val="28"/>
        </w:rPr>
        <w:t xml:space="preserve"> </w:t>
      </w:r>
      <w:r w:rsidR="003B2E7F" w:rsidRPr="00B07704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3B2E7F">
        <w:rPr>
          <w:rFonts w:ascii="Times New Roman" w:hAnsi="Times New Roman" w:cs="Times New Roman"/>
          <w:sz w:val="28"/>
          <w:szCs w:val="28"/>
        </w:rPr>
        <w:t xml:space="preserve"> (МФЦ)</w:t>
      </w:r>
      <w:r w:rsidR="003B2E7F" w:rsidRPr="00B07704">
        <w:rPr>
          <w:rFonts w:ascii="Times New Roman" w:hAnsi="Times New Roman" w:cs="Times New Roman"/>
          <w:sz w:val="28"/>
          <w:szCs w:val="28"/>
        </w:rPr>
        <w:t xml:space="preserve"> </w:t>
      </w:r>
      <w:r w:rsidRPr="00B07704">
        <w:rPr>
          <w:rFonts w:ascii="Times New Roman" w:hAnsi="Times New Roman" w:cs="Times New Roman"/>
          <w:sz w:val="28"/>
          <w:szCs w:val="28"/>
        </w:rPr>
        <w:t>комплексного договора</w:t>
      </w:r>
      <w:r w:rsidR="003B2E7F">
        <w:rPr>
          <w:rFonts w:ascii="Times New Roman" w:hAnsi="Times New Roman" w:cs="Times New Roman"/>
          <w:sz w:val="28"/>
          <w:szCs w:val="28"/>
        </w:rPr>
        <w:t xml:space="preserve"> </w:t>
      </w:r>
      <w:r w:rsidR="003B2E7F" w:rsidRPr="003B2E7F">
        <w:rPr>
          <w:rFonts w:ascii="Times New Roman" w:hAnsi="Times New Roman" w:cs="Times New Roman"/>
          <w:sz w:val="28"/>
          <w:szCs w:val="28"/>
        </w:rPr>
        <w:t xml:space="preserve">поставки газа, включающего обязательство исполнителя по подключению (технологическому присоединению) газоиспользующего оборудования заявителя (физического лица) к сети газораспределения, поставку газа и техническое </w:t>
      </w:r>
      <w:proofErr w:type="gramStart"/>
      <w:r w:rsidR="003B2E7F" w:rsidRPr="003B2E7F">
        <w:rPr>
          <w:rFonts w:ascii="Times New Roman" w:hAnsi="Times New Roman" w:cs="Times New Roman"/>
          <w:sz w:val="28"/>
          <w:szCs w:val="28"/>
        </w:rPr>
        <w:t>обслуживание</w:t>
      </w:r>
      <w:proofErr w:type="gramEnd"/>
      <w:r w:rsidR="003B2E7F" w:rsidRPr="003B2E7F">
        <w:rPr>
          <w:rFonts w:ascii="Times New Roman" w:hAnsi="Times New Roman" w:cs="Times New Roman"/>
          <w:sz w:val="28"/>
          <w:szCs w:val="28"/>
        </w:rPr>
        <w:t xml:space="preserve"> и ремонт внутридомового газового оборудования, или договора о подключении (технологическом </w:t>
      </w:r>
      <w:proofErr w:type="gramStart"/>
      <w:r w:rsidR="003B2E7F" w:rsidRPr="003B2E7F">
        <w:rPr>
          <w:rFonts w:ascii="Times New Roman" w:hAnsi="Times New Roman" w:cs="Times New Roman"/>
          <w:sz w:val="28"/>
          <w:szCs w:val="28"/>
        </w:rPr>
        <w:t>присоединении</w:t>
      </w:r>
      <w:proofErr w:type="gramEnd"/>
      <w:r w:rsidR="003B2E7F" w:rsidRPr="003B2E7F">
        <w:rPr>
          <w:rFonts w:ascii="Times New Roman" w:hAnsi="Times New Roman" w:cs="Times New Roman"/>
          <w:sz w:val="28"/>
          <w:szCs w:val="28"/>
        </w:rPr>
        <w:t xml:space="preserve">) газоиспользующего оборудования заявителя (физического лица) к сети газораспределения, заключаемых в рамках </w:t>
      </w:r>
      <w:proofErr w:type="spellStart"/>
      <w:r w:rsidR="003B2E7F" w:rsidRPr="003B2E7F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3B2E7F" w:rsidRPr="003B2E7F">
        <w:rPr>
          <w:rFonts w:ascii="Times New Roman" w:hAnsi="Times New Roman" w:cs="Times New Roman"/>
          <w:sz w:val="28"/>
          <w:szCs w:val="28"/>
        </w:rPr>
        <w:t>.</w:t>
      </w:r>
    </w:p>
    <w:p w:rsidR="00B94A06" w:rsidRDefault="00B94A06" w:rsidP="00B07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94A06">
        <w:rPr>
          <w:rFonts w:ascii="Times New Roman" w:hAnsi="Times New Roman" w:cs="Times New Roman"/>
          <w:sz w:val="28"/>
          <w:szCs w:val="28"/>
        </w:rPr>
        <w:t>дминистратив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B94A06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 «Организация газоснабжения населения в границах городского округа Тольятти Самарской области в пределах полномочий, установленных законодательством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3B2E7F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B2E7F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B2E7F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B2E7F">
        <w:rPr>
          <w:rFonts w:ascii="Times New Roman" w:hAnsi="Times New Roman" w:cs="Times New Roman"/>
          <w:sz w:val="28"/>
          <w:szCs w:val="28"/>
        </w:rPr>
        <w:t xml:space="preserve"> муниципального уровня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94A06">
        <w:rPr>
          <w:rFonts w:ascii="Times New Roman" w:hAnsi="Times New Roman" w:cs="Times New Roman"/>
          <w:sz w:val="28"/>
          <w:szCs w:val="28"/>
        </w:rPr>
        <w:t>регламентирующи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94A06">
        <w:rPr>
          <w:rFonts w:ascii="Times New Roman" w:hAnsi="Times New Roman" w:cs="Times New Roman"/>
          <w:sz w:val="28"/>
          <w:szCs w:val="28"/>
        </w:rPr>
        <w:t xml:space="preserve"> внедрение </w:t>
      </w:r>
      <w:r>
        <w:rPr>
          <w:rFonts w:ascii="Times New Roman" w:hAnsi="Times New Roman" w:cs="Times New Roman"/>
          <w:sz w:val="28"/>
          <w:szCs w:val="28"/>
        </w:rPr>
        <w:t xml:space="preserve">вышеуказанной </w:t>
      </w:r>
      <w:r w:rsidRPr="00B94A06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94A06" w:rsidRDefault="00B94A06" w:rsidP="00B07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4A06" w:rsidSect="00C82DD7">
      <w:type w:val="continuous"/>
      <w:pgSz w:w="11909" w:h="16838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FF1"/>
    <w:rsid w:val="002254F6"/>
    <w:rsid w:val="003B2E7F"/>
    <w:rsid w:val="00476365"/>
    <w:rsid w:val="008D1FF1"/>
    <w:rsid w:val="00901A2F"/>
    <w:rsid w:val="009B2CDC"/>
    <w:rsid w:val="00B07704"/>
    <w:rsid w:val="00B94A06"/>
    <w:rsid w:val="00C82DD7"/>
    <w:rsid w:val="00CC2B77"/>
    <w:rsid w:val="00F56577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</dc:creator>
  <cp:keywords/>
  <dc:description/>
  <cp:lastModifiedBy>Kazakov</cp:lastModifiedBy>
  <cp:revision>2</cp:revision>
  <dcterms:created xsi:type="dcterms:W3CDTF">2024-04-23T09:49:00Z</dcterms:created>
  <dcterms:modified xsi:type="dcterms:W3CDTF">2024-04-23T10:25:00Z</dcterms:modified>
</cp:coreProperties>
</file>