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D9" w:rsidRDefault="009566D9"/>
    <w:p w:rsidR="00A826F1" w:rsidRDefault="00A826F1" w:rsidP="003D5EFA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3D5EFA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>
        <w:t>го округа Тольятти от 05.08.2022 № 1684</w:t>
      </w:r>
      <w:r>
        <w:t>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D95382" w:rsidP="003D5EFA">
      <w:pPr>
        <w:spacing w:line="360" w:lineRule="auto"/>
        <w:ind w:left="-284" w:firstLine="568"/>
        <w:jc w:val="center"/>
      </w:pPr>
      <w:r>
        <w:t>на 2023</w:t>
      </w:r>
      <w:r w:rsidR="00A826F1" w:rsidRPr="00A23211">
        <w:t>-20</w:t>
      </w:r>
      <w:r>
        <w:t>27</w:t>
      </w:r>
      <w:r w:rsidR="00A826F1" w:rsidRPr="00A23211">
        <w:t xml:space="preserve"> годы»</w:t>
      </w:r>
    </w:p>
    <w:p w:rsidR="00A826F1" w:rsidRDefault="00A826F1" w:rsidP="003D5EFA">
      <w:pPr>
        <w:spacing w:line="360" w:lineRule="auto"/>
        <w:ind w:left="-284" w:firstLine="568"/>
        <w:jc w:val="both"/>
      </w:pPr>
    </w:p>
    <w:p w:rsidR="00876AF4" w:rsidRPr="00876AF4" w:rsidRDefault="00876AF4" w:rsidP="00876AF4">
      <w:pPr>
        <w:spacing w:line="360" w:lineRule="auto"/>
        <w:ind w:firstLine="709"/>
        <w:jc w:val="both"/>
        <w:rPr>
          <w:color w:val="000000"/>
        </w:rPr>
      </w:pPr>
      <w:r w:rsidRPr="00876AF4">
        <w:rPr>
          <w:color w:val="000000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округа Тольятти                     на 2023-2027 годы», утвержденную постановлением администрации городского округа Тольятти от 05.08.2022 № 1684-п/1 (далее – Программа) обусловлено следующим:</w:t>
      </w:r>
    </w:p>
    <w:p w:rsidR="00C15F51" w:rsidRPr="001E679A" w:rsidRDefault="00876AF4" w:rsidP="00876AF4">
      <w:pPr>
        <w:spacing w:line="360" w:lineRule="auto"/>
        <w:ind w:firstLine="709"/>
        <w:jc w:val="both"/>
        <w:rPr>
          <w:color w:val="000000"/>
        </w:rPr>
      </w:pPr>
      <w:r w:rsidRPr="00876AF4">
        <w:rPr>
          <w:color w:val="000000"/>
        </w:rPr>
        <w:t xml:space="preserve">1. </w:t>
      </w:r>
      <w:r w:rsidR="00CA491B">
        <w:rPr>
          <w:color w:val="000000"/>
        </w:rPr>
        <w:t>Программа</w:t>
      </w:r>
      <w:r w:rsidR="00DB7BDB">
        <w:rPr>
          <w:color w:val="000000"/>
        </w:rPr>
        <w:t xml:space="preserve"> </w:t>
      </w:r>
      <w:r w:rsidR="00CA491B">
        <w:rPr>
          <w:color w:val="000000"/>
        </w:rPr>
        <w:t xml:space="preserve">дополнена </w:t>
      </w:r>
      <w:r w:rsidR="00C15F51" w:rsidRPr="00C15F51">
        <w:rPr>
          <w:color w:val="000000"/>
        </w:rPr>
        <w:t>задач</w:t>
      </w:r>
      <w:r w:rsidR="00CA491B">
        <w:rPr>
          <w:color w:val="000000"/>
        </w:rPr>
        <w:t>ей</w:t>
      </w:r>
      <w:r w:rsidR="00C15F51" w:rsidRPr="00C15F51">
        <w:rPr>
          <w:color w:val="000000"/>
        </w:rPr>
        <w:t xml:space="preserve"> № </w:t>
      </w:r>
      <w:r w:rsidR="00C15F51">
        <w:rPr>
          <w:color w:val="000000"/>
        </w:rPr>
        <w:t>5</w:t>
      </w:r>
      <w:r w:rsidR="00C15F51" w:rsidRPr="00C15F51">
        <w:rPr>
          <w:color w:val="000000"/>
        </w:rPr>
        <w:t xml:space="preserve"> «</w:t>
      </w:r>
      <w:r w:rsidR="00DF30CF" w:rsidRPr="00DF30CF">
        <w:rPr>
          <w:color w:val="000000"/>
        </w:rPr>
        <w:t>Обеспечение доступа субъектов малого и среднего предпринимательства и физических лиц, применяющ</w:t>
      </w:r>
      <w:r w:rsidR="00DF30CF">
        <w:rPr>
          <w:color w:val="000000"/>
        </w:rPr>
        <w:t>и</w:t>
      </w:r>
      <w:r w:rsidR="002A6EDE">
        <w:rPr>
          <w:color w:val="000000"/>
        </w:rPr>
        <w:t>х</w:t>
      </w:r>
      <w:r w:rsidR="00DF30CF">
        <w:rPr>
          <w:color w:val="000000"/>
        </w:rPr>
        <w:t xml:space="preserve"> специальный налоговый режим «</w:t>
      </w:r>
      <w:r w:rsidR="00DF30CF" w:rsidRPr="00DF30CF">
        <w:rPr>
          <w:color w:val="000000"/>
        </w:rPr>
        <w:t>Налог на профессиональный доход</w:t>
      </w:r>
      <w:r w:rsidR="00DF30CF">
        <w:rPr>
          <w:color w:val="000000"/>
        </w:rPr>
        <w:t>»</w:t>
      </w:r>
      <w:r w:rsidR="00DF30CF" w:rsidRPr="00DF30CF">
        <w:rPr>
          <w:color w:val="000000"/>
        </w:rPr>
        <w:t xml:space="preserve"> к финансовым ресурсам</w:t>
      </w:r>
      <w:r w:rsidR="00C15F51" w:rsidRPr="00C15F51">
        <w:rPr>
          <w:color w:val="000000"/>
        </w:rPr>
        <w:t xml:space="preserve">» </w:t>
      </w:r>
      <w:r w:rsidR="00DF30CF">
        <w:rPr>
          <w:color w:val="000000"/>
        </w:rPr>
        <w:t>и</w:t>
      </w:r>
      <w:r w:rsidR="00C15F51" w:rsidRPr="00C15F51">
        <w:rPr>
          <w:color w:val="000000"/>
        </w:rPr>
        <w:t xml:space="preserve"> мероприятие</w:t>
      </w:r>
      <w:r w:rsidR="00DB7BDB">
        <w:rPr>
          <w:color w:val="000000"/>
        </w:rPr>
        <w:t>м</w:t>
      </w:r>
      <w:r w:rsidR="00DF30CF">
        <w:rPr>
          <w:color w:val="000000"/>
        </w:rPr>
        <w:t xml:space="preserve"> 5.1.</w:t>
      </w:r>
      <w:r w:rsidR="00C15F51" w:rsidRPr="00C15F51">
        <w:rPr>
          <w:color w:val="000000"/>
        </w:rPr>
        <w:t xml:space="preserve"> «</w:t>
      </w:r>
      <w:r w:rsidR="00BB5C4C" w:rsidRPr="00BB5C4C">
        <w:rPr>
          <w:color w:val="000000"/>
        </w:rPr>
        <w:t xml:space="preserve">Предоставление субсидии Муниципальному фонду поддержки и развития субъектов малого и среднего предпринимательства </w:t>
      </w:r>
      <w:proofErr w:type="spellStart"/>
      <w:r w:rsidR="00BB5C4C" w:rsidRPr="00BB5C4C">
        <w:rPr>
          <w:color w:val="000000"/>
        </w:rPr>
        <w:t>микрокредитная</w:t>
      </w:r>
      <w:proofErr w:type="spellEnd"/>
      <w:r w:rsidR="00BB5C4C" w:rsidRPr="00BB5C4C">
        <w:rPr>
          <w:color w:val="000000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</w:t>
      </w:r>
      <w:r w:rsidR="00683E05">
        <w:rPr>
          <w:color w:val="000000"/>
        </w:rPr>
        <w:t>м</w:t>
      </w:r>
      <w:bookmarkStart w:id="0" w:name="_GoBack"/>
      <w:bookmarkEnd w:id="0"/>
      <w:r w:rsidR="00BB5C4C" w:rsidRPr="00BB5C4C">
        <w:rPr>
          <w:color w:val="000000"/>
        </w:rPr>
        <w:t xml:space="preserve"> специальный налоговый режим «Налог на профессиональный доход»»</w:t>
      </w:r>
      <w:r w:rsidR="00C15F51" w:rsidRPr="00C15F51">
        <w:rPr>
          <w:color w:val="000000"/>
        </w:rPr>
        <w:t>.</w:t>
      </w:r>
    </w:p>
    <w:p w:rsidR="004C5DDA" w:rsidRPr="001E679A" w:rsidRDefault="00187A4C" w:rsidP="003D5EFA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2</w:t>
      </w:r>
      <w:r w:rsidR="00483BE9" w:rsidRPr="001E679A">
        <w:rPr>
          <w:color w:val="000000"/>
        </w:rPr>
        <w:t xml:space="preserve">. </w:t>
      </w:r>
      <w:r w:rsidR="00A826F1" w:rsidRPr="001E679A">
        <w:rPr>
          <w:color w:val="000000"/>
        </w:rPr>
        <w:t>Объем финансового обеспечения мероприяти</w:t>
      </w:r>
      <w:r w:rsidR="00A151E9">
        <w:rPr>
          <w:color w:val="000000"/>
        </w:rPr>
        <w:t xml:space="preserve">я 5.1. </w:t>
      </w:r>
      <w:r w:rsidR="00DF4375" w:rsidRPr="00DF4375">
        <w:rPr>
          <w:color w:val="000000"/>
        </w:rPr>
        <w:t xml:space="preserve">«Предоставление субсидии Муниципальному фонду поддержки и развития субъектов малого и среднего предпринимательства </w:t>
      </w:r>
      <w:proofErr w:type="spellStart"/>
      <w:r w:rsidR="00DF4375" w:rsidRPr="00DF4375">
        <w:rPr>
          <w:color w:val="000000"/>
        </w:rPr>
        <w:t>микрокредитная</w:t>
      </w:r>
      <w:proofErr w:type="spellEnd"/>
      <w:r w:rsidR="00DF4375" w:rsidRPr="00DF4375">
        <w:rPr>
          <w:color w:val="000000"/>
        </w:rPr>
        <w:t xml:space="preserve"> компания городского округа Тольятти для выдачи займов субъектам малого и среднего предпринимательства и физическим лицам, применяющим специальный налоговый режим «Налог на профессиональный доход»» </w:t>
      </w:r>
      <w:r w:rsidR="00851B28" w:rsidRPr="00851B28">
        <w:rPr>
          <w:color w:val="000000"/>
        </w:rPr>
        <w:t>составит</w:t>
      </w:r>
      <w:r w:rsidR="00DF4375" w:rsidRPr="00DF4375">
        <w:rPr>
          <w:color w:val="000000"/>
        </w:rPr>
        <w:t xml:space="preserve"> 19 287,0 тыс. руб. – в 2025 году, 23 246,0 тыс. руб. – в 2026 году, 33 167,0 тыс. руб. – в 2027 году.</w:t>
      </w:r>
    </w:p>
    <w:p w:rsidR="00014E1A" w:rsidRPr="001E679A" w:rsidRDefault="008B0BB7" w:rsidP="0027442F">
      <w:pPr>
        <w:pStyle w:val="a3"/>
        <w:spacing w:line="360" w:lineRule="auto"/>
        <w:ind w:left="0" w:firstLine="709"/>
        <w:jc w:val="both"/>
      </w:pPr>
      <w:r>
        <w:t xml:space="preserve">Согласно </w:t>
      </w:r>
      <w:r w:rsidR="00A826F1" w:rsidRPr="001E679A">
        <w:rPr>
          <w:color w:val="000000"/>
        </w:rPr>
        <w:t>решения Думы городского округа Тольятти</w:t>
      </w:r>
      <w:r w:rsidR="00DF066E">
        <w:rPr>
          <w:color w:val="000000"/>
        </w:rPr>
        <w:t xml:space="preserve"> от 05.02.2025 № 424</w:t>
      </w:r>
      <w:r w:rsidR="00A826F1" w:rsidRPr="001E679A">
        <w:rPr>
          <w:color w:val="000000"/>
        </w:rPr>
        <w:t xml:space="preserve"> </w:t>
      </w:r>
      <w:r w:rsidR="00CC66E8">
        <w:rPr>
          <w:color w:val="000000"/>
        </w:rPr>
        <w:t xml:space="preserve">                         </w:t>
      </w:r>
      <w:proofErr w:type="gramStart"/>
      <w:r w:rsidR="00CC66E8">
        <w:rPr>
          <w:color w:val="000000"/>
        </w:rPr>
        <w:t xml:space="preserve">   </w:t>
      </w:r>
      <w:r w:rsidR="007F3204" w:rsidRPr="007F3204">
        <w:rPr>
          <w:color w:val="000000"/>
        </w:rPr>
        <w:t>«</w:t>
      </w:r>
      <w:proofErr w:type="gramEnd"/>
      <w:r w:rsidR="007F3204" w:rsidRPr="007F3204">
        <w:rPr>
          <w:color w:val="000000"/>
        </w:rPr>
        <w:t>О внесении изменений в решение Думы городского округа Тольятти от 11.12.2024 № 376              «О бюджете городского округа Тольятти на 2025 год и плановый период 2026 и 2027 годов»»</w:t>
      </w:r>
      <w:r w:rsidR="00873D66">
        <w:rPr>
          <w:color w:val="000000"/>
        </w:rPr>
        <w:t xml:space="preserve"> </w:t>
      </w:r>
      <w:r w:rsidR="00A826F1" w:rsidRPr="001E679A">
        <w:rPr>
          <w:color w:val="000000"/>
        </w:rPr>
        <w:t>на реализацию мероприятий</w:t>
      </w:r>
      <w:r w:rsidR="00A826F1" w:rsidRPr="001E679A">
        <w:t xml:space="preserve"> Программы объем финансирования из бюджета городского округа Тольятти </w:t>
      </w:r>
      <w:r w:rsidR="00A826F1" w:rsidRPr="001E679A">
        <w:rPr>
          <w:color w:val="000000"/>
        </w:rPr>
        <w:t xml:space="preserve">в </w:t>
      </w:r>
      <w:r w:rsidR="007B104F" w:rsidRPr="001E679A">
        <w:t>20</w:t>
      </w:r>
      <w:r w:rsidR="004C5DDA" w:rsidRPr="001E679A">
        <w:t>2</w:t>
      </w:r>
      <w:r w:rsidR="007D2F48">
        <w:t>5</w:t>
      </w:r>
      <w:r w:rsidR="000775D3" w:rsidRPr="001E679A">
        <w:t xml:space="preserve"> год</w:t>
      </w:r>
      <w:r w:rsidR="0031207A" w:rsidRPr="001E679A">
        <w:t xml:space="preserve">у увеличен </w:t>
      </w:r>
      <w:r w:rsidR="0027442F" w:rsidRPr="001E679A">
        <w:t xml:space="preserve">на </w:t>
      </w:r>
      <w:r w:rsidR="00F51ED0">
        <w:t>19 287,0</w:t>
      </w:r>
      <w:r w:rsidR="00014E1A" w:rsidRPr="00694F7C">
        <w:t xml:space="preserve"> тыс.</w:t>
      </w:r>
      <w:r w:rsidR="0089411E" w:rsidRPr="00694F7C">
        <w:t xml:space="preserve"> </w:t>
      </w:r>
      <w:r w:rsidR="00034FAE" w:rsidRPr="00694F7C">
        <w:t>руб.</w:t>
      </w:r>
      <w:r w:rsidR="0027442F" w:rsidRPr="00694F7C">
        <w:t xml:space="preserve"> </w:t>
      </w:r>
      <w:r w:rsidR="0031207A" w:rsidRPr="00694F7C">
        <w:t xml:space="preserve">и составит – </w:t>
      </w:r>
      <w:r w:rsidR="00BB27B3">
        <w:t xml:space="preserve">                 </w:t>
      </w:r>
      <w:r w:rsidR="00F102AE" w:rsidRPr="00694F7C">
        <w:t>52 738</w:t>
      </w:r>
      <w:r w:rsidR="009F7505" w:rsidRPr="00694F7C">
        <w:t>,0</w:t>
      </w:r>
      <w:r w:rsidR="00014E1A" w:rsidRPr="00694F7C">
        <w:t xml:space="preserve"> тыс.</w:t>
      </w:r>
      <w:r w:rsidR="0089411E" w:rsidRPr="00694F7C">
        <w:t xml:space="preserve"> </w:t>
      </w:r>
      <w:r w:rsidR="000B37BE" w:rsidRPr="00694F7C">
        <w:t>руб.</w:t>
      </w:r>
      <w:r w:rsidR="00E75C97" w:rsidRPr="001E679A">
        <w:t xml:space="preserve"> </w:t>
      </w:r>
    </w:p>
    <w:p w:rsidR="00DF066E" w:rsidRDefault="00014E1A" w:rsidP="0027442F">
      <w:pPr>
        <w:pStyle w:val="a3"/>
        <w:spacing w:line="360" w:lineRule="auto"/>
        <w:ind w:left="0" w:firstLine="709"/>
        <w:jc w:val="both"/>
      </w:pPr>
      <w:r w:rsidRPr="001E679A">
        <w:t xml:space="preserve">Так же увеличен объем финансирования на плановые </w:t>
      </w:r>
      <w:r w:rsidR="00592DD5" w:rsidRPr="00592DD5">
        <w:t>период</w:t>
      </w:r>
      <w:r w:rsidR="00DA4AB4">
        <w:t>ы</w:t>
      </w:r>
      <w:r w:rsidR="00592DD5" w:rsidRPr="00592DD5">
        <w:t xml:space="preserve"> 2026 и 2027 годов</w:t>
      </w:r>
      <w:r w:rsidR="00592DD5">
        <w:t xml:space="preserve">               </w:t>
      </w:r>
      <w:r w:rsidR="00592DD5" w:rsidRPr="00592DD5">
        <w:t xml:space="preserve"> </w:t>
      </w:r>
      <w:r w:rsidR="00DA4AB4">
        <w:t>на</w:t>
      </w:r>
      <w:r w:rsidR="00592DD5" w:rsidRPr="00592DD5">
        <w:t xml:space="preserve"> </w:t>
      </w:r>
      <w:r w:rsidR="00DA4AB4">
        <w:t>23 246,0</w:t>
      </w:r>
      <w:r w:rsidR="00592DD5" w:rsidRPr="00592DD5">
        <w:t xml:space="preserve"> тыс. руб. </w:t>
      </w:r>
      <w:r w:rsidR="00DA4AB4">
        <w:t>и составит</w:t>
      </w:r>
      <w:r w:rsidR="00592DD5" w:rsidRPr="00592DD5">
        <w:t xml:space="preserve"> 56 697,0 тыс. руб. – </w:t>
      </w:r>
      <w:r w:rsidR="00592DD5">
        <w:t xml:space="preserve">в 2026 году, </w:t>
      </w:r>
      <w:r w:rsidR="00DA4AB4">
        <w:t>на</w:t>
      </w:r>
      <w:r w:rsidR="00592DD5" w:rsidRPr="00592DD5">
        <w:t xml:space="preserve"> </w:t>
      </w:r>
      <w:r w:rsidR="00DA4AB4">
        <w:t>33 167,0</w:t>
      </w:r>
      <w:r w:rsidR="00592DD5" w:rsidRPr="00592DD5">
        <w:t xml:space="preserve"> тыс. руб. </w:t>
      </w:r>
      <w:r w:rsidR="00DA4AB4">
        <w:t>и составит</w:t>
      </w:r>
      <w:r w:rsidR="006356ED">
        <w:t xml:space="preserve"> </w:t>
      </w:r>
      <w:r w:rsidR="00592DD5" w:rsidRPr="00592DD5">
        <w:t>66 618,0 тыс. руб. – в 2027 году</w:t>
      </w:r>
      <w:r w:rsidRPr="001E679A">
        <w:t xml:space="preserve">. </w:t>
      </w:r>
    </w:p>
    <w:p w:rsidR="00EA0597" w:rsidRDefault="00EA0597" w:rsidP="0027442F">
      <w:pPr>
        <w:pStyle w:val="a3"/>
        <w:spacing w:line="360" w:lineRule="auto"/>
        <w:ind w:left="0" w:firstLine="709"/>
        <w:jc w:val="both"/>
      </w:pPr>
      <w:r>
        <w:lastRenderedPageBreak/>
        <w:t xml:space="preserve">3. </w:t>
      </w:r>
      <w:r w:rsidR="00B76F2C">
        <w:t>По мероприятию 5.1. предусмотрен показатель</w:t>
      </w:r>
      <w:r w:rsidR="00ED0EC4">
        <w:t xml:space="preserve"> «</w:t>
      </w:r>
      <w:r w:rsidR="00ED0EC4" w:rsidRPr="00ED0EC4">
        <w:t>Количество субъектов МСП и физических лиц, применяющ</w:t>
      </w:r>
      <w:r w:rsidR="00080FE4">
        <w:t>и</w:t>
      </w:r>
      <w:r w:rsidR="00F2572F">
        <w:t>х</w:t>
      </w:r>
      <w:r w:rsidR="00080FE4">
        <w:t xml:space="preserve"> специальный налоговый режим «</w:t>
      </w:r>
      <w:r w:rsidR="00ED0EC4" w:rsidRPr="00ED0EC4">
        <w:t>Налог на профессиональный доход</w:t>
      </w:r>
      <w:r w:rsidR="00080FE4">
        <w:t>»</w:t>
      </w:r>
      <w:r w:rsidR="00ED0EC4" w:rsidRPr="00ED0EC4">
        <w:t>, получивших поддержку</w:t>
      </w:r>
      <w:r w:rsidR="00ED0EC4">
        <w:t xml:space="preserve">» </w:t>
      </w:r>
      <w:r w:rsidR="006E0FE1">
        <w:t xml:space="preserve">и </w:t>
      </w:r>
      <w:r w:rsidR="00ED0EC4">
        <w:t>составит:</w:t>
      </w:r>
    </w:p>
    <w:p w:rsidR="00ED0EC4" w:rsidRDefault="00ED0EC4" w:rsidP="0027442F">
      <w:pPr>
        <w:pStyle w:val="a3"/>
        <w:spacing w:line="360" w:lineRule="auto"/>
        <w:ind w:left="0" w:firstLine="709"/>
        <w:jc w:val="both"/>
      </w:pPr>
      <w:r>
        <w:t>в 2025 году – не менее 7 ед.</w:t>
      </w:r>
    </w:p>
    <w:p w:rsidR="00ED0EC4" w:rsidRDefault="00ED0EC4" w:rsidP="0027442F">
      <w:pPr>
        <w:pStyle w:val="a3"/>
        <w:spacing w:line="360" w:lineRule="auto"/>
        <w:ind w:left="0" w:firstLine="709"/>
        <w:jc w:val="both"/>
      </w:pPr>
      <w:r>
        <w:t>в 2026 году – не менее 8 ед.</w:t>
      </w:r>
    </w:p>
    <w:p w:rsidR="00ED0EC4" w:rsidRPr="001E679A" w:rsidRDefault="00ED0EC4" w:rsidP="0027442F">
      <w:pPr>
        <w:pStyle w:val="a3"/>
        <w:spacing w:line="360" w:lineRule="auto"/>
        <w:ind w:left="0" w:firstLine="709"/>
        <w:jc w:val="both"/>
      </w:pPr>
      <w:r>
        <w:t>в 2027 году – не менее 12 ед.</w:t>
      </w:r>
    </w:p>
    <w:p w:rsidR="003D5EFA" w:rsidRPr="001E679A" w:rsidRDefault="003D5EFA" w:rsidP="003D5EFA">
      <w:pPr>
        <w:spacing w:line="360" w:lineRule="auto"/>
        <w:jc w:val="both"/>
        <w:rPr>
          <w:color w:val="000000"/>
        </w:rPr>
      </w:pPr>
    </w:p>
    <w:p w:rsidR="001E679A" w:rsidRPr="001E679A" w:rsidRDefault="001E679A" w:rsidP="003D5EFA">
      <w:pPr>
        <w:spacing w:line="360" w:lineRule="auto"/>
        <w:jc w:val="both"/>
        <w:rPr>
          <w:color w:val="000000"/>
        </w:rPr>
      </w:pPr>
    </w:p>
    <w:p w:rsidR="00A826F1" w:rsidRPr="001E679A" w:rsidRDefault="005A7E7B" w:rsidP="003D5EFA">
      <w:pPr>
        <w:spacing w:line="360" w:lineRule="auto"/>
        <w:jc w:val="both"/>
      </w:pPr>
      <w:r>
        <w:rPr>
          <w:color w:val="000000"/>
        </w:rPr>
        <w:t>Р</w:t>
      </w:r>
      <w:r w:rsidR="00212020" w:rsidRPr="001E679A">
        <w:rPr>
          <w:color w:val="000000"/>
        </w:rPr>
        <w:t>уководител</w:t>
      </w:r>
      <w:r>
        <w:rPr>
          <w:color w:val="000000"/>
        </w:rPr>
        <w:t>ь</w:t>
      </w:r>
      <w:r w:rsidR="00275E2A" w:rsidRPr="001E679A">
        <w:rPr>
          <w:color w:val="000000"/>
        </w:rPr>
        <w:t xml:space="preserve"> </w:t>
      </w:r>
      <w:r w:rsidR="0047229A" w:rsidRPr="001E679A">
        <w:rPr>
          <w:color w:val="000000"/>
        </w:rPr>
        <w:t>департамента</w:t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A77845" w:rsidRPr="001E679A">
        <w:rPr>
          <w:color w:val="000000"/>
        </w:rPr>
        <w:t xml:space="preserve">         </w:t>
      </w:r>
      <w:r w:rsidR="001E679A">
        <w:rPr>
          <w:color w:val="000000"/>
        </w:rPr>
        <w:t xml:space="preserve">           </w:t>
      </w:r>
      <w:r>
        <w:rPr>
          <w:color w:val="000000"/>
        </w:rPr>
        <w:t xml:space="preserve">    И.М. Потапова</w:t>
      </w:r>
    </w:p>
    <w:sectPr w:rsidR="00A826F1" w:rsidRPr="001E679A" w:rsidSect="006457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F1"/>
    <w:rsid w:val="0000386A"/>
    <w:rsid w:val="000125F1"/>
    <w:rsid w:val="00014E1A"/>
    <w:rsid w:val="00017379"/>
    <w:rsid w:val="00021B6D"/>
    <w:rsid w:val="000247A8"/>
    <w:rsid w:val="00034FAE"/>
    <w:rsid w:val="00060BB9"/>
    <w:rsid w:val="000775D3"/>
    <w:rsid w:val="00080FE4"/>
    <w:rsid w:val="00091AEC"/>
    <w:rsid w:val="00092EAD"/>
    <w:rsid w:val="000B37BE"/>
    <w:rsid w:val="000B3C7F"/>
    <w:rsid w:val="000C45C7"/>
    <w:rsid w:val="000E0731"/>
    <w:rsid w:val="000E4EE9"/>
    <w:rsid w:val="000F27F2"/>
    <w:rsid w:val="000F67C5"/>
    <w:rsid w:val="00104418"/>
    <w:rsid w:val="00165592"/>
    <w:rsid w:val="00177B0E"/>
    <w:rsid w:val="001863E3"/>
    <w:rsid w:val="00187A4C"/>
    <w:rsid w:val="001A34F5"/>
    <w:rsid w:val="001B3BC6"/>
    <w:rsid w:val="001B471D"/>
    <w:rsid w:val="001D52C9"/>
    <w:rsid w:val="001E679A"/>
    <w:rsid w:val="00212020"/>
    <w:rsid w:val="002151C6"/>
    <w:rsid w:val="00220611"/>
    <w:rsid w:val="00233B0F"/>
    <w:rsid w:val="00234C73"/>
    <w:rsid w:val="00267982"/>
    <w:rsid w:val="002735B0"/>
    <w:rsid w:val="0027442F"/>
    <w:rsid w:val="00275E2A"/>
    <w:rsid w:val="00277FD0"/>
    <w:rsid w:val="00287549"/>
    <w:rsid w:val="002954EF"/>
    <w:rsid w:val="002A1760"/>
    <w:rsid w:val="002A6EDE"/>
    <w:rsid w:val="002B5474"/>
    <w:rsid w:val="002C00AD"/>
    <w:rsid w:val="002D01EC"/>
    <w:rsid w:val="003017CB"/>
    <w:rsid w:val="0031207A"/>
    <w:rsid w:val="00313784"/>
    <w:rsid w:val="00337604"/>
    <w:rsid w:val="00347DE1"/>
    <w:rsid w:val="00355525"/>
    <w:rsid w:val="003555E0"/>
    <w:rsid w:val="0036606E"/>
    <w:rsid w:val="00373D66"/>
    <w:rsid w:val="00375C21"/>
    <w:rsid w:val="00377354"/>
    <w:rsid w:val="00394507"/>
    <w:rsid w:val="003A409B"/>
    <w:rsid w:val="003B695A"/>
    <w:rsid w:val="003C6F63"/>
    <w:rsid w:val="003D5EFA"/>
    <w:rsid w:val="003F2FD5"/>
    <w:rsid w:val="003F6116"/>
    <w:rsid w:val="0041557F"/>
    <w:rsid w:val="00424C29"/>
    <w:rsid w:val="00425F8C"/>
    <w:rsid w:val="00431EA2"/>
    <w:rsid w:val="00442A9C"/>
    <w:rsid w:val="00450371"/>
    <w:rsid w:val="0047229A"/>
    <w:rsid w:val="0047275A"/>
    <w:rsid w:val="00477F6E"/>
    <w:rsid w:val="00483BE9"/>
    <w:rsid w:val="004934A6"/>
    <w:rsid w:val="004A5609"/>
    <w:rsid w:val="004C16BB"/>
    <w:rsid w:val="004C5DDA"/>
    <w:rsid w:val="004D20DD"/>
    <w:rsid w:val="004E2A03"/>
    <w:rsid w:val="004F0873"/>
    <w:rsid w:val="0050243A"/>
    <w:rsid w:val="00510919"/>
    <w:rsid w:val="005238EE"/>
    <w:rsid w:val="0052586B"/>
    <w:rsid w:val="00533082"/>
    <w:rsid w:val="005352D1"/>
    <w:rsid w:val="00535790"/>
    <w:rsid w:val="00540392"/>
    <w:rsid w:val="005435D8"/>
    <w:rsid w:val="00547DDF"/>
    <w:rsid w:val="005834C4"/>
    <w:rsid w:val="0059254A"/>
    <w:rsid w:val="00592DD5"/>
    <w:rsid w:val="005A539E"/>
    <w:rsid w:val="005A7E7B"/>
    <w:rsid w:val="005D63B7"/>
    <w:rsid w:val="005F1A4D"/>
    <w:rsid w:val="00612741"/>
    <w:rsid w:val="006274C2"/>
    <w:rsid w:val="006356ED"/>
    <w:rsid w:val="00645700"/>
    <w:rsid w:val="00676E2C"/>
    <w:rsid w:val="00680DE9"/>
    <w:rsid w:val="00683E05"/>
    <w:rsid w:val="00694F7C"/>
    <w:rsid w:val="006A7D9A"/>
    <w:rsid w:val="006B4253"/>
    <w:rsid w:val="006E0FE1"/>
    <w:rsid w:val="006E47A8"/>
    <w:rsid w:val="006F0805"/>
    <w:rsid w:val="00732C7B"/>
    <w:rsid w:val="007476C4"/>
    <w:rsid w:val="00751DB6"/>
    <w:rsid w:val="007603B8"/>
    <w:rsid w:val="007921FD"/>
    <w:rsid w:val="007B104F"/>
    <w:rsid w:val="007B4667"/>
    <w:rsid w:val="007D2F48"/>
    <w:rsid w:val="007E0A9E"/>
    <w:rsid w:val="007E469F"/>
    <w:rsid w:val="007F3204"/>
    <w:rsid w:val="008032C0"/>
    <w:rsid w:val="008451CF"/>
    <w:rsid w:val="00851B28"/>
    <w:rsid w:val="0085614C"/>
    <w:rsid w:val="00864500"/>
    <w:rsid w:val="00867AC6"/>
    <w:rsid w:val="00867ECD"/>
    <w:rsid w:val="00873D66"/>
    <w:rsid w:val="00876AF4"/>
    <w:rsid w:val="0088436E"/>
    <w:rsid w:val="008907F9"/>
    <w:rsid w:val="00891800"/>
    <w:rsid w:val="00891DA5"/>
    <w:rsid w:val="0089411E"/>
    <w:rsid w:val="008A327B"/>
    <w:rsid w:val="008B0BB7"/>
    <w:rsid w:val="008B0D11"/>
    <w:rsid w:val="008B33A3"/>
    <w:rsid w:val="008C2A20"/>
    <w:rsid w:val="008C42E7"/>
    <w:rsid w:val="008D031B"/>
    <w:rsid w:val="008D1337"/>
    <w:rsid w:val="008D54A3"/>
    <w:rsid w:val="009301F0"/>
    <w:rsid w:val="00932304"/>
    <w:rsid w:val="00936EBE"/>
    <w:rsid w:val="0093745B"/>
    <w:rsid w:val="009566D9"/>
    <w:rsid w:val="00961731"/>
    <w:rsid w:val="0096782E"/>
    <w:rsid w:val="0099051A"/>
    <w:rsid w:val="009A4E9D"/>
    <w:rsid w:val="009A5F55"/>
    <w:rsid w:val="009E3C82"/>
    <w:rsid w:val="009F7505"/>
    <w:rsid w:val="00A151E9"/>
    <w:rsid w:val="00A247E4"/>
    <w:rsid w:val="00A35248"/>
    <w:rsid w:val="00A36CEB"/>
    <w:rsid w:val="00A4018B"/>
    <w:rsid w:val="00A51048"/>
    <w:rsid w:val="00A56426"/>
    <w:rsid w:val="00A7083E"/>
    <w:rsid w:val="00A77845"/>
    <w:rsid w:val="00A826F1"/>
    <w:rsid w:val="00AA0622"/>
    <w:rsid w:val="00AC53A8"/>
    <w:rsid w:val="00AD5790"/>
    <w:rsid w:val="00B021BC"/>
    <w:rsid w:val="00B17B14"/>
    <w:rsid w:val="00B20D46"/>
    <w:rsid w:val="00B635BC"/>
    <w:rsid w:val="00B7125E"/>
    <w:rsid w:val="00B7685F"/>
    <w:rsid w:val="00B76F2C"/>
    <w:rsid w:val="00BA0F1C"/>
    <w:rsid w:val="00BA2388"/>
    <w:rsid w:val="00BB27B3"/>
    <w:rsid w:val="00BB2C07"/>
    <w:rsid w:val="00BB404B"/>
    <w:rsid w:val="00BB5C4C"/>
    <w:rsid w:val="00BC79B2"/>
    <w:rsid w:val="00BE64BB"/>
    <w:rsid w:val="00BF0787"/>
    <w:rsid w:val="00C03B89"/>
    <w:rsid w:val="00C05779"/>
    <w:rsid w:val="00C15F51"/>
    <w:rsid w:val="00C3571A"/>
    <w:rsid w:val="00C4119E"/>
    <w:rsid w:val="00C419B0"/>
    <w:rsid w:val="00C431CD"/>
    <w:rsid w:val="00C56237"/>
    <w:rsid w:val="00C615D3"/>
    <w:rsid w:val="00C6558C"/>
    <w:rsid w:val="00C828F0"/>
    <w:rsid w:val="00C9691E"/>
    <w:rsid w:val="00CA13B8"/>
    <w:rsid w:val="00CA3DC5"/>
    <w:rsid w:val="00CA40BA"/>
    <w:rsid w:val="00CA491B"/>
    <w:rsid w:val="00CB3648"/>
    <w:rsid w:val="00CC66E8"/>
    <w:rsid w:val="00CF3C79"/>
    <w:rsid w:val="00CF6459"/>
    <w:rsid w:val="00D3765B"/>
    <w:rsid w:val="00D442BE"/>
    <w:rsid w:val="00D551C9"/>
    <w:rsid w:val="00D559DF"/>
    <w:rsid w:val="00D80CB4"/>
    <w:rsid w:val="00D9207B"/>
    <w:rsid w:val="00D95382"/>
    <w:rsid w:val="00DA423A"/>
    <w:rsid w:val="00DA4AB4"/>
    <w:rsid w:val="00DB7BDB"/>
    <w:rsid w:val="00DC0D01"/>
    <w:rsid w:val="00DE13B7"/>
    <w:rsid w:val="00DF066E"/>
    <w:rsid w:val="00DF30CF"/>
    <w:rsid w:val="00DF4375"/>
    <w:rsid w:val="00DF56D2"/>
    <w:rsid w:val="00E13DA3"/>
    <w:rsid w:val="00E23241"/>
    <w:rsid w:val="00E32AFC"/>
    <w:rsid w:val="00E4027A"/>
    <w:rsid w:val="00E5040D"/>
    <w:rsid w:val="00E53C31"/>
    <w:rsid w:val="00E75C97"/>
    <w:rsid w:val="00E829F4"/>
    <w:rsid w:val="00E96ED1"/>
    <w:rsid w:val="00EA0597"/>
    <w:rsid w:val="00EA34B6"/>
    <w:rsid w:val="00EB489A"/>
    <w:rsid w:val="00ED09A2"/>
    <w:rsid w:val="00ED0EC4"/>
    <w:rsid w:val="00EE1BB6"/>
    <w:rsid w:val="00F00E37"/>
    <w:rsid w:val="00F102AE"/>
    <w:rsid w:val="00F2572F"/>
    <w:rsid w:val="00F431E1"/>
    <w:rsid w:val="00F439C1"/>
    <w:rsid w:val="00F4634D"/>
    <w:rsid w:val="00F507D0"/>
    <w:rsid w:val="00F51ED0"/>
    <w:rsid w:val="00F60083"/>
    <w:rsid w:val="00F95A98"/>
    <w:rsid w:val="00FB5F9B"/>
    <w:rsid w:val="00FB7DED"/>
    <w:rsid w:val="00FD63BF"/>
    <w:rsid w:val="00FE2BE4"/>
    <w:rsid w:val="00FE5FF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BA47E"/>
  <w15:docId w15:val="{A6B75A48-E7FC-4E04-AA71-56365E6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8E8F16-A675-42EB-A351-342078B9C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Елизарова Наталья Юрьевна</cp:lastModifiedBy>
  <cp:revision>186</cp:revision>
  <cp:lastPrinted>2023-01-11T06:09:00Z</cp:lastPrinted>
  <dcterms:created xsi:type="dcterms:W3CDTF">2023-12-18T11:48:00Z</dcterms:created>
  <dcterms:modified xsi:type="dcterms:W3CDTF">2025-02-06T11:55:00Z</dcterms:modified>
</cp:coreProperties>
</file>