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5C" w:rsidRPr="00E7199A" w:rsidRDefault="00E7199A" w:rsidP="00C96FC2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Пояснительная </w:t>
      </w:r>
    </w:p>
    <w:p w:rsidR="00C4505C" w:rsidRPr="006F17F5" w:rsidRDefault="00C4505C" w:rsidP="00C96FC2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проекту постановления администрации «О внесении изменений в  постановление администрации городского округа Тольятти от 13.09.2019 №2488-п/1  «Об утверждении  муниципальной программы </w:t>
      </w:r>
    </w:p>
    <w:p w:rsidR="00C4505C" w:rsidRDefault="00C4505C" w:rsidP="00C96FC2">
      <w:pPr>
        <w:spacing w:after="0"/>
        <w:ind w:right="11"/>
        <w:jc w:val="center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F17F5">
        <w:rPr>
          <w:rFonts w:ascii="Times New Roman" w:hAnsi="Times New Roman"/>
          <w:sz w:val="28"/>
          <w:szCs w:val="28"/>
        </w:rPr>
        <w:t>С</w:t>
      </w:r>
      <w:r w:rsidRPr="006F17F5">
        <w:rPr>
          <w:rFonts w:ascii="Times New Roman" w:hAnsi="Times New Roman"/>
          <w:bCs/>
          <w:spacing w:val="-2"/>
          <w:sz w:val="28"/>
          <w:szCs w:val="28"/>
        </w:rPr>
        <w:t>оздание условий для улучшения качества жизни жителей городского округа Тольятти» на 2020-2024 годы</w:t>
      </w:r>
      <w:r>
        <w:rPr>
          <w:rFonts w:ascii="Times New Roman" w:hAnsi="Times New Roman"/>
          <w:bCs/>
          <w:spacing w:val="-2"/>
          <w:sz w:val="28"/>
          <w:szCs w:val="28"/>
        </w:rPr>
        <w:t>» (далее-проект)</w:t>
      </w:r>
    </w:p>
    <w:p w:rsidR="00103269" w:rsidRDefault="00103269" w:rsidP="00C96FC2">
      <w:pPr>
        <w:spacing w:after="0"/>
        <w:ind w:right="11"/>
        <w:jc w:val="center"/>
        <w:rPr>
          <w:rFonts w:ascii="Times New Roman" w:hAnsi="Times New Roman"/>
          <w:bCs/>
          <w:spacing w:val="-2"/>
          <w:sz w:val="28"/>
          <w:szCs w:val="28"/>
        </w:rPr>
      </w:pPr>
    </w:p>
    <w:p w:rsidR="00444329" w:rsidRDefault="00444329" w:rsidP="00C96FC2">
      <w:pPr>
        <w:pStyle w:val="ConsPlusNormal"/>
        <w:spacing w:line="276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 xml:space="preserve">Данный проект постановления разработан </w:t>
      </w:r>
      <w:r>
        <w:rPr>
          <w:rFonts w:ascii="Times New Roman" w:hAnsi="Times New Roman"/>
          <w:sz w:val="28"/>
          <w:szCs w:val="28"/>
        </w:rPr>
        <w:t xml:space="preserve">с целью приведения финансового обеспечения муниципальной программы «Создание условий для улучшения качества жизни жителей городского округа Тольятти» на 2020-2024 годы, утвержденной постановлением администрации городского округа  Тольятти   от 13.09.2019  №2488-п/1 (далее – Программа) </w:t>
      </w:r>
      <w:r>
        <w:rPr>
          <w:rFonts w:ascii="Times New Roman" w:hAnsi="Times New Roman"/>
          <w:bCs/>
          <w:spacing w:val="-2"/>
          <w:sz w:val="28"/>
          <w:szCs w:val="28"/>
        </w:rPr>
        <w:t>в соответствии с решением Думы городского округа Тольятти от 08.06.2022 №1304 «О внесении изменений  в решение Думы городского округа Тольятти от 08.12.2021 №1128 «О бюджете городского округа Тольятти на 2022 год и плановый период 2023 и 2024 годов», с постановлением мэрии городского округа Тольятти от 12.08.2013г. №2546-п/1 «Об утверждении Порядка принятия решений о разработке, формирования  и реализации, оценки эффективности муниципальных программ городского округа Тольятти».</w:t>
      </w:r>
    </w:p>
    <w:p w:rsidR="0069544A" w:rsidRDefault="00656D43" w:rsidP="00C96FC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задаче 1 «</w:t>
      </w:r>
      <w:r w:rsidRPr="00656D43">
        <w:rPr>
          <w:rFonts w:ascii="Times New Roman" w:hAnsi="Times New Roman"/>
          <w:sz w:val="28"/>
          <w:szCs w:val="28"/>
        </w:rPr>
        <w:t>Финансовая поддержка семей с детьми</w:t>
      </w:r>
      <w:r>
        <w:rPr>
          <w:rFonts w:ascii="Times New Roman" w:hAnsi="Times New Roman"/>
          <w:sz w:val="28"/>
          <w:szCs w:val="28"/>
        </w:rPr>
        <w:t>» по мероприятию «</w:t>
      </w:r>
      <w:r w:rsidRPr="00656D43">
        <w:rPr>
          <w:rFonts w:ascii="Times New Roman" w:hAnsi="Times New Roman"/>
          <w:sz w:val="28"/>
          <w:szCs w:val="28"/>
        </w:rPr>
        <w:t>Осуществление денежных выплат на вознаграждение, причитающееся приёмным родителям, патронатным воспитателям</w:t>
      </w:r>
      <w:r>
        <w:rPr>
          <w:rFonts w:ascii="Times New Roman" w:hAnsi="Times New Roman"/>
          <w:sz w:val="28"/>
          <w:szCs w:val="28"/>
        </w:rPr>
        <w:t xml:space="preserve">» увеличены ассигнования </w:t>
      </w:r>
      <w:r w:rsidRPr="00656D43">
        <w:rPr>
          <w:rFonts w:ascii="Times New Roman" w:hAnsi="Times New Roman"/>
          <w:sz w:val="28"/>
          <w:szCs w:val="28"/>
        </w:rPr>
        <w:t xml:space="preserve"> </w:t>
      </w:r>
      <w:r w:rsidR="0069544A">
        <w:rPr>
          <w:rFonts w:ascii="Times New Roman" w:hAnsi="Times New Roman"/>
          <w:sz w:val="28"/>
          <w:szCs w:val="28"/>
        </w:rPr>
        <w:t>на 1018,5</w:t>
      </w:r>
      <w:r w:rsidR="000E2428">
        <w:rPr>
          <w:rFonts w:ascii="Times New Roman" w:hAnsi="Times New Roman"/>
          <w:sz w:val="28"/>
          <w:szCs w:val="28"/>
        </w:rPr>
        <w:t>2</w:t>
      </w:r>
      <w:r w:rsidR="0069544A">
        <w:rPr>
          <w:rFonts w:ascii="Times New Roman" w:hAnsi="Times New Roman"/>
          <w:sz w:val="28"/>
          <w:szCs w:val="28"/>
        </w:rPr>
        <w:t xml:space="preserve"> тыс. руб. </w:t>
      </w:r>
      <w:r w:rsidR="009466D2">
        <w:rPr>
          <w:rFonts w:ascii="Times New Roman" w:hAnsi="Times New Roman"/>
          <w:sz w:val="28"/>
          <w:szCs w:val="28"/>
        </w:rPr>
        <w:t xml:space="preserve">за счет средств </w:t>
      </w:r>
      <w:r w:rsidR="00F5797A">
        <w:rPr>
          <w:rFonts w:ascii="Times New Roman" w:hAnsi="Times New Roman"/>
          <w:sz w:val="28"/>
          <w:szCs w:val="28"/>
        </w:rPr>
        <w:t xml:space="preserve">областного </w:t>
      </w:r>
      <w:r w:rsidR="009466D2">
        <w:rPr>
          <w:rFonts w:ascii="Times New Roman" w:hAnsi="Times New Roman"/>
          <w:sz w:val="28"/>
          <w:szCs w:val="28"/>
        </w:rPr>
        <w:t>бюджета</w:t>
      </w:r>
      <w:r w:rsidR="00616989">
        <w:rPr>
          <w:rFonts w:ascii="Times New Roman" w:hAnsi="Times New Roman"/>
          <w:sz w:val="28"/>
          <w:szCs w:val="28"/>
        </w:rPr>
        <w:t xml:space="preserve"> (проиндексирована сумма вознаграждения)</w:t>
      </w:r>
      <w:r w:rsidR="009466D2">
        <w:rPr>
          <w:rFonts w:ascii="Times New Roman" w:hAnsi="Times New Roman"/>
          <w:sz w:val="28"/>
          <w:szCs w:val="28"/>
        </w:rPr>
        <w:t>.</w:t>
      </w:r>
      <w:r w:rsidR="00F85B02">
        <w:rPr>
          <w:rFonts w:ascii="Times New Roman" w:hAnsi="Times New Roman"/>
          <w:sz w:val="28"/>
          <w:szCs w:val="28"/>
        </w:rPr>
        <w:t xml:space="preserve"> Показатель (индикатор) по данному мероприятию не меняется.</w:t>
      </w:r>
    </w:p>
    <w:p w:rsidR="009466D2" w:rsidRDefault="00553DCF" w:rsidP="00C96FC2">
      <w:pPr>
        <w:pStyle w:val="ConsPlusNormal"/>
        <w:spacing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</w:t>
      </w:r>
      <w:r w:rsidR="0061698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</w:t>
      </w:r>
      <w:r w:rsidR="009466D2">
        <w:rPr>
          <w:rFonts w:ascii="Times New Roman" w:hAnsi="Times New Roman"/>
          <w:bCs/>
          <w:sz w:val="28"/>
          <w:szCs w:val="28"/>
        </w:rPr>
        <w:t xml:space="preserve">а 2022 год  финансовое обеспечение муниципальной программы </w:t>
      </w:r>
      <w:r w:rsidR="009466D2">
        <w:rPr>
          <w:rFonts w:ascii="Times New Roman" w:hAnsi="Times New Roman"/>
          <w:sz w:val="28"/>
          <w:szCs w:val="28"/>
        </w:rPr>
        <w:t>«С</w:t>
      </w:r>
      <w:r w:rsidR="009466D2">
        <w:rPr>
          <w:rFonts w:ascii="Times New Roman" w:hAnsi="Times New Roman"/>
          <w:bCs/>
          <w:spacing w:val="-2"/>
          <w:sz w:val="28"/>
          <w:szCs w:val="28"/>
        </w:rPr>
        <w:t xml:space="preserve">оздание условий для улучшения качества жизни жителей городского округа Тольятти» на 2020-2024 годы» </w:t>
      </w:r>
      <w:r w:rsidR="007F17C3">
        <w:rPr>
          <w:rFonts w:ascii="Times New Roman" w:hAnsi="Times New Roman"/>
          <w:bCs/>
          <w:sz w:val="28"/>
          <w:szCs w:val="28"/>
        </w:rPr>
        <w:t>составляет 133 292,3</w:t>
      </w:r>
      <w:r w:rsidR="009466D2">
        <w:rPr>
          <w:rFonts w:ascii="Times New Roman" w:hAnsi="Times New Roman"/>
          <w:bCs/>
          <w:sz w:val="28"/>
          <w:szCs w:val="28"/>
        </w:rPr>
        <w:t xml:space="preserve"> тыс. руб.</w:t>
      </w:r>
    </w:p>
    <w:p w:rsidR="0074473A" w:rsidRDefault="0074473A" w:rsidP="00C96FC2">
      <w:pPr>
        <w:tabs>
          <w:tab w:val="left" w:pos="105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FC2" w:rsidRDefault="00C96FC2" w:rsidP="00C96FC2">
      <w:pPr>
        <w:tabs>
          <w:tab w:val="left" w:pos="105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40E8" w:rsidRDefault="00DB2EA1" w:rsidP="00C96F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департамента           </w:t>
      </w:r>
      <w:r w:rsidR="004124F9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С.В.Лысова</w:t>
      </w:r>
    </w:p>
    <w:p w:rsidR="00C96FC2" w:rsidRDefault="00C96FC2" w:rsidP="00C96FC2">
      <w:pPr>
        <w:rPr>
          <w:rFonts w:ascii="Times New Roman" w:hAnsi="Times New Roman"/>
          <w:sz w:val="16"/>
          <w:szCs w:val="16"/>
        </w:rPr>
      </w:pPr>
    </w:p>
    <w:p w:rsidR="00C96FC2" w:rsidRDefault="00C96FC2" w:rsidP="00C96FC2">
      <w:pPr>
        <w:rPr>
          <w:rFonts w:ascii="Times New Roman" w:hAnsi="Times New Roman"/>
          <w:sz w:val="16"/>
          <w:szCs w:val="16"/>
        </w:rPr>
      </w:pPr>
    </w:p>
    <w:p w:rsidR="00C96FC2" w:rsidRDefault="00C96FC2" w:rsidP="00C96FC2">
      <w:pPr>
        <w:rPr>
          <w:rFonts w:ascii="Times New Roman" w:hAnsi="Times New Roman"/>
          <w:sz w:val="16"/>
          <w:szCs w:val="16"/>
        </w:rPr>
      </w:pPr>
    </w:p>
    <w:p w:rsidR="00C96FC2" w:rsidRDefault="00C96FC2" w:rsidP="00C96FC2">
      <w:pPr>
        <w:rPr>
          <w:rFonts w:ascii="Times New Roman" w:hAnsi="Times New Roman"/>
          <w:sz w:val="16"/>
          <w:szCs w:val="16"/>
        </w:rPr>
      </w:pPr>
    </w:p>
    <w:p w:rsidR="004124F9" w:rsidRPr="004124F9" w:rsidRDefault="008778A9" w:rsidP="00C96FC2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</w:t>
      </w:r>
      <w:r w:rsidR="004124F9" w:rsidRPr="004124F9">
        <w:rPr>
          <w:rFonts w:ascii="Times New Roman" w:hAnsi="Times New Roman"/>
          <w:sz w:val="16"/>
          <w:szCs w:val="16"/>
        </w:rPr>
        <w:t>ирошникова Е.Ю.</w:t>
      </w:r>
    </w:p>
    <w:p w:rsidR="004124F9" w:rsidRPr="004124F9" w:rsidRDefault="004124F9" w:rsidP="00DB2EA1">
      <w:pPr>
        <w:rPr>
          <w:rFonts w:ascii="Times New Roman" w:hAnsi="Times New Roman"/>
          <w:sz w:val="16"/>
          <w:szCs w:val="16"/>
        </w:rPr>
      </w:pPr>
      <w:r w:rsidRPr="004124F9">
        <w:rPr>
          <w:rFonts w:ascii="Times New Roman" w:hAnsi="Times New Roman"/>
          <w:sz w:val="16"/>
          <w:szCs w:val="16"/>
        </w:rPr>
        <w:t>544957</w:t>
      </w:r>
    </w:p>
    <w:sectPr w:rsidR="004124F9" w:rsidRPr="004124F9" w:rsidSect="004C4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41D" w:rsidRDefault="0003541D" w:rsidP="004124F9">
      <w:pPr>
        <w:spacing w:after="0" w:line="240" w:lineRule="auto"/>
      </w:pPr>
      <w:r>
        <w:separator/>
      </w:r>
    </w:p>
  </w:endnote>
  <w:endnote w:type="continuationSeparator" w:id="1">
    <w:p w:rsidR="0003541D" w:rsidRDefault="0003541D" w:rsidP="00412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41D" w:rsidRDefault="0003541D" w:rsidP="004124F9">
      <w:pPr>
        <w:spacing w:after="0" w:line="240" w:lineRule="auto"/>
      </w:pPr>
      <w:r>
        <w:separator/>
      </w:r>
    </w:p>
  </w:footnote>
  <w:footnote w:type="continuationSeparator" w:id="1">
    <w:p w:rsidR="0003541D" w:rsidRDefault="0003541D" w:rsidP="00412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F8A"/>
    <w:multiLevelType w:val="hybridMultilevel"/>
    <w:tmpl w:val="4C4EC066"/>
    <w:lvl w:ilvl="0" w:tplc="83640C1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3A1659"/>
    <w:multiLevelType w:val="hybridMultilevel"/>
    <w:tmpl w:val="8F902D6C"/>
    <w:lvl w:ilvl="0" w:tplc="8D6CE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F03845"/>
    <w:multiLevelType w:val="hybridMultilevel"/>
    <w:tmpl w:val="E08CD6A0"/>
    <w:lvl w:ilvl="0" w:tplc="B7DC289A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6566"/>
    <w:rsid w:val="000014DC"/>
    <w:rsid w:val="00001537"/>
    <w:rsid w:val="00014123"/>
    <w:rsid w:val="000208CB"/>
    <w:rsid w:val="000230E3"/>
    <w:rsid w:val="0002498C"/>
    <w:rsid w:val="0002515C"/>
    <w:rsid w:val="00025D5B"/>
    <w:rsid w:val="000328E3"/>
    <w:rsid w:val="0003541D"/>
    <w:rsid w:val="00035688"/>
    <w:rsid w:val="00045FA7"/>
    <w:rsid w:val="00047F34"/>
    <w:rsid w:val="00050DA0"/>
    <w:rsid w:val="00057E11"/>
    <w:rsid w:val="00062860"/>
    <w:rsid w:val="00063FAB"/>
    <w:rsid w:val="000652A9"/>
    <w:rsid w:val="00073103"/>
    <w:rsid w:val="00082C46"/>
    <w:rsid w:val="00083C00"/>
    <w:rsid w:val="00086657"/>
    <w:rsid w:val="000A225A"/>
    <w:rsid w:val="000A4529"/>
    <w:rsid w:val="000A5085"/>
    <w:rsid w:val="000A6B08"/>
    <w:rsid w:val="000B1776"/>
    <w:rsid w:val="000B267A"/>
    <w:rsid w:val="000B3C7D"/>
    <w:rsid w:val="000B459C"/>
    <w:rsid w:val="000B570D"/>
    <w:rsid w:val="000C5E4E"/>
    <w:rsid w:val="000C7BFC"/>
    <w:rsid w:val="000D0752"/>
    <w:rsid w:val="000D2932"/>
    <w:rsid w:val="000D64AC"/>
    <w:rsid w:val="000E2428"/>
    <w:rsid w:val="000E60F8"/>
    <w:rsid w:val="000F27E2"/>
    <w:rsid w:val="00101350"/>
    <w:rsid w:val="00101818"/>
    <w:rsid w:val="00103269"/>
    <w:rsid w:val="001034EA"/>
    <w:rsid w:val="001101FA"/>
    <w:rsid w:val="001145DA"/>
    <w:rsid w:val="00117CC3"/>
    <w:rsid w:val="00123426"/>
    <w:rsid w:val="00134207"/>
    <w:rsid w:val="001448B1"/>
    <w:rsid w:val="001454E2"/>
    <w:rsid w:val="00145A19"/>
    <w:rsid w:val="00153766"/>
    <w:rsid w:val="0015526E"/>
    <w:rsid w:val="00155FC7"/>
    <w:rsid w:val="0017224A"/>
    <w:rsid w:val="0017790F"/>
    <w:rsid w:val="0018010A"/>
    <w:rsid w:val="00182B34"/>
    <w:rsid w:val="00183F30"/>
    <w:rsid w:val="00191809"/>
    <w:rsid w:val="001957BD"/>
    <w:rsid w:val="0019649A"/>
    <w:rsid w:val="001A394A"/>
    <w:rsid w:val="001A4B63"/>
    <w:rsid w:val="001A4D24"/>
    <w:rsid w:val="001B3F87"/>
    <w:rsid w:val="001B5E69"/>
    <w:rsid w:val="001C12FB"/>
    <w:rsid w:val="001C23F7"/>
    <w:rsid w:val="001D0A28"/>
    <w:rsid w:val="001D2FC3"/>
    <w:rsid w:val="001D45E1"/>
    <w:rsid w:val="001D6607"/>
    <w:rsid w:val="001E1854"/>
    <w:rsid w:val="001E484B"/>
    <w:rsid w:val="001E774B"/>
    <w:rsid w:val="00200184"/>
    <w:rsid w:val="00203B77"/>
    <w:rsid w:val="00211DAD"/>
    <w:rsid w:val="00216827"/>
    <w:rsid w:val="002307BA"/>
    <w:rsid w:val="00234526"/>
    <w:rsid w:val="00234835"/>
    <w:rsid w:val="00234DCA"/>
    <w:rsid w:val="00244FFC"/>
    <w:rsid w:val="00250540"/>
    <w:rsid w:val="002535F3"/>
    <w:rsid w:val="00261155"/>
    <w:rsid w:val="00261698"/>
    <w:rsid w:val="00263567"/>
    <w:rsid w:val="002721AC"/>
    <w:rsid w:val="00272DBE"/>
    <w:rsid w:val="00287E3A"/>
    <w:rsid w:val="00290879"/>
    <w:rsid w:val="002946C1"/>
    <w:rsid w:val="002A19CD"/>
    <w:rsid w:val="002A3211"/>
    <w:rsid w:val="002A4E7B"/>
    <w:rsid w:val="002A764B"/>
    <w:rsid w:val="002B5522"/>
    <w:rsid w:val="002B78A9"/>
    <w:rsid w:val="002C6F57"/>
    <w:rsid w:val="002D5097"/>
    <w:rsid w:val="002F0C62"/>
    <w:rsid w:val="002F6618"/>
    <w:rsid w:val="00300D8D"/>
    <w:rsid w:val="00304062"/>
    <w:rsid w:val="003076CD"/>
    <w:rsid w:val="003141EC"/>
    <w:rsid w:val="003163CE"/>
    <w:rsid w:val="00320ABC"/>
    <w:rsid w:val="00322B21"/>
    <w:rsid w:val="003352DD"/>
    <w:rsid w:val="003353F7"/>
    <w:rsid w:val="00336352"/>
    <w:rsid w:val="003408CF"/>
    <w:rsid w:val="0034135A"/>
    <w:rsid w:val="00352AB3"/>
    <w:rsid w:val="00372675"/>
    <w:rsid w:val="00380ECD"/>
    <w:rsid w:val="003848D5"/>
    <w:rsid w:val="00396820"/>
    <w:rsid w:val="003C0354"/>
    <w:rsid w:val="003C2500"/>
    <w:rsid w:val="003C54E9"/>
    <w:rsid w:val="003E3727"/>
    <w:rsid w:val="003E5B61"/>
    <w:rsid w:val="004124F9"/>
    <w:rsid w:val="00435EC8"/>
    <w:rsid w:val="00440714"/>
    <w:rsid w:val="00442F08"/>
    <w:rsid w:val="00444329"/>
    <w:rsid w:val="004509AE"/>
    <w:rsid w:val="00454A60"/>
    <w:rsid w:val="004572D4"/>
    <w:rsid w:val="00461D73"/>
    <w:rsid w:val="00462021"/>
    <w:rsid w:val="004715A7"/>
    <w:rsid w:val="00473FD4"/>
    <w:rsid w:val="00473FDA"/>
    <w:rsid w:val="00477EAF"/>
    <w:rsid w:val="004841D8"/>
    <w:rsid w:val="00484633"/>
    <w:rsid w:val="00486677"/>
    <w:rsid w:val="00490843"/>
    <w:rsid w:val="0049441F"/>
    <w:rsid w:val="004972B4"/>
    <w:rsid w:val="004A3F20"/>
    <w:rsid w:val="004A410A"/>
    <w:rsid w:val="004B19A7"/>
    <w:rsid w:val="004B2DF3"/>
    <w:rsid w:val="004B2FCA"/>
    <w:rsid w:val="004C4525"/>
    <w:rsid w:val="004D13C5"/>
    <w:rsid w:val="004D7639"/>
    <w:rsid w:val="004E0A27"/>
    <w:rsid w:val="004E18C8"/>
    <w:rsid w:val="004F3C0F"/>
    <w:rsid w:val="00506E63"/>
    <w:rsid w:val="00513BB1"/>
    <w:rsid w:val="00514AD7"/>
    <w:rsid w:val="00516566"/>
    <w:rsid w:val="00521B3A"/>
    <w:rsid w:val="0053142E"/>
    <w:rsid w:val="00532955"/>
    <w:rsid w:val="00536748"/>
    <w:rsid w:val="00553DCF"/>
    <w:rsid w:val="00556687"/>
    <w:rsid w:val="00561598"/>
    <w:rsid w:val="00574A8E"/>
    <w:rsid w:val="00576D01"/>
    <w:rsid w:val="00581862"/>
    <w:rsid w:val="00581BC0"/>
    <w:rsid w:val="005840F5"/>
    <w:rsid w:val="0058718C"/>
    <w:rsid w:val="005A02E0"/>
    <w:rsid w:val="005A2E8D"/>
    <w:rsid w:val="005A4EED"/>
    <w:rsid w:val="005A67B2"/>
    <w:rsid w:val="005B0C7D"/>
    <w:rsid w:val="005B3EF0"/>
    <w:rsid w:val="005B4249"/>
    <w:rsid w:val="005B5DAB"/>
    <w:rsid w:val="005B7CE2"/>
    <w:rsid w:val="005C142A"/>
    <w:rsid w:val="005C3EFA"/>
    <w:rsid w:val="005D019D"/>
    <w:rsid w:val="005D1DDA"/>
    <w:rsid w:val="005D7585"/>
    <w:rsid w:val="005E436E"/>
    <w:rsid w:val="005E43D7"/>
    <w:rsid w:val="006032EF"/>
    <w:rsid w:val="00616989"/>
    <w:rsid w:val="00617231"/>
    <w:rsid w:val="006321EF"/>
    <w:rsid w:val="00633F86"/>
    <w:rsid w:val="00640384"/>
    <w:rsid w:val="00641273"/>
    <w:rsid w:val="006559CE"/>
    <w:rsid w:val="00656D43"/>
    <w:rsid w:val="006703D8"/>
    <w:rsid w:val="00671121"/>
    <w:rsid w:val="006903D8"/>
    <w:rsid w:val="006919A9"/>
    <w:rsid w:val="0069544A"/>
    <w:rsid w:val="00695994"/>
    <w:rsid w:val="006965C1"/>
    <w:rsid w:val="00697D96"/>
    <w:rsid w:val="006B0955"/>
    <w:rsid w:val="006B32E4"/>
    <w:rsid w:val="006B6F12"/>
    <w:rsid w:val="006C2471"/>
    <w:rsid w:val="006C6E26"/>
    <w:rsid w:val="006D00AC"/>
    <w:rsid w:val="006E1DAA"/>
    <w:rsid w:val="006E4C46"/>
    <w:rsid w:val="006E7113"/>
    <w:rsid w:val="006F3838"/>
    <w:rsid w:val="006F4965"/>
    <w:rsid w:val="006F6865"/>
    <w:rsid w:val="00703A08"/>
    <w:rsid w:val="007079BD"/>
    <w:rsid w:val="0071297A"/>
    <w:rsid w:val="0071614A"/>
    <w:rsid w:val="007301B0"/>
    <w:rsid w:val="007353F9"/>
    <w:rsid w:val="00735925"/>
    <w:rsid w:val="0073641C"/>
    <w:rsid w:val="00740320"/>
    <w:rsid w:val="007439C0"/>
    <w:rsid w:val="0074473A"/>
    <w:rsid w:val="007454C2"/>
    <w:rsid w:val="007558F6"/>
    <w:rsid w:val="007644EE"/>
    <w:rsid w:val="00767938"/>
    <w:rsid w:val="00773562"/>
    <w:rsid w:val="00780EF6"/>
    <w:rsid w:val="007826D5"/>
    <w:rsid w:val="00793EBE"/>
    <w:rsid w:val="007A04A3"/>
    <w:rsid w:val="007A0936"/>
    <w:rsid w:val="007B2095"/>
    <w:rsid w:val="007B358D"/>
    <w:rsid w:val="007C40B9"/>
    <w:rsid w:val="007C5E3A"/>
    <w:rsid w:val="007C6502"/>
    <w:rsid w:val="007D3725"/>
    <w:rsid w:val="007D37E6"/>
    <w:rsid w:val="007E240B"/>
    <w:rsid w:val="007E24F7"/>
    <w:rsid w:val="007E30D5"/>
    <w:rsid w:val="007E4C11"/>
    <w:rsid w:val="007E6ABF"/>
    <w:rsid w:val="007F0642"/>
    <w:rsid w:val="007F17C3"/>
    <w:rsid w:val="007F69F4"/>
    <w:rsid w:val="00801E32"/>
    <w:rsid w:val="0080305F"/>
    <w:rsid w:val="008176A3"/>
    <w:rsid w:val="00835598"/>
    <w:rsid w:val="008441B1"/>
    <w:rsid w:val="00851170"/>
    <w:rsid w:val="00853781"/>
    <w:rsid w:val="00862662"/>
    <w:rsid w:val="0086320A"/>
    <w:rsid w:val="0087502A"/>
    <w:rsid w:val="00875CBE"/>
    <w:rsid w:val="0087755B"/>
    <w:rsid w:val="008778A9"/>
    <w:rsid w:val="008810CB"/>
    <w:rsid w:val="00883AD4"/>
    <w:rsid w:val="00886F12"/>
    <w:rsid w:val="0089476F"/>
    <w:rsid w:val="008A01B8"/>
    <w:rsid w:val="008A3FA3"/>
    <w:rsid w:val="008A5864"/>
    <w:rsid w:val="008B1AE5"/>
    <w:rsid w:val="008B5587"/>
    <w:rsid w:val="008B6941"/>
    <w:rsid w:val="008B6EC3"/>
    <w:rsid w:val="008C0F97"/>
    <w:rsid w:val="008C182C"/>
    <w:rsid w:val="008D35C0"/>
    <w:rsid w:val="008D6BA1"/>
    <w:rsid w:val="008E2BCD"/>
    <w:rsid w:val="008E33B0"/>
    <w:rsid w:val="008E622E"/>
    <w:rsid w:val="008E681F"/>
    <w:rsid w:val="008F1BD1"/>
    <w:rsid w:val="00902E9D"/>
    <w:rsid w:val="00903440"/>
    <w:rsid w:val="009044B0"/>
    <w:rsid w:val="009072BE"/>
    <w:rsid w:val="00913A6F"/>
    <w:rsid w:val="00920CE9"/>
    <w:rsid w:val="00925637"/>
    <w:rsid w:val="00927236"/>
    <w:rsid w:val="0092748A"/>
    <w:rsid w:val="00932635"/>
    <w:rsid w:val="00933F2F"/>
    <w:rsid w:val="00936BEE"/>
    <w:rsid w:val="009466D2"/>
    <w:rsid w:val="00947515"/>
    <w:rsid w:val="00947742"/>
    <w:rsid w:val="00954114"/>
    <w:rsid w:val="00955BD1"/>
    <w:rsid w:val="00957778"/>
    <w:rsid w:val="00967F84"/>
    <w:rsid w:val="00996F64"/>
    <w:rsid w:val="009A2F82"/>
    <w:rsid w:val="009C70D7"/>
    <w:rsid w:val="009D6119"/>
    <w:rsid w:val="009D62CD"/>
    <w:rsid w:val="009D6FB3"/>
    <w:rsid w:val="009F2272"/>
    <w:rsid w:val="00A0070A"/>
    <w:rsid w:val="00A12677"/>
    <w:rsid w:val="00A143C8"/>
    <w:rsid w:val="00A1528C"/>
    <w:rsid w:val="00A27B5A"/>
    <w:rsid w:val="00A30E71"/>
    <w:rsid w:val="00A31BAF"/>
    <w:rsid w:val="00A35120"/>
    <w:rsid w:val="00A362E4"/>
    <w:rsid w:val="00A37322"/>
    <w:rsid w:val="00A37993"/>
    <w:rsid w:val="00A4669E"/>
    <w:rsid w:val="00A47F2C"/>
    <w:rsid w:val="00A51D08"/>
    <w:rsid w:val="00A5401A"/>
    <w:rsid w:val="00A56757"/>
    <w:rsid w:val="00A6656F"/>
    <w:rsid w:val="00A67FCB"/>
    <w:rsid w:val="00A72CDE"/>
    <w:rsid w:val="00A74315"/>
    <w:rsid w:val="00A976E3"/>
    <w:rsid w:val="00AB12B7"/>
    <w:rsid w:val="00AB589C"/>
    <w:rsid w:val="00AC1A0D"/>
    <w:rsid w:val="00AC6C09"/>
    <w:rsid w:val="00AD3018"/>
    <w:rsid w:val="00AD63BF"/>
    <w:rsid w:val="00AD7FD3"/>
    <w:rsid w:val="00AE1E6C"/>
    <w:rsid w:val="00AE49D8"/>
    <w:rsid w:val="00B019EC"/>
    <w:rsid w:val="00B03407"/>
    <w:rsid w:val="00B04475"/>
    <w:rsid w:val="00B32972"/>
    <w:rsid w:val="00B3675B"/>
    <w:rsid w:val="00B42CC5"/>
    <w:rsid w:val="00B4677C"/>
    <w:rsid w:val="00B51335"/>
    <w:rsid w:val="00B55015"/>
    <w:rsid w:val="00B6597C"/>
    <w:rsid w:val="00B76B35"/>
    <w:rsid w:val="00B80BAC"/>
    <w:rsid w:val="00B86C4D"/>
    <w:rsid w:val="00BA0865"/>
    <w:rsid w:val="00BB4ECC"/>
    <w:rsid w:val="00BB5549"/>
    <w:rsid w:val="00BB7042"/>
    <w:rsid w:val="00BC2549"/>
    <w:rsid w:val="00BD2F28"/>
    <w:rsid w:val="00BF1532"/>
    <w:rsid w:val="00BF793F"/>
    <w:rsid w:val="00C01D7D"/>
    <w:rsid w:val="00C06C2F"/>
    <w:rsid w:val="00C07E55"/>
    <w:rsid w:val="00C17A91"/>
    <w:rsid w:val="00C32209"/>
    <w:rsid w:val="00C41307"/>
    <w:rsid w:val="00C4505C"/>
    <w:rsid w:val="00C543A9"/>
    <w:rsid w:val="00C54806"/>
    <w:rsid w:val="00C561FD"/>
    <w:rsid w:val="00C62C21"/>
    <w:rsid w:val="00C640E8"/>
    <w:rsid w:val="00C665CD"/>
    <w:rsid w:val="00C7220D"/>
    <w:rsid w:val="00C7306F"/>
    <w:rsid w:val="00C7405A"/>
    <w:rsid w:val="00C804E9"/>
    <w:rsid w:val="00C92F1C"/>
    <w:rsid w:val="00C93D34"/>
    <w:rsid w:val="00C94948"/>
    <w:rsid w:val="00C96288"/>
    <w:rsid w:val="00C96FC2"/>
    <w:rsid w:val="00C97A7C"/>
    <w:rsid w:val="00CA0B98"/>
    <w:rsid w:val="00CA480D"/>
    <w:rsid w:val="00CB5843"/>
    <w:rsid w:val="00CC1E28"/>
    <w:rsid w:val="00CC2BBF"/>
    <w:rsid w:val="00CD27C6"/>
    <w:rsid w:val="00CE0AC3"/>
    <w:rsid w:val="00CE45BA"/>
    <w:rsid w:val="00CE491E"/>
    <w:rsid w:val="00CE4B2A"/>
    <w:rsid w:val="00CE7BF0"/>
    <w:rsid w:val="00CF298B"/>
    <w:rsid w:val="00CF5E75"/>
    <w:rsid w:val="00D06F9D"/>
    <w:rsid w:val="00D12968"/>
    <w:rsid w:val="00D1584D"/>
    <w:rsid w:val="00D15999"/>
    <w:rsid w:val="00D163B9"/>
    <w:rsid w:val="00D22337"/>
    <w:rsid w:val="00D26413"/>
    <w:rsid w:val="00D26DF5"/>
    <w:rsid w:val="00D501C2"/>
    <w:rsid w:val="00D505E2"/>
    <w:rsid w:val="00D535A1"/>
    <w:rsid w:val="00D547AD"/>
    <w:rsid w:val="00D570DA"/>
    <w:rsid w:val="00D57AC1"/>
    <w:rsid w:val="00D665D1"/>
    <w:rsid w:val="00D669FC"/>
    <w:rsid w:val="00D7459B"/>
    <w:rsid w:val="00D80305"/>
    <w:rsid w:val="00D81B9C"/>
    <w:rsid w:val="00D83618"/>
    <w:rsid w:val="00D84894"/>
    <w:rsid w:val="00D910AC"/>
    <w:rsid w:val="00D97493"/>
    <w:rsid w:val="00DB15C0"/>
    <w:rsid w:val="00DB2EA1"/>
    <w:rsid w:val="00DB5EFF"/>
    <w:rsid w:val="00DC66AF"/>
    <w:rsid w:val="00DD311D"/>
    <w:rsid w:val="00DD4D00"/>
    <w:rsid w:val="00DE29B2"/>
    <w:rsid w:val="00DE42A6"/>
    <w:rsid w:val="00DF32E4"/>
    <w:rsid w:val="00E02609"/>
    <w:rsid w:val="00E04A87"/>
    <w:rsid w:val="00E139BB"/>
    <w:rsid w:val="00E14817"/>
    <w:rsid w:val="00E14DD5"/>
    <w:rsid w:val="00E311EB"/>
    <w:rsid w:val="00E32533"/>
    <w:rsid w:val="00E325F1"/>
    <w:rsid w:val="00E338B9"/>
    <w:rsid w:val="00E34223"/>
    <w:rsid w:val="00E3595B"/>
    <w:rsid w:val="00E45808"/>
    <w:rsid w:val="00E47B59"/>
    <w:rsid w:val="00E62C9B"/>
    <w:rsid w:val="00E63150"/>
    <w:rsid w:val="00E713B4"/>
    <w:rsid w:val="00E7199A"/>
    <w:rsid w:val="00E7551C"/>
    <w:rsid w:val="00E75AD2"/>
    <w:rsid w:val="00E906D8"/>
    <w:rsid w:val="00E91B01"/>
    <w:rsid w:val="00E91BE9"/>
    <w:rsid w:val="00E96B7B"/>
    <w:rsid w:val="00E977A6"/>
    <w:rsid w:val="00EA14FF"/>
    <w:rsid w:val="00EB5DC5"/>
    <w:rsid w:val="00EC6C42"/>
    <w:rsid w:val="00EE776A"/>
    <w:rsid w:val="00F03604"/>
    <w:rsid w:val="00F039D3"/>
    <w:rsid w:val="00F137A9"/>
    <w:rsid w:val="00F1662D"/>
    <w:rsid w:val="00F204D2"/>
    <w:rsid w:val="00F2407D"/>
    <w:rsid w:val="00F30043"/>
    <w:rsid w:val="00F3133E"/>
    <w:rsid w:val="00F34E24"/>
    <w:rsid w:val="00F40A71"/>
    <w:rsid w:val="00F40BCB"/>
    <w:rsid w:val="00F41CEC"/>
    <w:rsid w:val="00F44B63"/>
    <w:rsid w:val="00F4560B"/>
    <w:rsid w:val="00F46044"/>
    <w:rsid w:val="00F50648"/>
    <w:rsid w:val="00F53A1F"/>
    <w:rsid w:val="00F54670"/>
    <w:rsid w:val="00F5797A"/>
    <w:rsid w:val="00F60B6A"/>
    <w:rsid w:val="00F63D1D"/>
    <w:rsid w:val="00F72BD4"/>
    <w:rsid w:val="00F8554D"/>
    <w:rsid w:val="00F85B02"/>
    <w:rsid w:val="00F86813"/>
    <w:rsid w:val="00F87B66"/>
    <w:rsid w:val="00F9113D"/>
    <w:rsid w:val="00F9556C"/>
    <w:rsid w:val="00FB113A"/>
    <w:rsid w:val="00FD2F82"/>
    <w:rsid w:val="00FD5F68"/>
    <w:rsid w:val="00FE449A"/>
    <w:rsid w:val="00FE493B"/>
    <w:rsid w:val="00FF3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8361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D83618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5A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A2E8D"/>
    <w:rPr>
      <w:rFonts w:ascii="Tahoma" w:hAnsi="Tahoma" w:cs="Tahoma"/>
      <w:sz w:val="16"/>
      <w:szCs w:val="16"/>
    </w:rPr>
  </w:style>
  <w:style w:type="table" w:styleId="a7">
    <w:name w:val="Table Grid"/>
    <w:basedOn w:val="a1"/>
    <w:locked/>
    <w:rsid w:val="007C40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841D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412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124F9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412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124F9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6703D8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rsid w:val="006703D8"/>
    <w:rPr>
      <w:rFonts w:eastAsia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8361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D83618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5A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A2E8D"/>
    <w:rPr>
      <w:rFonts w:ascii="Tahoma" w:hAnsi="Tahoma" w:cs="Tahoma"/>
      <w:sz w:val="16"/>
      <w:szCs w:val="16"/>
    </w:rPr>
  </w:style>
  <w:style w:type="table" w:styleId="a7">
    <w:name w:val="Table Grid"/>
    <w:basedOn w:val="a1"/>
    <w:locked/>
    <w:rsid w:val="007C40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4841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78441-EF16-4232-8866-950E5490C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4023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Ирина</dc:creator>
  <cp:lastModifiedBy>davitjan.ej</cp:lastModifiedBy>
  <cp:revision>191</cp:revision>
  <cp:lastPrinted>2022-06-14T10:18:00Z</cp:lastPrinted>
  <dcterms:created xsi:type="dcterms:W3CDTF">2021-03-29T12:17:00Z</dcterms:created>
  <dcterms:modified xsi:type="dcterms:W3CDTF">2022-06-14T12:05:00Z</dcterms:modified>
</cp:coreProperties>
</file>