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C394" w14:textId="2EE73B17" w:rsidR="007B14A4" w:rsidRPr="006A3803" w:rsidRDefault="006A3803" w:rsidP="006A38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 21.03.2023 №808-п/3.3/</w:t>
            </w:r>
            <w:proofErr w:type="spellStart"/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6A3803">
              <w:rPr>
                <w:sz w:val="22"/>
                <w:szCs w:val="22"/>
              </w:rPr>
              <w:t>«О Положении о порядке установки в городском округе Тольятти мемориальных досок и других отдельно стоящих памятных знаков и создании экспертной комиссии по историко-культурному наследию городского округа Тольятти»</w:t>
            </w:r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A4"/>
    <w:rsid w:val="001D4F35"/>
    <w:rsid w:val="003D325D"/>
    <w:rsid w:val="003D5058"/>
    <w:rsid w:val="004A595A"/>
    <w:rsid w:val="004B0999"/>
    <w:rsid w:val="00677814"/>
    <w:rsid w:val="006A3803"/>
    <w:rsid w:val="007B14A4"/>
    <w:rsid w:val="007B2DE5"/>
    <w:rsid w:val="00832E79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  <w15:docId w15:val="{2402D0BB-FBAF-4731-9C79-C763BBE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Мещерякова Ольга Михайловна</cp:lastModifiedBy>
  <cp:revision>3</cp:revision>
  <cp:lastPrinted>2021-03-16T04:24:00Z</cp:lastPrinted>
  <dcterms:created xsi:type="dcterms:W3CDTF">2023-04-10T10:25:00Z</dcterms:created>
  <dcterms:modified xsi:type="dcterms:W3CDTF">2023-04-10T10:34:00Z</dcterms:modified>
</cp:coreProperties>
</file>