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6E" w:rsidRPr="00D1566E" w:rsidRDefault="00D1566E" w:rsidP="00003497">
      <w:pPr>
        <w:autoSpaceDE w:val="0"/>
        <w:autoSpaceDN w:val="0"/>
        <w:adjustRightInd w:val="0"/>
        <w:spacing w:after="0" w:line="240" w:lineRule="auto"/>
        <w:jc w:val="right"/>
        <w:outlineLvl w:val="0"/>
        <w:rPr>
          <w:rFonts w:ascii="Times New Roman" w:hAnsi="Times New Roman" w:cs="Times New Roman"/>
          <w:sz w:val="28"/>
          <w:szCs w:val="28"/>
        </w:rPr>
      </w:pPr>
      <w:r w:rsidRPr="00D1566E">
        <w:rPr>
          <w:rFonts w:ascii="Times New Roman" w:hAnsi="Times New Roman" w:cs="Times New Roman"/>
          <w:sz w:val="28"/>
          <w:szCs w:val="28"/>
        </w:rPr>
        <w:t xml:space="preserve">Приложение N </w:t>
      </w:r>
      <w:r w:rsidR="00FB7934">
        <w:rPr>
          <w:rFonts w:ascii="Times New Roman" w:hAnsi="Times New Roman" w:cs="Times New Roman"/>
          <w:sz w:val="28"/>
          <w:szCs w:val="28"/>
        </w:rPr>
        <w:t>3</w:t>
      </w:r>
    </w:p>
    <w:p w:rsidR="003B7A40"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к постановлению</w:t>
      </w:r>
    </w:p>
    <w:p w:rsidR="00D1566E" w:rsidRPr="00D1566E" w:rsidRDefault="003B7A40"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городского округа Тольятти</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№_______от___________</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Приложение N 6</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к Положению</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об оплате труда руководителей</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муниципальных бюджетных образовательных</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учреждений городского округа Тольятти,</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находящихся в ведомственном подчинении</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департамента образования</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1566E">
        <w:rPr>
          <w:rFonts w:ascii="Times New Roman" w:eastAsia="Times New Roman" w:hAnsi="Times New Roman" w:cs="Times New Roman"/>
          <w:sz w:val="24"/>
          <w:szCs w:val="24"/>
          <w:lang w:eastAsia="ru-RU"/>
        </w:rPr>
        <w:t>администрации городского округа Тольятти</w:t>
      </w:r>
    </w:p>
    <w:p w:rsidR="00D1566E" w:rsidRPr="00D1566E" w:rsidRDefault="00D1566E" w:rsidP="00003497">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1566E" w:rsidRPr="00D1566E" w:rsidRDefault="00D1566E" w:rsidP="0000349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1566E">
        <w:rPr>
          <w:rFonts w:ascii="Times New Roman" w:eastAsia="Times New Roman" w:hAnsi="Times New Roman" w:cs="Times New Roman"/>
          <w:b/>
          <w:sz w:val="24"/>
          <w:szCs w:val="24"/>
          <w:lang w:eastAsia="ru-RU"/>
        </w:rPr>
        <w:t>КРИТЕРИИ ОЦЕНКИ</w:t>
      </w:r>
    </w:p>
    <w:p w:rsidR="00D1566E" w:rsidRPr="00D1566E" w:rsidRDefault="00D1566E" w:rsidP="0000349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1566E">
        <w:rPr>
          <w:rFonts w:ascii="Times New Roman" w:eastAsia="Times New Roman" w:hAnsi="Times New Roman" w:cs="Times New Roman"/>
          <w:b/>
          <w:sz w:val="24"/>
          <w:szCs w:val="24"/>
          <w:lang w:eastAsia="ru-RU"/>
        </w:rPr>
        <w:t>ДЕЯТЕЛЬНОСТИ РУКОВОДИТЕЛЕЙ МБОУДО ДЛЯ ОПРЕДЕЛЕНИЯ РАЗМЕРА</w:t>
      </w:r>
    </w:p>
    <w:p w:rsidR="00D1566E" w:rsidRPr="00D1566E" w:rsidRDefault="00D1566E" w:rsidP="0000349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D1566E">
        <w:rPr>
          <w:rFonts w:ascii="Times New Roman" w:eastAsia="Times New Roman" w:hAnsi="Times New Roman" w:cs="Times New Roman"/>
          <w:b/>
          <w:sz w:val="24"/>
          <w:szCs w:val="24"/>
          <w:lang w:eastAsia="ru-RU"/>
        </w:rPr>
        <w:t>ЕЖЕМЕСЯЧНОЙ НАДБАВКИ ЗА КАЧЕСТВО И ЭФФЕКТИВНОСТЬ РАБОТЫ</w:t>
      </w:r>
    </w:p>
    <w:tbl>
      <w:tblPr>
        <w:tblW w:w="15448" w:type="dxa"/>
        <w:tblLayout w:type="fixed"/>
        <w:tblCellMar>
          <w:top w:w="102" w:type="dxa"/>
          <w:left w:w="62" w:type="dxa"/>
          <w:bottom w:w="102" w:type="dxa"/>
          <w:right w:w="62" w:type="dxa"/>
        </w:tblCellMar>
        <w:tblLook w:val="0000" w:firstRow="0" w:lastRow="0" w:firstColumn="0" w:lastColumn="0" w:noHBand="0" w:noVBand="0"/>
      </w:tblPr>
      <w:tblGrid>
        <w:gridCol w:w="704"/>
        <w:gridCol w:w="5528"/>
        <w:gridCol w:w="5529"/>
        <w:gridCol w:w="1417"/>
        <w:gridCol w:w="2270"/>
      </w:tblGrid>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N</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Критерии оценивания</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Характеристика показателя и оценка критерия</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Максимальное количество баллов</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Источник предоставления информации</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1.</w:t>
            </w:r>
          </w:p>
        </w:tc>
        <w:tc>
          <w:tcPr>
            <w:tcW w:w="11057" w:type="dxa"/>
            <w:gridSpan w:val="2"/>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b/>
                <w:sz w:val="28"/>
                <w:szCs w:val="28"/>
              </w:rPr>
            </w:pPr>
            <w:r w:rsidRPr="00D1566E">
              <w:rPr>
                <w:rFonts w:ascii="Times New Roman" w:hAnsi="Times New Roman" w:cs="Times New Roman"/>
                <w:b/>
                <w:sz w:val="28"/>
                <w:szCs w:val="28"/>
              </w:rPr>
              <w:t>Эффективность образовательно-воспитательного процесса</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1.1.</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Результативность образовательно-воспитательного процесса в образовательной организации (структурном подразделении)</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lastRenderedPageBreak/>
              <w:t>а</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Доля обучающихся, принявших участие в мероприятиях (конкурсах, соревнованиях, фестивалях, конференциях, олимпиадах и др.), в общей численности обучающихся образовательной</w:t>
            </w:r>
            <w:r>
              <w:rPr>
                <w:rFonts w:ascii="Times New Roman" w:hAnsi="Times New Roman" w:cs="Times New Roman"/>
                <w:sz w:val="28"/>
                <w:szCs w:val="28"/>
              </w:rPr>
              <w:t xml:space="preserve"> организации</w:t>
            </w:r>
          </w:p>
          <w:p w:rsidR="00CA0ADC" w:rsidRPr="00D1566E" w:rsidRDefault="00CA0ADC" w:rsidP="00003497">
            <w:pPr>
              <w:spacing w:after="0" w:line="240" w:lineRule="auto"/>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до 5% обучающихся:</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CA0ADC" w:rsidRPr="00D1566E" w:rsidRDefault="00CA0ADC" w:rsidP="00003497">
            <w:pPr>
              <w:spacing w:after="0" w:line="240" w:lineRule="auto"/>
              <w:rPr>
                <w:rFonts w:ascii="Times New Roman" w:hAnsi="Times New Roman" w:cs="Times New Roman"/>
                <w:sz w:val="28"/>
                <w:szCs w:val="28"/>
              </w:rPr>
            </w:pPr>
            <w:r>
              <w:rPr>
                <w:rFonts w:ascii="Times New Roman" w:hAnsi="Times New Roman" w:cs="Times New Roman"/>
                <w:sz w:val="28"/>
                <w:szCs w:val="28"/>
              </w:rPr>
              <w:t>федеральный уровень - 2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от 5% до 10% обучающихся:</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муниципальный (районный, окружной) уровень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от 10% до 15% обучающихся:</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муниципальный (районный, окружной) уровень - 1 балл;</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свыше 15% обучающихся:</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муниципальный (районный, окружной) уровень - 1 балл;</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региональный уровень - 2 балла;</w:t>
            </w:r>
          </w:p>
          <w:p w:rsidR="00CA0ADC" w:rsidRPr="00D1566E" w:rsidRDefault="00CA0ADC" w:rsidP="00003497">
            <w:pPr>
              <w:spacing w:after="0" w:line="240" w:lineRule="auto"/>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4B53CE">
            <w:pPr>
              <w:spacing w:after="0" w:line="240" w:lineRule="auto"/>
              <w:rPr>
                <w:rFonts w:ascii="Times New Roman" w:hAnsi="Times New Roman" w:cs="Times New Roman"/>
                <w:sz w:val="28"/>
                <w:szCs w:val="28"/>
              </w:rPr>
            </w:pPr>
            <w:r>
              <w:rPr>
                <w:rFonts w:ascii="Times New Roman" w:hAnsi="Times New Roman" w:cs="Times New Roman"/>
                <w:sz w:val="28"/>
                <w:szCs w:val="28"/>
              </w:rPr>
              <w:t>международный уровень - 4</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D87EA6">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3B7A40" w:rsidP="00EA23C7">
            <w:pPr>
              <w:spacing w:after="0" w:line="240" w:lineRule="auto"/>
              <w:rPr>
                <w:rFonts w:ascii="Times New Roman" w:hAnsi="Times New Roman" w:cs="Times New Roman"/>
                <w:sz w:val="28"/>
                <w:szCs w:val="28"/>
              </w:rPr>
            </w:pPr>
            <w:r w:rsidRPr="003B7A40">
              <w:rPr>
                <w:rFonts w:ascii="Times New Roman" w:hAnsi="Times New Roman" w:cs="Times New Roman"/>
                <w:sz w:val="28"/>
                <w:szCs w:val="28"/>
              </w:rPr>
              <w:t xml:space="preserve">информация </w:t>
            </w:r>
            <w:r w:rsidR="00EA23C7">
              <w:rPr>
                <w:rFonts w:ascii="Times New Roman" w:hAnsi="Times New Roman" w:cs="Times New Roman"/>
                <w:sz w:val="28"/>
                <w:szCs w:val="28"/>
              </w:rPr>
              <w:t>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б</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Доля обучающихся - победителей и призеров мероприятий (конкурсов, соревнований, фестивалей, конференций, олимпиад и др.), в общей численности </w:t>
            </w:r>
            <w:r w:rsidRPr="00D1566E">
              <w:rPr>
                <w:rFonts w:ascii="Times New Roman" w:hAnsi="Times New Roman" w:cs="Times New Roman"/>
                <w:sz w:val="28"/>
                <w:szCs w:val="28"/>
              </w:rPr>
              <w:lastRenderedPageBreak/>
              <w:t>обучающихся, принявших участие в мероприятиях:</w:t>
            </w:r>
          </w:p>
          <w:p w:rsidR="00CA0ADC" w:rsidRPr="00D1566E" w:rsidRDefault="00CA0ADC" w:rsidP="00003497">
            <w:pPr>
              <w:spacing w:after="0"/>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до 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муниципальный (районный, окружной) уровень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t>региональный уровень - 2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от 5 до 10%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муниципальный (районный, окружной) уровень - 1 балл;</w:t>
            </w:r>
          </w:p>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t>региональный уровень - 2</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от 10 до 15%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муниципальный (районный, окружной) уровень - 1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региональный уровень - 2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свыше 15%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муниципальный (районный, окружной) уровень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B74102">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00349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в</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Доля обучающихся, принявших участие в мероприятиях, включенных в Перечень (конкурсах, соревнованиях, фестивалях, конференциях, олимпиадах и др.), в общей </w:t>
            </w:r>
            <w:r w:rsidRPr="00D1566E">
              <w:rPr>
                <w:rFonts w:ascii="Times New Roman" w:hAnsi="Times New Roman" w:cs="Times New Roman"/>
                <w:sz w:val="28"/>
                <w:szCs w:val="28"/>
              </w:rPr>
              <w:lastRenderedPageBreak/>
              <w:t>численности обучающихся образовательной организации</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до 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региональный уровень - 1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свыше 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региональный уровень - 1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федеральный уровень - 2 балла;</w:t>
            </w:r>
          </w:p>
          <w:p w:rsidR="00CA0ADC" w:rsidRPr="00D1566E" w:rsidRDefault="00CA0ADC" w:rsidP="00432096">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 </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lastRenderedPageBreak/>
              <w:t>3</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00349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г</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Доля обучающихся - победителей и призеров мероприятий, включенных в Перечень (конкурсов, соревнований, фестивалей, конференций, олимпиад и др.), в общей численности обучающихся, п</w:t>
            </w:r>
            <w:r>
              <w:rPr>
                <w:rFonts w:ascii="Times New Roman" w:hAnsi="Times New Roman" w:cs="Times New Roman"/>
                <w:sz w:val="28"/>
                <w:szCs w:val="28"/>
              </w:rPr>
              <w:t>ринявших участие в мероприятиях</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до 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региональный уровень - 1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свыше 5%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1</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федеральный уровень - 2 балла;</w:t>
            </w:r>
          </w:p>
          <w:p w:rsidR="00CA0ADC" w:rsidRPr="00D1566E" w:rsidRDefault="00CA0ADC" w:rsidP="004B53CE">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 </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00349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д</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Доля обучающихся, участвующих в социальных проектах, в общей численности обучающихся образовательной организации:</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до 5% обучающихся</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муниципальный (районный, окружной) уровень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w:t>
            </w:r>
          </w:p>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t>федеральный уровень - 3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от 5% до 10%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муниципальный (районный, окружной) уровень - 1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региональный уровень - </w:t>
            </w:r>
            <w:r>
              <w:rPr>
                <w:rFonts w:ascii="Times New Roman" w:hAnsi="Times New Roman" w:cs="Times New Roman"/>
                <w:sz w:val="28"/>
                <w:szCs w:val="28"/>
              </w:rPr>
              <w:t>2</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Pr="00D1566E">
              <w:rPr>
                <w:rFonts w:ascii="Times New Roman" w:hAnsi="Times New Roman" w:cs="Times New Roman"/>
                <w:sz w:val="28"/>
                <w:szCs w:val="28"/>
              </w:rPr>
              <w:t xml:space="preserve"> балл</w:t>
            </w:r>
            <w:r>
              <w:rPr>
                <w:rFonts w:ascii="Times New Roman" w:hAnsi="Times New Roman" w:cs="Times New Roman"/>
                <w:sz w:val="28"/>
                <w:szCs w:val="28"/>
              </w:rPr>
              <w:t>ов;</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свыше 10% обучающихся:</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муниципальный (районный, окружной) уровень</w:t>
            </w:r>
            <w:r>
              <w:rPr>
                <w:rFonts w:ascii="Times New Roman" w:hAnsi="Times New Roman" w:cs="Times New Roman"/>
                <w:sz w:val="28"/>
                <w:szCs w:val="28"/>
              </w:rPr>
              <w:t xml:space="preserve"> – 1 </w:t>
            </w:r>
            <w:r w:rsidRPr="00D1566E">
              <w:rPr>
                <w:rFonts w:ascii="Times New Roman" w:hAnsi="Times New Roman" w:cs="Times New Roman"/>
                <w:sz w:val="28"/>
                <w:szCs w:val="28"/>
              </w:rPr>
              <w:t>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региональный уровень - 2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федеральный уровень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p w:rsidR="00CA0ADC" w:rsidRPr="00D1566E" w:rsidRDefault="00CA0ADC" w:rsidP="00432096">
            <w:pPr>
              <w:spacing w:after="0"/>
              <w:rPr>
                <w:rFonts w:ascii="Times New Roman" w:hAnsi="Times New Roman" w:cs="Times New Roman"/>
                <w:sz w:val="28"/>
                <w:szCs w:val="28"/>
              </w:rPr>
            </w:pPr>
            <w:r w:rsidRPr="00D1566E">
              <w:rPr>
                <w:rFonts w:ascii="Times New Roman" w:hAnsi="Times New Roman" w:cs="Times New Roman"/>
                <w:sz w:val="28"/>
                <w:szCs w:val="28"/>
              </w:rPr>
              <w:t xml:space="preserve">международный уровень - </w:t>
            </w:r>
            <w:r>
              <w:rPr>
                <w:rFonts w:ascii="Times New Roman" w:hAnsi="Times New Roman" w:cs="Times New Roman"/>
                <w:sz w:val="28"/>
                <w:szCs w:val="28"/>
              </w:rPr>
              <w:t>4</w:t>
            </w:r>
            <w:r w:rsidR="00432096">
              <w:rPr>
                <w:rFonts w:ascii="Times New Roman" w:hAnsi="Times New Roman" w:cs="Times New Roman"/>
                <w:sz w:val="28"/>
                <w:szCs w:val="28"/>
              </w:rPr>
              <w:t xml:space="preserve"> балла</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Pr>
                <w:rFonts w:ascii="Times New Roman" w:hAnsi="Times New Roman" w:cs="Times New Roman"/>
                <w:sz w:val="28"/>
                <w:szCs w:val="28"/>
              </w:rPr>
              <w:lastRenderedPageBreak/>
              <w:t>4</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00349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е</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Наличие коллективов (обучающихся), награжденных премией за отчетный период (пр</w:t>
            </w:r>
            <w:r>
              <w:rPr>
                <w:rFonts w:ascii="Times New Roman" w:hAnsi="Times New Roman" w:cs="Times New Roman"/>
                <w:sz w:val="28"/>
                <w:szCs w:val="28"/>
              </w:rPr>
              <w:t>и наличии соответствующего НПА)</w:t>
            </w:r>
          </w:p>
          <w:p w:rsidR="00CA0ADC" w:rsidRPr="00D1566E" w:rsidRDefault="00CA0ADC" w:rsidP="00003497">
            <w:pPr>
              <w:spacing w:after="0"/>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муниципальный (районный, окружной) уровень - Премия Главы муниципального образования - 1 балл;</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региональный уровень - Премия Губернатора Самарской области - 2 балла;</w:t>
            </w:r>
          </w:p>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федеральный уровень - Премия Президента Российской Федерации - 3 балла</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 xml:space="preserve">информация </w:t>
            </w:r>
            <w:r>
              <w:rPr>
                <w:rFonts w:ascii="Times New Roman" w:hAnsi="Times New Roman" w:cs="Times New Roman"/>
                <w:sz w:val="28"/>
                <w:szCs w:val="28"/>
              </w:rPr>
              <w:t>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ж</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Наличие у коллективов звания "Образцовый", наличие обучающихся, имеющих спортивные разряды и (или) спортивные звания </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432096" w:rsidP="00D87EA6">
            <w:pPr>
              <w:spacing w:after="0"/>
              <w:rPr>
                <w:rFonts w:ascii="Times New Roman" w:hAnsi="Times New Roman" w:cs="Times New Roman"/>
                <w:sz w:val="28"/>
                <w:szCs w:val="28"/>
              </w:rPr>
            </w:pPr>
            <w:r>
              <w:rPr>
                <w:rFonts w:ascii="Times New Roman" w:hAnsi="Times New Roman" w:cs="Times New Roman"/>
                <w:sz w:val="28"/>
                <w:szCs w:val="28"/>
              </w:rPr>
              <w:t>1 балл</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432096" w:rsidP="00D87EA6">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00349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1.2.</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Охват детей в возрасте от 5 до 18 лет по программам дополнительного образования, финансируемым </w:t>
            </w:r>
            <w:proofErr w:type="spellStart"/>
            <w:r w:rsidRPr="00D1566E">
              <w:rPr>
                <w:rFonts w:ascii="Times New Roman" w:hAnsi="Times New Roman" w:cs="Times New Roman"/>
                <w:sz w:val="28"/>
                <w:szCs w:val="28"/>
              </w:rPr>
              <w:t>МОиН</w:t>
            </w:r>
            <w:proofErr w:type="spellEnd"/>
            <w:r w:rsidRPr="00D1566E">
              <w:rPr>
                <w:rFonts w:ascii="Times New Roman" w:hAnsi="Times New Roman" w:cs="Times New Roman"/>
                <w:sz w:val="28"/>
                <w:szCs w:val="28"/>
              </w:rPr>
              <w:t xml:space="preserve"> СО</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значения показателя ОО </w:t>
            </w:r>
            <w:r w:rsidR="00432096">
              <w:rPr>
                <w:rFonts w:ascii="Times New Roman" w:hAnsi="Times New Roman" w:cs="Times New Roman"/>
                <w:sz w:val="28"/>
                <w:szCs w:val="28"/>
              </w:rPr>
              <w:t>–</w:t>
            </w:r>
            <w:r w:rsidRPr="00D1566E">
              <w:rPr>
                <w:rFonts w:ascii="Times New Roman" w:hAnsi="Times New Roman" w:cs="Times New Roman"/>
                <w:sz w:val="28"/>
                <w:szCs w:val="28"/>
              </w:rPr>
              <w:t xml:space="preserve"> </w:t>
            </w:r>
            <w:r w:rsidR="00432096">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432096">
              <w:rPr>
                <w:rFonts w:ascii="Times New Roman" w:hAnsi="Times New Roman" w:cs="Times New Roman"/>
                <w:sz w:val="28"/>
                <w:szCs w:val="28"/>
              </w:rPr>
              <w:t>а</w:t>
            </w:r>
            <w:r w:rsidRPr="00D1566E">
              <w:rPr>
                <w:rFonts w:ascii="Times New Roman" w:hAnsi="Times New Roman" w:cs="Times New Roman"/>
                <w:sz w:val="28"/>
                <w:szCs w:val="28"/>
              </w:rPr>
              <w:t>,</w:t>
            </w:r>
          </w:p>
          <w:p w:rsidR="00CA0ADC" w:rsidRPr="00D1566E" w:rsidRDefault="00CA0ADC" w:rsidP="00C75FCB">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 </w:t>
            </w:r>
            <w:r w:rsidR="00432096">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432096" w:rsidP="0000349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CA0ADC" w:rsidRPr="00D1566E" w:rsidRDefault="00EA23C7" w:rsidP="0000349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CA0ADC" w:rsidRPr="00D1566E" w:rsidTr="00EA23C7">
        <w:tc>
          <w:tcPr>
            <w:tcW w:w="704"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1.3.</w:t>
            </w:r>
          </w:p>
        </w:tc>
        <w:tc>
          <w:tcPr>
            <w:tcW w:w="5528"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t xml:space="preserve">Доля детей в возрасте от 5 до 18 лет, занимающихся в объединениях технической и естественно-научной направленностей, в </w:t>
            </w:r>
            <w:r w:rsidRPr="00D1566E">
              <w:rPr>
                <w:rFonts w:ascii="Times New Roman" w:hAnsi="Times New Roman" w:cs="Times New Roman"/>
                <w:sz w:val="28"/>
                <w:szCs w:val="28"/>
              </w:rPr>
              <w:lastRenderedPageBreak/>
              <w:t>общей численности детей в возрасте от 5 до 18 лет, занимающихся по дополнительным общеобразовательным программам</w:t>
            </w:r>
          </w:p>
        </w:tc>
        <w:tc>
          <w:tcPr>
            <w:tcW w:w="5529" w:type="dxa"/>
            <w:tcBorders>
              <w:top w:val="single" w:sz="4" w:space="0" w:color="auto"/>
              <w:left w:val="single" w:sz="4" w:space="0" w:color="auto"/>
              <w:bottom w:val="single" w:sz="4" w:space="0" w:color="auto"/>
              <w:right w:val="single" w:sz="4" w:space="0" w:color="auto"/>
            </w:tcBorders>
          </w:tcPr>
          <w:p w:rsidR="00CA0ADC" w:rsidRPr="00D1566E" w:rsidRDefault="00CA0ADC" w:rsidP="0000349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 xml:space="preserve">на уровне целевого показателя ОО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CA0ADC" w:rsidRPr="00D1566E" w:rsidRDefault="00CA0ADC" w:rsidP="00C75FCB">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 </w:t>
            </w:r>
            <w:r w:rsidR="00C75FCB">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CA0ADC" w:rsidRPr="00D1566E" w:rsidRDefault="00C75FCB" w:rsidP="0000349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CA0ADC" w:rsidRPr="00EA23C7" w:rsidRDefault="00EA23C7" w:rsidP="00003497">
            <w:pPr>
              <w:spacing w:after="0"/>
              <w:rPr>
                <w:rFonts w:ascii="Times New Roman" w:hAnsi="Times New Roman" w:cs="Times New Roman"/>
                <w:sz w:val="28"/>
                <w:szCs w:val="28"/>
              </w:rPr>
            </w:pPr>
            <w:r w:rsidRPr="00EA23C7">
              <w:rPr>
                <w:rFonts w:ascii="Times New Roman" w:hAnsi="Times New Roman" w:cs="Times New Roman"/>
                <w:sz w:val="28"/>
                <w:szCs w:val="28"/>
              </w:rPr>
              <w:t xml:space="preserve">информация отдела общего и дополнительного </w:t>
            </w:r>
            <w:r w:rsidRPr="00EA23C7">
              <w:rPr>
                <w:rFonts w:ascii="Times New Roman" w:hAnsi="Times New Roman" w:cs="Times New Roman"/>
                <w:sz w:val="28"/>
                <w:szCs w:val="28"/>
              </w:rPr>
              <w:lastRenderedPageBreak/>
              <w:t>образования, АСУ РСО</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1.4.</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детей в возрасте от 5 до 18 лет, вовлеченных в систему ПФДО</w:t>
            </w:r>
          </w:p>
          <w:p w:rsidR="00EA23C7" w:rsidRPr="00D1566E" w:rsidRDefault="00EA23C7" w:rsidP="00EA23C7">
            <w:pPr>
              <w:spacing w:after="0"/>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показателя ОО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C75FCB">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 </w:t>
            </w:r>
            <w:r w:rsidR="00C75FCB">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C75FCB">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r>
              <w:rPr>
                <w:rFonts w:ascii="Times New Roman" w:hAnsi="Times New Roman" w:cs="Times New Roman"/>
                <w:sz w:val="28"/>
                <w:szCs w:val="28"/>
              </w:rPr>
              <w:t>, АСУ РСО</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1.5.</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Наличие в образовательном учреждении паспортизированного военно-патриотического объединения (ВПК) </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DA73D9">
            <w:pPr>
              <w:spacing w:after="0"/>
              <w:rPr>
                <w:rFonts w:ascii="Times New Roman" w:hAnsi="Times New Roman" w:cs="Times New Roman"/>
                <w:sz w:val="28"/>
                <w:szCs w:val="28"/>
              </w:rPr>
            </w:pPr>
            <w:r w:rsidRPr="00D1566E">
              <w:rPr>
                <w:rFonts w:ascii="Times New Roman" w:hAnsi="Times New Roman" w:cs="Times New Roman"/>
                <w:sz w:val="28"/>
                <w:szCs w:val="28"/>
              </w:rPr>
              <w:t xml:space="preserve"> </w:t>
            </w:r>
            <w:r w:rsidR="00DA73D9">
              <w:rPr>
                <w:rFonts w:ascii="Times New Roman" w:hAnsi="Times New Roman" w:cs="Times New Roman"/>
                <w:sz w:val="28"/>
                <w:szCs w:val="28"/>
              </w:rPr>
              <w:t>2</w:t>
            </w:r>
            <w:r w:rsidRPr="00D1566E">
              <w:rPr>
                <w:rFonts w:ascii="Times New Roman" w:hAnsi="Times New Roman" w:cs="Times New Roman"/>
                <w:sz w:val="28"/>
                <w:szCs w:val="28"/>
              </w:rPr>
              <w:t xml:space="preserve"> балл</w:t>
            </w:r>
            <w:r w:rsidR="00DA73D9">
              <w:rPr>
                <w:rFonts w:ascii="Times New Roman" w:hAnsi="Times New Roman" w:cs="Times New Roman"/>
                <w:sz w:val="28"/>
                <w:szCs w:val="28"/>
              </w:rPr>
              <w:t>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DA73D9"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1.6.</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обучающихся, вовлеченных в добровольческую деятельность на базе образовательной организации (структурного подразделения)</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уровне цел</w:t>
            </w:r>
            <w:r>
              <w:rPr>
                <w:rFonts w:ascii="Times New Roman" w:hAnsi="Times New Roman" w:cs="Times New Roman"/>
                <w:sz w:val="28"/>
                <w:szCs w:val="28"/>
              </w:rPr>
              <w:t xml:space="preserve">евого показателя ОО </w:t>
            </w:r>
            <w:r w:rsidR="00C75FCB">
              <w:rPr>
                <w:rFonts w:ascii="Times New Roman" w:hAnsi="Times New Roman" w:cs="Times New Roman"/>
                <w:sz w:val="28"/>
                <w:szCs w:val="28"/>
              </w:rPr>
              <w:t>–</w:t>
            </w:r>
            <w:r>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C75FCB">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 </w:t>
            </w:r>
            <w:r w:rsidR="00C75FCB">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1.7.</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обучающихся, выполнивших нормативы и имеющих знак ВФСК ГТО, от общего количества обучающихся в организации</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 50% - 1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свыше 50% - 2 балл</w:t>
            </w:r>
            <w:r>
              <w:rPr>
                <w:rFonts w:ascii="Times New Roman" w:hAnsi="Times New Roman" w:cs="Times New Roman"/>
                <w:sz w:val="28"/>
                <w:szCs w:val="28"/>
              </w:rPr>
              <w:t>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1.8.</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Наличие образовательных программ, реализуемых в сетевой форме с </w:t>
            </w:r>
            <w:r w:rsidRPr="00D1566E">
              <w:rPr>
                <w:rFonts w:ascii="Times New Roman" w:hAnsi="Times New Roman" w:cs="Times New Roman"/>
                <w:sz w:val="28"/>
                <w:szCs w:val="28"/>
              </w:rPr>
              <w:lastRenderedPageBreak/>
              <w:t>образовательными учреждениями, в том числе с учреждениями СПО, ВПО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lastRenderedPageBreak/>
              <w:t>Наличие - 1</w:t>
            </w:r>
            <w:r w:rsidRPr="00D1566E">
              <w:rPr>
                <w:rFonts w:ascii="Times New Roman" w:hAnsi="Times New Roman" w:cs="Times New Roman"/>
                <w:sz w:val="28"/>
                <w:szCs w:val="28"/>
              </w:rPr>
              <w:t xml:space="preserve"> балл </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1.9.</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показателя ОО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C75FCB">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 АСУ РСО</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1.10.</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100% сохранность контингента обучающихся по дополнительным общеобразовательным программам, состоящих на различных видах профилактического учета, за отчетный период (предыдущий календарный год)</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1.11.</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обучающихся, вовлеченных в различные формы сопровождения и наставничества, в том числе с применением лучших практик обмена опытом между обучающимися</w:t>
            </w:r>
          </w:p>
        </w:tc>
        <w:tc>
          <w:tcPr>
            <w:tcW w:w="5529" w:type="dxa"/>
            <w:tcBorders>
              <w:top w:val="single" w:sz="4" w:space="0" w:color="auto"/>
              <w:left w:val="single" w:sz="4" w:space="0" w:color="auto"/>
              <w:bottom w:val="single" w:sz="4" w:space="0" w:color="auto"/>
              <w:right w:val="single" w:sz="4" w:space="0" w:color="auto"/>
            </w:tcBorders>
          </w:tcPr>
          <w:p w:rsidR="00EA23C7"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значения показателя ОО, утвержденного распоряжением </w:t>
            </w:r>
            <w:proofErr w:type="spellStart"/>
            <w:r w:rsidRPr="00D1566E">
              <w:rPr>
                <w:rFonts w:ascii="Times New Roman" w:hAnsi="Times New Roman" w:cs="Times New Roman"/>
                <w:sz w:val="28"/>
                <w:szCs w:val="28"/>
              </w:rPr>
              <w:t>МОиН</w:t>
            </w:r>
            <w:proofErr w:type="spellEnd"/>
            <w:r w:rsidRPr="00D1566E">
              <w:rPr>
                <w:rFonts w:ascii="Times New Roman" w:hAnsi="Times New Roman" w:cs="Times New Roman"/>
                <w:sz w:val="28"/>
                <w:szCs w:val="28"/>
              </w:rPr>
              <w:t xml:space="preserve"> СО на текущий период -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 xml:space="preserve">, </w:t>
            </w:r>
          </w:p>
          <w:p w:rsidR="00EA23C7" w:rsidRPr="00D1566E" w:rsidRDefault="00C75FCB" w:rsidP="00C75FCB">
            <w:pPr>
              <w:spacing w:after="0"/>
              <w:rPr>
                <w:rFonts w:ascii="Times New Roman" w:hAnsi="Times New Roman" w:cs="Times New Roman"/>
                <w:sz w:val="28"/>
                <w:szCs w:val="28"/>
              </w:rPr>
            </w:pPr>
            <w:r>
              <w:rPr>
                <w:rFonts w:ascii="Times New Roman" w:hAnsi="Times New Roman" w:cs="Times New Roman"/>
                <w:sz w:val="28"/>
                <w:szCs w:val="28"/>
              </w:rPr>
              <w:t>выше - 1</w:t>
            </w:r>
            <w:r w:rsidR="00EA23C7"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1.12.</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Организация деятельности в учреждении телестудии;</w:t>
            </w:r>
            <w:r>
              <w:rPr>
                <w:rFonts w:ascii="Times New Roman" w:hAnsi="Times New Roman" w:cs="Times New Roman"/>
                <w:sz w:val="28"/>
                <w:szCs w:val="28"/>
              </w:rPr>
              <w:t xml:space="preserve"> </w:t>
            </w:r>
            <w:r w:rsidRPr="00D1566E">
              <w:rPr>
                <w:rFonts w:ascii="Times New Roman" w:hAnsi="Times New Roman" w:cs="Times New Roman"/>
                <w:sz w:val="28"/>
                <w:szCs w:val="28"/>
              </w:rPr>
              <w:t xml:space="preserve">наличие газеты (тиражируемой не менее 30 экз.), выходящей не реже 1 раза в квартал. </w:t>
            </w:r>
          </w:p>
        </w:tc>
        <w:tc>
          <w:tcPr>
            <w:tcW w:w="5529" w:type="dxa"/>
            <w:tcBorders>
              <w:top w:val="single" w:sz="4" w:space="0" w:color="auto"/>
              <w:left w:val="single" w:sz="4" w:space="0" w:color="auto"/>
              <w:bottom w:val="single" w:sz="4" w:space="0" w:color="auto"/>
              <w:right w:val="single" w:sz="4" w:space="0" w:color="auto"/>
            </w:tcBorders>
          </w:tcPr>
          <w:p w:rsidR="00EA23C7"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Телестудия – 1 балла;</w:t>
            </w:r>
          </w:p>
          <w:p w:rsidR="00EA23C7"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Газета – 1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Баллы могут суммироваться</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6232"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Итого: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DA73D9">
            <w:pPr>
              <w:spacing w:after="0"/>
              <w:rPr>
                <w:rFonts w:ascii="Times New Roman" w:hAnsi="Times New Roman" w:cs="Times New Roman"/>
                <w:sz w:val="28"/>
                <w:szCs w:val="28"/>
              </w:rPr>
            </w:pPr>
            <w:r>
              <w:rPr>
                <w:rFonts w:ascii="Times New Roman" w:hAnsi="Times New Roman" w:cs="Times New Roman"/>
                <w:sz w:val="28"/>
                <w:szCs w:val="28"/>
              </w:rPr>
              <w:t>3</w:t>
            </w:r>
            <w:r w:rsidR="00DA73D9">
              <w:rPr>
                <w:rFonts w:ascii="Times New Roman" w:hAnsi="Times New Roman" w:cs="Times New Roman"/>
                <w:sz w:val="28"/>
                <w:szCs w:val="28"/>
              </w:rPr>
              <w:t>6</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w:t>
            </w:r>
          </w:p>
        </w:tc>
        <w:tc>
          <w:tcPr>
            <w:tcW w:w="11057"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Эффективность использования современных технологий в образовательном процессе и деятельности учреждения</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2.1.</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Распространение педагогического опыта учреждения в профессиональном сообществе через проведение семинаров, конференций, организованных самим образовательным учреждени</w:t>
            </w:r>
            <w:r>
              <w:rPr>
                <w:rFonts w:ascii="Times New Roman" w:hAnsi="Times New Roman" w:cs="Times New Roman"/>
                <w:sz w:val="28"/>
                <w:szCs w:val="28"/>
              </w:rPr>
              <w:t>ем (структурным подразделением)</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муниципальном уровне или на уровне "образовательного округа"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областном уровне - </w:t>
            </w:r>
            <w:r>
              <w:rPr>
                <w:rFonts w:ascii="Times New Roman" w:hAnsi="Times New Roman" w:cs="Times New Roman"/>
                <w:sz w:val="28"/>
                <w:szCs w:val="28"/>
              </w:rPr>
              <w:t>2</w:t>
            </w:r>
            <w:r w:rsidRPr="00D1566E">
              <w:rPr>
                <w:rFonts w:ascii="Times New Roman" w:hAnsi="Times New Roman" w:cs="Times New Roman"/>
                <w:sz w:val="28"/>
                <w:szCs w:val="28"/>
              </w:rPr>
              <w:t xml:space="preserve"> балла;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российском или международном уровнях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2.2.</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Получение грантов (индивидуальных и/или коллективных), направленных на развитие образовательной организац</w:t>
            </w:r>
            <w:r>
              <w:rPr>
                <w:rFonts w:ascii="Times New Roman" w:hAnsi="Times New Roman" w:cs="Times New Roman"/>
                <w:sz w:val="28"/>
                <w:szCs w:val="28"/>
              </w:rPr>
              <w:t>ии (структурного подразделения)</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муниципальном уровне или на уровне образовательного округа - 1 балл; на областном уровне - 2 балла; на российском или международном уровнях - 3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2.3.</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Продвижение деятельности образовательной организации (структурного подразделения) в социальных сетях: не менее 60 публикаций на официальной странице образовательной организации в социальной сети за отчетный период (предыдущий календарный </w:t>
            </w:r>
            <w:proofErr w:type="gramStart"/>
            <w:r w:rsidRPr="00D1566E">
              <w:rPr>
                <w:rFonts w:ascii="Times New Roman" w:hAnsi="Times New Roman" w:cs="Times New Roman"/>
                <w:sz w:val="28"/>
                <w:szCs w:val="28"/>
              </w:rPr>
              <w:t xml:space="preserve">год)  </w:t>
            </w:r>
            <w:proofErr w:type="gramEnd"/>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2.4.</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Продвижение деятельности образовательной организации (структурного подразделения) в средствах массовой информации</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муниципальном уровне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областном уровне - </w:t>
            </w:r>
            <w:r>
              <w:rPr>
                <w:rFonts w:ascii="Times New Roman" w:hAnsi="Times New Roman" w:cs="Times New Roman"/>
                <w:sz w:val="28"/>
                <w:szCs w:val="28"/>
              </w:rPr>
              <w:t>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федеральном уровне - </w:t>
            </w:r>
            <w:r>
              <w:rPr>
                <w:rFonts w:ascii="Times New Roman" w:hAnsi="Times New Roman" w:cs="Times New Roman"/>
                <w:sz w:val="28"/>
                <w:szCs w:val="28"/>
              </w:rPr>
              <w:t>3</w:t>
            </w:r>
            <w:r w:rsidRPr="00D1566E">
              <w:rPr>
                <w:rFonts w:ascii="Times New Roman" w:hAnsi="Times New Roman" w:cs="Times New Roman"/>
                <w:sz w:val="28"/>
                <w:szCs w:val="28"/>
              </w:rPr>
              <w:t xml:space="preserve">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2.5.</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обучающихся по программам дополнительного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показателя ОО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 </w:t>
            </w:r>
            <w:r w:rsidR="00C75FCB">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2.6.</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Реализация дополнительных общеобразовательных программ с применением дистанционных образовательных технологий для обучающихся из других населенных пунктов (в том числе профильных смен, организуемых в каникулярное время) </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Реализация - 1</w:t>
            </w:r>
            <w:r w:rsidRPr="00D1566E">
              <w:rPr>
                <w:rFonts w:ascii="Times New Roman" w:hAnsi="Times New Roman" w:cs="Times New Roman"/>
                <w:sz w:val="28"/>
                <w:szCs w:val="28"/>
              </w:rPr>
              <w:t xml:space="preserve"> балл </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2.7.</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программ образовательной организации (структурного подразделения) в Навигаторе дополнительного образования детей Самарской области, имеющих положительные отзывы обучающихся или их родителей (законных представителей)</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до 50% программ, имеющих положительные отзывы,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от 50% программ, имеющих положительные отзывы, - </w:t>
            </w:r>
            <w:r>
              <w:rPr>
                <w:rFonts w:ascii="Times New Roman" w:hAnsi="Times New Roman" w:cs="Times New Roman"/>
                <w:sz w:val="28"/>
                <w:szCs w:val="28"/>
              </w:rPr>
              <w:t>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r>
              <w:rPr>
                <w:rFonts w:ascii="Times New Roman" w:hAnsi="Times New Roman" w:cs="Times New Roman"/>
                <w:sz w:val="28"/>
                <w:szCs w:val="28"/>
              </w:rPr>
              <w:t>, МАОУ ЦИТ</w:t>
            </w:r>
          </w:p>
        </w:tc>
      </w:tr>
      <w:tr w:rsidR="00EA23C7" w:rsidRPr="00D1566E" w:rsidTr="00EA23C7">
        <w:tc>
          <w:tcPr>
            <w:tcW w:w="6232"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ИТОГО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r w:rsidR="00C75FCB">
              <w:rPr>
                <w:rFonts w:ascii="Times New Roman" w:hAnsi="Times New Roman" w:cs="Times New Roman"/>
                <w:sz w:val="28"/>
                <w:szCs w:val="28"/>
              </w:rPr>
              <w:t>4</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w:t>
            </w:r>
          </w:p>
        </w:tc>
        <w:tc>
          <w:tcPr>
            <w:tcW w:w="11057"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Эффективность управленческой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3.1.</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Результаты деятельности организации (структурного подразделения) в режиме инновационной площадки (экспериментальной, ресурсной, опорной, центра и т.д.) по вопросам организации образовательного процесса (при наличии отчета о результатах деятельности и признанного результата (внешней оце</w:t>
            </w:r>
            <w:r>
              <w:rPr>
                <w:rFonts w:ascii="Times New Roman" w:hAnsi="Times New Roman" w:cs="Times New Roman"/>
                <w:sz w:val="28"/>
                <w:szCs w:val="28"/>
              </w:rPr>
              <w:t>нки) за предыдущий учебный год)</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уровне "образовательного округа" - 1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региональном уровне - 2 балла,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федеральном уровне - 3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3.2.</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Проведение социально значимых мероприятий для широкого круга общественности </w:t>
            </w:r>
          </w:p>
          <w:p w:rsidR="00EA23C7" w:rsidRPr="00D1566E" w:rsidRDefault="00EA23C7" w:rsidP="00EA23C7">
            <w:pPr>
              <w:spacing w:after="0"/>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EA23C7"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w:t>
            </w:r>
            <w:r w:rsidRPr="00D1566E">
              <w:rPr>
                <w:rFonts w:ascii="Times New Roman" w:hAnsi="Times New Roman" w:cs="Times New Roman"/>
                <w:sz w:val="28"/>
                <w:szCs w:val="28"/>
              </w:rPr>
              <w:t>организатор мероприятия муниципального или о</w:t>
            </w:r>
            <w:r>
              <w:rPr>
                <w:rFonts w:ascii="Times New Roman" w:hAnsi="Times New Roman" w:cs="Times New Roman"/>
                <w:sz w:val="28"/>
                <w:szCs w:val="28"/>
              </w:rPr>
              <w:t>кружного уровней - 1</w:t>
            </w:r>
            <w:r w:rsidRPr="00D1566E">
              <w:rPr>
                <w:rFonts w:ascii="Times New Roman" w:hAnsi="Times New Roman" w:cs="Times New Roman"/>
                <w:sz w:val="28"/>
                <w:szCs w:val="28"/>
              </w:rPr>
              <w:t xml:space="preserve"> балл</w:t>
            </w:r>
            <w:bookmarkStart w:id="0" w:name="_GoBack"/>
            <w:bookmarkEnd w:id="0"/>
            <w:r w:rsidRPr="00D1566E">
              <w:rPr>
                <w:rFonts w:ascii="Times New Roman" w:hAnsi="Times New Roman" w:cs="Times New Roman"/>
                <w:sz w:val="28"/>
                <w:szCs w:val="28"/>
              </w:rPr>
              <w:t>;</w:t>
            </w:r>
          </w:p>
          <w:p w:rsidR="00C75FCB"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 организатор мероприятия регионального уровня и выше - 1 балл </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Баллы могут суммироваться</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3.3.</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Участие руководителя образовательного учреждения (структурного подразделения) в работе экспертных (рабочих и т.п.) групп в сфере дополнительного образования</w:t>
            </w:r>
          </w:p>
          <w:p w:rsidR="00EA23C7" w:rsidRPr="00D1566E" w:rsidRDefault="00EA23C7" w:rsidP="00EA23C7">
            <w:pPr>
              <w:spacing w:after="0"/>
              <w:rPr>
                <w:rFonts w:ascii="Times New Roman" w:hAnsi="Times New Roman" w:cs="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уровне "образовательного округа":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участие в работе краткосрочной целевой группы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постоянной основе в течение календарного года - </w:t>
            </w:r>
            <w:r>
              <w:rPr>
                <w:rFonts w:ascii="Times New Roman" w:hAnsi="Times New Roman" w:cs="Times New Roman"/>
                <w:sz w:val="28"/>
                <w:szCs w:val="28"/>
              </w:rPr>
              <w:t>2</w:t>
            </w:r>
            <w:r w:rsidRPr="00D1566E">
              <w:rPr>
                <w:rFonts w:ascii="Times New Roman" w:hAnsi="Times New Roman" w:cs="Times New Roman"/>
                <w:sz w:val="28"/>
                <w:szCs w:val="28"/>
              </w:rPr>
              <w:t xml:space="preserve"> балл</w:t>
            </w:r>
            <w:r>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региональном уровне:</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участие в работе краткосрочной целевой группы - 1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постоянной основе в течение календарного года - 2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3.4.</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Соответствие сведений о программах дополнительного образования, реализуемых образовательной организацией, в Навигаторе дополн</w:t>
            </w:r>
            <w:r>
              <w:rPr>
                <w:rFonts w:ascii="Times New Roman" w:hAnsi="Times New Roman" w:cs="Times New Roman"/>
                <w:sz w:val="28"/>
                <w:szCs w:val="28"/>
              </w:rPr>
              <w:t>ительного образования и АСУ РСО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100% - 1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3.5.</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Соответствие численности обучающихся по программам дополнительного образования, установленной государственным (муниципальным) заданием, количеству обучающихся по данным программам в АСУ РСО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100% - 1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3.6.</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Количество внебюджетных средств, привлеченных образовательной организацией (структурным подразделением)</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от 500 тыс. рублей до 1 млн. - </w:t>
            </w:r>
            <w:r>
              <w:rPr>
                <w:rFonts w:ascii="Times New Roman" w:hAnsi="Times New Roman" w:cs="Times New Roman"/>
                <w:sz w:val="28"/>
                <w:szCs w:val="28"/>
              </w:rPr>
              <w:t>1</w:t>
            </w:r>
            <w:r w:rsidRPr="00D1566E">
              <w:rPr>
                <w:rFonts w:ascii="Times New Roman" w:hAnsi="Times New Roman" w:cs="Times New Roman"/>
                <w:sz w:val="28"/>
                <w:szCs w:val="28"/>
              </w:rPr>
              <w:t xml:space="preserve"> балл,</w:t>
            </w:r>
          </w:p>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свыше 1 млн. - 2</w:t>
            </w:r>
            <w:r w:rsidRPr="00D1566E">
              <w:rPr>
                <w:rFonts w:ascii="Times New Roman" w:hAnsi="Times New Roman" w:cs="Times New Roman"/>
                <w:sz w:val="28"/>
                <w:szCs w:val="28"/>
              </w:rPr>
              <w:t xml:space="preserve">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3.7.</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Результаты независимой оценки качества условий осуществления образовательной деятельности образовательной организации выше средних по "образовательному округу" </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6232"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Итого: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4.</w:t>
            </w:r>
          </w:p>
        </w:tc>
        <w:tc>
          <w:tcPr>
            <w:tcW w:w="11057"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Эффективность обеспечения условий, направленных на </w:t>
            </w:r>
            <w:proofErr w:type="spellStart"/>
            <w:r w:rsidRPr="00D1566E">
              <w:rPr>
                <w:rFonts w:ascii="Times New Roman" w:hAnsi="Times New Roman" w:cs="Times New Roman"/>
                <w:sz w:val="28"/>
                <w:szCs w:val="28"/>
              </w:rPr>
              <w:t>здоровьесбережение</w:t>
            </w:r>
            <w:proofErr w:type="spellEnd"/>
            <w:r w:rsidRPr="00D1566E">
              <w:rPr>
                <w:rFonts w:ascii="Times New Roman" w:hAnsi="Times New Roman" w:cs="Times New Roman"/>
                <w:sz w:val="28"/>
                <w:szCs w:val="28"/>
              </w:rPr>
              <w:t xml:space="preserve"> и безопасность участников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4.1.</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Отсутствие предписаний, замечаний по итогам контрольных мероприятий надзорных органов в части организации образовательного процесса и охраны жизни и здоровья обучающихся и сотрудников</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 xml:space="preserve">Отсутствие предписаний </w:t>
            </w:r>
            <w:proofErr w:type="gramStart"/>
            <w:r w:rsidRPr="00D1566E">
              <w:rPr>
                <w:rFonts w:ascii="Times New Roman" w:hAnsi="Times New Roman" w:cs="Times New Roman"/>
                <w:sz w:val="28"/>
                <w:szCs w:val="28"/>
              </w:rPr>
              <w:t>Роспотребнадзора</w:t>
            </w:r>
            <w:r>
              <w:rPr>
                <w:rFonts w:ascii="Times New Roman" w:hAnsi="Times New Roman" w:cs="Times New Roman"/>
                <w:sz w:val="28"/>
                <w:szCs w:val="28"/>
              </w:rPr>
              <w:t xml:space="preserve">, </w:t>
            </w:r>
            <w:r w:rsidRPr="00D1566E">
              <w:rPr>
                <w:rFonts w:ascii="Times New Roman" w:hAnsi="Times New Roman" w:cs="Times New Roman"/>
                <w:sz w:val="28"/>
                <w:szCs w:val="28"/>
              </w:rPr>
              <w:t xml:space="preserve"> </w:t>
            </w:r>
            <w:proofErr w:type="spellStart"/>
            <w:r w:rsidRPr="00D1566E">
              <w:rPr>
                <w:rFonts w:ascii="Times New Roman" w:hAnsi="Times New Roman" w:cs="Times New Roman"/>
                <w:sz w:val="28"/>
                <w:szCs w:val="28"/>
              </w:rPr>
              <w:t>Госпожнадзора</w:t>
            </w:r>
            <w:proofErr w:type="spellEnd"/>
            <w:proofErr w:type="gramEnd"/>
            <w:r w:rsidRPr="00D1566E">
              <w:rPr>
                <w:rFonts w:ascii="Times New Roman" w:hAnsi="Times New Roman" w:cs="Times New Roman"/>
                <w:sz w:val="28"/>
                <w:szCs w:val="28"/>
              </w:rPr>
              <w:t xml:space="preserve"> </w:t>
            </w:r>
            <w:r>
              <w:rPr>
                <w:rFonts w:ascii="Times New Roman" w:hAnsi="Times New Roman" w:cs="Times New Roman"/>
                <w:sz w:val="28"/>
                <w:szCs w:val="28"/>
              </w:rPr>
              <w:t>- 1 балл</w:t>
            </w:r>
          </w:p>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EA23C7"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технического обеспечения, содержания и благоустройства</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4.2.</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Отсутствие или отрицательная динамика (снижение уровня) травматизма среди обучающихся учреждения во время образовательного процесса </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C75FCB" w:rsidP="00C75FCB">
            <w:pPr>
              <w:spacing w:after="0"/>
              <w:rPr>
                <w:rFonts w:ascii="Times New Roman" w:hAnsi="Times New Roman" w:cs="Times New Roman"/>
                <w:sz w:val="28"/>
                <w:szCs w:val="28"/>
              </w:rPr>
            </w:pPr>
            <w:r>
              <w:rPr>
                <w:rFonts w:ascii="Times New Roman" w:hAnsi="Times New Roman" w:cs="Times New Roman"/>
                <w:sz w:val="28"/>
                <w:szCs w:val="28"/>
              </w:rPr>
              <w:t>1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общего и дополнительного образования</w:t>
            </w:r>
          </w:p>
        </w:tc>
      </w:tr>
      <w:tr w:rsidR="00EA23C7" w:rsidRPr="00D1566E" w:rsidTr="00EA23C7">
        <w:tc>
          <w:tcPr>
            <w:tcW w:w="6232"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Итого:</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5</w:t>
            </w:r>
          </w:p>
        </w:tc>
        <w:tc>
          <w:tcPr>
            <w:tcW w:w="11057"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Эффективность использования и развития ресурсного обеспечения</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5.1.</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Наличие не менее чем у 50% педагогических работников (включая совместителей) квалификационных категорий </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C75FCB" w:rsidP="00C75FCB">
            <w:pPr>
              <w:spacing w:after="0"/>
              <w:rPr>
                <w:rFonts w:ascii="Times New Roman" w:hAnsi="Times New Roman" w:cs="Times New Roman"/>
                <w:sz w:val="28"/>
                <w:szCs w:val="28"/>
              </w:rPr>
            </w:pPr>
            <w:r>
              <w:rPr>
                <w:rFonts w:ascii="Times New Roman" w:hAnsi="Times New Roman" w:cs="Times New Roman"/>
                <w:sz w:val="28"/>
                <w:szCs w:val="28"/>
              </w:rPr>
              <w:t>1</w:t>
            </w:r>
            <w:r w:rsidR="00EA23C7"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093F75"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5.2.</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Доля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 </w:t>
            </w:r>
            <w:r w:rsidRPr="00D1566E">
              <w:rPr>
                <w:rFonts w:ascii="Times New Roman" w:hAnsi="Times New Roman" w:cs="Times New Roman"/>
                <w:sz w:val="28"/>
                <w:szCs w:val="28"/>
              </w:rPr>
              <w:lastRenderedPageBreak/>
              <w:t>("Современная цифровая образовательная среда в Российской Федерации"), в общем числе педагогических работников</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 xml:space="preserve">на уровне целевого показателя ОО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EA23C7" w:rsidP="00C75FCB">
            <w:pPr>
              <w:spacing w:after="0"/>
              <w:rPr>
                <w:rFonts w:ascii="Times New Roman" w:hAnsi="Times New Roman" w:cs="Times New Roman"/>
                <w:sz w:val="28"/>
                <w:szCs w:val="28"/>
              </w:rPr>
            </w:pPr>
            <w:r>
              <w:rPr>
                <w:rFonts w:ascii="Times New Roman" w:hAnsi="Times New Roman" w:cs="Times New Roman"/>
                <w:sz w:val="28"/>
                <w:szCs w:val="28"/>
              </w:rPr>
              <w:t xml:space="preserve">выше - </w:t>
            </w:r>
            <w:r w:rsidR="00C75FCB">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093F75" w:rsidRDefault="00093F75" w:rsidP="00EA23C7">
            <w:pPr>
              <w:spacing w:after="0"/>
              <w:rPr>
                <w:rFonts w:ascii="Times New Roman" w:hAnsi="Times New Roman" w:cs="Times New Roman"/>
                <w:sz w:val="28"/>
                <w:szCs w:val="28"/>
              </w:rPr>
            </w:pPr>
            <w:r w:rsidRPr="00093F75">
              <w:rPr>
                <w:rFonts w:ascii="Times New Roman" w:hAnsi="Times New Roman" w:cs="Times New Roman"/>
                <w:sz w:val="28"/>
                <w:szCs w:val="28"/>
              </w:rPr>
              <w:t xml:space="preserve">информация отдела сопровождения деятельности учреждений </w:t>
            </w:r>
            <w:r w:rsidRPr="00093F75">
              <w:rPr>
                <w:rFonts w:ascii="Times New Roman" w:hAnsi="Times New Roman" w:cs="Times New Roman"/>
                <w:sz w:val="28"/>
                <w:szCs w:val="28"/>
              </w:rPr>
              <w:lastRenderedPageBreak/>
              <w:t>отрасли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5.3.</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Удельный вес численности педагогических работников в возрасте до 35 лет в общей численности педагогических работников организации</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показателя ОО </w:t>
            </w:r>
            <w:r w:rsidR="00C75FCB">
              <w:rPr>
                <w:rFonts w:ascii="Times New Roman" w:hAnsi="Times New Roman" w:cs="Times New Roman"/>
                <w:sz w:val="28"/>
                <w:szCs w:val="28"/>
              </w:rPr>
              <w:t>–</w:t>
            </w:r>
            <w:r w:rsidRPr="00D1566E">
              <w:rPr>
                <w:rFonts w:ascii="Times New Roman" w:hAnsi="Times New Roman" w:cs="Times New Roman"/>
                <w:sz w:val="28"/>
                <w:szCs w:val="28"/>
              </w:rPr>
              <w:t xml:space="preserve"> </w:t>
            </w:r>
            <w:r w:rsidR="00C75FCB">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C75FCB">
              <w:rPr>
                <w:rFonts w:ascii="Times New Roman" w:hAnsi="Times New Roman" w:cs="Times New Roman"/>
                <w:sz w:val="28"/>
                <w:szCs w:val="28"/>
              </w:rPr>
              <w:t>а</w:t>
            </w:r>
            <w:r w:rsidRPr="00D1566E">
              <w:rPr>
                <w:rFonts w:ascii="Times New Roman" w:hAnsi="Times New Roman" w:cs="Times New Roman"/>
                <w:sz w:val="28"/>
                <w:szCs w:val="28"/>
              </w:rPr>
              <w:t>,</w:t>
            </w:r>
          </w:p>
          <w:p w:rsidR="00EA23C7" w:rsidRPr="00D1566E" w:rsidRDefault="00C75FCB" w:rsidP="00C75FCB">
            <w:pPr>
              <w:spacing w:after="0"/>
              <w:rPr>
                <w:rFonts w:ascii="Times New Roman" w:hAnsi="Times New Roman" w:cs="Times New Roman"/>
                <w:sz w:val="28"/>
                <w:szCs w:val="28"/>
              </w:rPr>
            </w:pPr>
            <w:r>
              <w:rPr>
                <w:rFonts w:ascii="Times New Roman" w:hAnsi="Times New Roman" w:cs="Times New Roman"/>
                <w:sz w:val="28"/>
                <w:szCs w:val="28"/>
              </w:rPr>
              <w:t xml:space="preserve">выше – 1 </w:t>
            </w:r>
            <w:r w:rsidR="00EA23C7" w:rsidRPr="00D1566E">
              <w:rPr>
                <w:rFonts w:ascii="Times New Roman" w:hAnsi="Times New Roman" w:cs="Times New Roman"/>
                <w:sz w:val="28"/>
                <w:szCs w:val="28"/>
              </w:rPr>
              <w:t>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C75FCB"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093F75" w:rsidP="00EA23C7">
            <w:pPr>
              <w:spacing w:after="0"/>
              <w:rPr>
                <w:rFonts w:ascii="Times New Roman" w:hAnsi="Times New Roman" w:cs="Times New Roman"/>
                <w:sz w:val="28"/>
                <w:szCs w:val="28"/>
              </w:rPr>
            </w:pPr>
            <w:r w:rsidRPr="00093F75">
              <w:rPr>
                <w:rFonts w:ascii="Times New Roman" w:hAnsi="Times New Roman" w:cs="Times New Roman"/>
                <w:sz w:val="28"/>
                <w:szCs w:val="28"/>
              </w:rPr>
              <w:t>информация отдела сопровождения деятельности учреждений отрасли образования</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5.4.</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молодых специалистов со стажем работы до 3 лет, охваченных наставничеством (при условии назначения 100% наставникам выплат за данный вид работы из Ф</w:t>
            </w:r>
            <w:r>
              <w:rPr>
                <w:rFonts w:ascii="Times New Roman" w:hAnsi="Times New Roman" w:cs="Times New Roman"/>
                <w:sz w:val="28"/>
                <w:szCs w:val="28"/>
              </w:rPr>
              <w:t>ОТ образовательной организации)</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 уровне целевого показателя ОО - 1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093F75"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5.5.</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Результативность участия в конкурсах профессионального мастерства педагогических работников, реализующих дополнительные общеобразовательные программы</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участие на уровне "образовательного округа" - 1 балл;</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наличие победителей и призеров на уровне "образовательного округа" - 2 балла;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участие на областном уровне - 2 балла;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наличие победителей на областном уровне - 3 балла;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участие на федеральном уровне - 3 балла,</w:t>
            </w:r>
          </w:p>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наличие победителей на федеральном уровне - 4 балла</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4</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093F75"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5.6.</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D1566E">
              <w:rPr>
                <w:rFonts w:ascii="Times New Roman" w:hAnsi="Times New Roman" w:cs="Times New Roman"/>
                <w:sz w:val="28"/>
                <w:szCs w:val="28"/>
              </w:rPr>
              <w:t>Доля педагогических работников, повысивших уровень профессионального мастерства в форматах непрерывного образования</w:t>
            </w:r>
          </w:p>
        </w:tc>
        <w:tc>
          <w:tcPr>
            <w:tcW w:w="5529" w:type="dxa"/>
            <w:tcBorders>
              <w:top w:val="single" w:sz="4" w:space="0" w:color="auto"/>
              <w:left w:val="single" w:sz="4" w:space="0" w:color="auto"/>
              <w:bottom w:val="single" w:sz="4" w:space="0" w:color="auto"/>
              <w:right w:val="single" w:sz="4" w:space="0" w:color="auto"/>
            </w:tcBorders>
          </w:tcPr>
          <w:p w:rsidR="00DA73D9" w:rsidRDefault="00EA23C7" w:rsidP="00DA73D9">
            <w:pPr>
              <w:spacing w:after="0"/>
              <w:rPr>
                <w:rFonts w:ascii="Times New Roman" w:hAnsi="Times New Roman" w:cs="Times New Roman"/>
                <w:sz w:val="28"/>
                <w:szCs w:val="28"/>
              </w:rPr>
            </w:pPr>
            <w:r w:rsidRPr="00D1566E">
              <w:rPr>
                <w:rFonts w:ascii="Times New Roman" w:hAnsi="Times New Roman" w:cs="Times New Roman"/>
                <w:sz w:val="28"/>
                <w:szCs w:val="28"/>
              </w:rPr>
              <w:t xml:space="preserve">на уровне целевого значения показателя ОО, утвержденного распоряжением </w:t>
            </w:r>
            <w:proofErr w:type="spellStart"/>
            <w:r w:rsidRPr="00D1566E">
              <w:rPr>
                <w:rFonts w:ascii="Times New Roman" w:hAnsi="Times New Roman" w:cs="Times New Roman"/>
                <w:sz w:val="28"/>
                <w:szCs w:val="28"/>
              </w:rPr>
              <w:t>МОиН</w:t>
            </w:r>
            <w:proofErr w:type="spellEnd"/>
            <w:r w:rsidRPr="00D1566E">
              <w:rPr>
                <w:rFonts w:ascii="Times New Roman" w:hAnsi="Times New Roman" w:cs="Times New Roman"/>
                <w:sz w:val="28"/>
                <w:szCs w:val="28"/>
              </w:rPr>
              <w:t xml:space="preserve"> СО на текущий период </w:t>
            </w:r>
            <w:r w:rsidR="00DA73D9">
              <w:rPr>
                <w:rFonts w:ascii="Times New Roman" w:hAnsi="Times New Roman" w:cs="Times New Roman"/>
                <w:sz w:val="28"/>
                <w:szCs w:val="28"/>
              </w:rPr>
              <w:t>–</w:t>
            </w:r>
            <w:r w:rsidRPr="00D1566E">
              <w:rPr>
                <w:rFonts w:ascii="Times New Roman" w:hAnsi="Times New Roman" w:cs="Times New Roman"/>
                <w:sz w:val="28"/>
                <w:szCs w:val="28"/>
              </w:rPr>
              <w:t xml:space="preserve"> </w:t>
            </w:r>
            <w:r w:rsidR="00DA73D9">
              <w:rPr>
                <w:rFonts w:ascii="Times New Roman" w:hAnsi="Times New Roman" w:cs="Times New Roman"/>
                <w:sz w:val="28"/>
                <w:szCs w:val="28"/>
              </w:rPr>
              <w:t>0,5</w:t>
            </w:r>
            <w:r w:rsidRPr="00D1566E">
              <w:rPr>
                <w:rFonts w:ascii="Times New Roman" w:hAnsi="Times New Roman" w:cs="Times New Roman"/>
                <w:sz w:val="28"/>
                <w:szCs w:val="28"/>
              </w:rPr>
              <w:t xml:space="preserve"> балл</w:t>
            </w:r>
            <w:r w:rsidR="00DA73D9">
              <w:rPr>
                <w:rFonts w:ascii="Times New Roman" w:hAnsi="Times New Roman" w:cs="Times New Roman"/>
                <w:sz w:val="28"/>
                <w:szCs w:val="28"/>
              </w:rPr>
              <w:t>а</w:t>
            </w:r>
            <w:r w:rsidRPr="00D1566E">
              <w:rPr>
                <w:rFonts w:ascii="Times New Roman" w:hAnsi="Times New Roman" w:cs="Times New Roman"/>
                <w:sz w:val="28"/>
                <w:szCs w:val="28"/>
              </w:rPr>
              <w:t xml:space="preserve">, </w:t>
            </w:r>
          </w:p>
          <w:p w:rsidR="00EA23C7" w:rsidRPr="00D1566E" w:rsidRDefault="00EA23C7" w:rsidP="00DA73D9">
            <w:pPr>
              <w:spacing w:after="0"/>
              <w:rPr>
                <w:rFonts w:ascii="Times New Roman" w:hAnsi="Times New Roman" w:cs="Times New Roman"/>
                <w:sz w:val="28"/>
                <w:szCs w:val="28"/>
              </w:rPr>
            </w:pPr>
            <w:r w:rsidRPr="00D1566E">
              <w:rPr>
                <w:rFonts w:ascii="Times New Roman" w:hAnsi="Times New Roman" w:cs="Times New Roman"/>
                <w:sz w:val="28"/>
                <w:szCs w:val="28"/>
              </w:rPr>
              <w:t xml:space="preserve">выше - </w:t>
            </w:r>
            <w:r w:rsidR="00DA73D9">
              <w:rPr>
                <w:rFonts w:ascii="Times New Roman" w:hAnsi="Times New Roman" w:cs="Times New Roman"/>
                <w:sz w:val="28"/>
                <w:szCs w:val="28"/>
              </w:rPr>
              <w:t>1</w:t>
            </w:r>
            <w:r w:rsidRPr="00D1566E">
              <w:rPr>
                <w:rFonts w:ascii="Times New Roman" w:hAnsi="Times New Roman" w:cs="Times New Roman"/>
                <w:sz w:val="28"/>
                <w:szCs w:val="28"/>
              </w:rPr>
              <w:t xml:space="preserve"> балл</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DA73D9" w:rsidP="00EA23C7">
            <w:pPr>
              <w:spacing w:after="0"/>
              <w:rPr>
                <w:rFonts w:ascii="Times New Roman" w:hAnsi="Times New Roman" w:cs="Times New Roman"/>
                <w:sz w:val="28"/>
                <w:szCs w:val="28"/>
              </w:rPr>
            </w:pPr>
            <w:r>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093F75" w:rsidP="00EA23C7">
            <w:pPr>
              <w:spacing w:after="0"/>
              <w:rPr>
                <w:rFonts w:ascii="Times New Roman" w:hAnsi="Times New Roman" w:cs="Times New Roman"/>
                <w:sz w:val="28"/>
                <w:szCs w:val="28"/>
              </w:rPr>
            </w:pPr>
            <w:r w:rsidRPr="00093F75">
              <w:rPr>
                <w:rFonts w:ascii="Times New Roman" w:hAnsi="Times New Roman" w:cs="Times New Roman"/>
                <w:sz w:val="28"/>
                <w:szCs w:val="28"/>
              </w:rPr>
              <w:t>информация отдела сопровождения деятельности учреждений отрасли образования</w:t>
            </w:r>
          </w:p>
        </w:tc>
      </w:tr>
      <w:tr w:rsidR="00EA23C7" w:rsidRPr="00D1566E" w:rsidTr="00EA23C7">
        <w:tc>
          <w:tcPr>
            <w:tcW w:w="11761" w:type="dxa"/>
            <w:gridSpan w:val="3"/>
            <w:tcBorders>
              <w:top w:val="single" w:sz="4" w:space="0" w:color="auto"/>
              <w:left w:val="single" w:sz="4" w:space="0" w:color="auto"/>
              <w:bottom w:val="single" w:sz="4" w:space="0" w:color="auto"/>
              <w:right w:val="single" w:sz="4" w:space="0" w:color="auto"/>
            </w:tcBorders>
          </w:tcPr>
          <w:p w:rsidR="00EA23C7" w:rsidRPr="00263E98"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DA73D9" w:rsidP="00DA73D9">
            <w:pPr>
              <w:spacing w:after="0"/>
              <w:rPr>
                <w:rFonts w:ascii="Times New Roman" w:hAnsi="Times New Roman" w:cs="Times New Roman"/>
                <w:sz w:val="28"/>
                <w:szCs w:val="28"/>
              </w:rPr>
            </w:pPr>
            <w:r>
              <w:rPr>
                <w:rFonts w:ascii="Times New Roman" w:hAnsi="Times New Roman" w:cs="Times New Roman"/>
                <w:sz w:val="28"/>
                <w:szCs w:val="28"/>
              </w:rPr>
              <w:t>9</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F90FC4" w:rsidRDefault="00EA23C7" w:rsidP="00EA23C7">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1057" w:type="dxa"/>
            <w:gridSpan w:val="2"/>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sidRPr="00F90FC4">
              <w:rPr>
                <w:rFonts w:ascii="Times New Roman" w:hAnsi="Times New Roman" w:cs="Times New Roman"/>
                <w:sz w:val="28"/>
                <w:szCs w:val="28"/>
              </w:rPr>
              <w:t>Актуальные направления деятельности учреждения для решения муниципальных задач</w:t>
            </w: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6.1</w:t>
            </w:r>
          </w:p>
        </w:tc>
        <w:tc>
          <w:tcPr>
            <w:tcW w:w="5528"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к</w:t>
            </w:r>
            <w:r w:rsidRPr="009F69E2">
              <w:rPr>
                <w:rFonts w:ascii="Times New Roman" w:hAnsi="Times New Roman" w:cs="Times New Roman"/>
                <w:sz w:val="28"/>
                <w:szCs w:val="28"/>
              </w:rPr>
              <w:t>оличество детей, охваченных различными формами занятости:</w:t>
            </w:r>
          </w:p>
        </w:tc>
        <w:tc>
          <w:tcPr>
            <w:tcW w:w="5529"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p>
        </w:tc>
      </w:tr>
      <w:tr w:rsidR="00EA23C7" w:rsidRPr="00D1566E" w:rsidTr="00EA23C7">
        <w:trPr>
          <w:trHeight w:val="1238"/>
        </w:trPr>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6.1.1</w:t>
            </w:r>
          </w:p>
        </w:tc>
        <w:tc>
          <w:tcPr>
            <w:tcW w:w="5528" w:type="dxa"/>
            <w:tcBorders>
              <w:top w:val="single" w:sz="4" w:space="0" w:color="auto"/>
              <w:left w:val="single" w:sz="4" w:space="0" w:color="auto"/>
              <w:bottom w:val="single" w:sz="4" w:space="0" w:color="auto"/>
              <w:right w:val="single" w:sz="4" w:space="0" w:color="auto"/>
            </w:tcBorders>
          </w:tcPr>
          <w:p w:rsidR="00EA23C7" w:rsidRPr="001C7572" w:rsidRDefault="00EA23C7" w:rsidP="00EA23C7">
            <w:pPr>
              <w:spacing w:after="0"/>
              <w:rPr>
                <w:rFonts w:ascii="Times New Roman" w:hAnsi="Times New Roman" w:cs="Times New Roman"/>
                <w:sz w:val="28"/>
                <w:szCs w:val="28"/>
              </w:rPr>
            </w:pPr>
            <w:r w:rsidRPr="001C7572">
              <w:rPr>
                <w:rFonts w:ascii="Times New Roman" w:hAnsi="Times New Roman" w:cs="Times New Roman"/>
                <w:sz w:val="28"/>
                <w:szCs w:val="28"/>
              </w:rPr>
              <w:t>с круглосуточным пребыванием и использованием собственной базы МБУ (профильные смены, палаточный лагерь, учебно-тренировочные сборы)</w:t>
            </w:r>
          </w:p>
        </w:tc>
        <w:tc>
          <w:tcPr>
            <w:tcW w:w="5529" w:type="dxa"/>
            <w:tcBorders>
              <w:top w:val="single" w:sz="4" w:space="0" w:color="auto"/>
              <w:left w:val="single" w:sz="4" w:space="0" w:color="auto"/>
              <w:bottom w:val="single" w:sz="4" w:space="0" w:color="auto"/>
              <w:right w:val="single" w:sz="4" w:space="0" w:color="auto"/>
            </w:tcBorders>
          </w:tcPr>
          <w:p w:rsidR="00EA23C7"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Менее 250 чел. -1 балл;</w:t>
            </w:r>
          </w:p>
          <w:p w:rsidR="00EA23C7" w:rsidRPr="00400FA1" w:rsidRDefault="00EA23C7" w:rsidP="00EA23C7">
            <w:pPr>
              <w:spacing w:after="0"/>
              <w:rPr>
                <w:rFonts w:ascii="Times New Roman" w:hAnsi="Times New Roman" w:cs="Times New Roman"/>
                <w:sz w:val="28"/>
                <w:szCs w:val="28"/>
              </w:rPr>
            </w:pPr>
            <w:r w:rsidRPr="00400FA1">
              <w:rPr>
                <w:rFonts w:ascii="Times New Roman" w:hAnsi="Times New Roman" w:cs="Times New Roman"/>
                <w:sz w:val="28"/>
                <w:szCs w:val="28"/>
              </w:rPr>
              <w:t>250 и более чел.</w:t>
            </w:r>
            <w:r>
              <w:rPr>
                <w:rFonts w:ascii="Times New Roman" w:hAnsi="Times New Roman" w:cs="Times New Roman"/>
                <w:sz w:val="28"/>
                <w:szCs w:val="28"/>
              </w:rPr>
              <w:t>-2 балла</w:t>
            </w:r>
          </w:p>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432096"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6.1.2</w:t>
            </w:r>
          </w:p>
        </w:tc>
        <w:tc>
          <w:tcPr>
            <w:tcW w:w="5528" w:type="dxa"/>
            <w:tcBorders>
              <w:top w:val="single" w:sz="4" w:space="0" w:color="auto"/>
              <w:left w:val="single" w:sz="4" w:space="0" w:color="auto"/>
              <w:bottom w:val="single" w:sz="4" w:space="0" w:color="auto"/>
              <w:right w:val="single" w:sz="4" w:space="0" w:color="auto"/>
            </w:tcBorders>
          </w:tcPr>
          <w:p w:rsidR="00EA23C7" w:rsidRPr="001C7572" w:rsidRDefault="00EA23C7" w:rsidP="00EA23C7">
            <w:pPr>
              <w:spacing w:after="0"/>
              <w:rPr>
                <w:rFonts w:ascii="Times New Roman" w:hAnsi="Times New Roman" w:cs="Times New Roman"/>
                <w:sz w:val="28"/>
                <w:szCs w:val="28"/>
              </w:rPr>
            </w:pPr>
            <w:r w:rsidRPr="001C7572">
              <w:rPr>
                <w:rFonts w:ascii="Times New Roman" w:hAnsi="Times New Roman" w:cs="Times New Roman"/>
                <w:sz w:val="28"/>
                <w:szCs w:val="28"/>
              </w:rPr>
              <w:t>с круглосуточным пребыванием и использованием баз сторонних организаций (профильные смены, палаточный лагерь, учебно-тренировочные сборы)</w:t>
            </w:r>
          </w:p>
        </w:tc>
        <w:tc>
          <w:tcPr>
            <w:tcW w:w="5529" w:type="dxa"/>
            <w:tcBorders>
              <w:top w:val="single" w:sz="4" w:space="0" w:color="auto"/>
              <w:left w:val="single" w:sz="4" w:space="0" w:color="auto"/>
              <w:bottom w:val="single" w:sz="4" w:space="0" w:color="auto"/>
              <w:right w:val="single" w:sz="4" w:space="0" w:color="auto"/>
            </w:tcBorders>
          </w:tcPr>
          <w:p w:rsidR="00EA23C7" w:rsidRPr="00400FA1"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Менее 61 чел. - 1 балл;</w:t>
            </w:r>
          </w:p>
          <w:p w:rsidR="00EA23C7" w:rsidRPr="00400FA1" w:rsidRDefault="00EA23C7" w:rsidP="00EA23C7">
            <w:pPr>
              <w:spacing w:after="0"/>
              <w:rPr>
                <w:rFonts w:ascii="Times New Roman" w:hAnsi="Times New Roman" w:cs="Times New Roman"/>
                <w:sz w:val="28"/>
                <w:szCs w:val="28"/>
              </w:rPr>
            </w:pPr>
            <w:r w:rsidRPr="00400FA1">
              <w:rPr>
                <w:rFonts w:ascii="Times New Roman" w:hAnsi="Times New Roman" w:cs="Times New Roman"/>
                <w:sz w:val="28"/>
                <w:szCs w:val="28"/>
              </w:rPr>
              <w:t>61 и более чел.</w:t>
            </w:r>
            <w:r>
              <w:rPr>
                <w:rFonts w:ascii="Times New Roman" w:hAnsi="Times New Roman" w:cs="Times New Roman"/>
                <w:sz w:val="28"/>
                <w:szCs w:val="28"/>
              </w:rPr>
              <w:t>- 2 балла</w:t>
            </w:r>
          </w:p>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432096"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EA23C7" w:rsidRPr="00D1566E" w:rsidTr="00EA23C7">
        <w:tc>
          <w:tcPr>
            <w:tcW w:w="704"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lastRenderedPageBreak/>
              <w:t>6.1.3</w:t>
            </w:r>
          </w:p>
        </w:tc>
        <w:tc>
          <w:tcPr>
            <w:tcW w:w="5528" w:type="dxa"/>
            <w:tcBorders>
              <w:top w:val="single" w:sz="4" w:space="0" w:color="auto"/>
              <w:left w:val="single" w:sz="4" w:space="0" w:color="auto"/>
              <w:bottom w:val="single" w:sz="4" w:space="0" w:color="auto"/>
              <w:right w:val="single" w:sz="4" w:space="0" w:color="auto"/>
            </w:tcBorders>
          </w:tcPr>
          <w:p w:rsidR="00EA23C7" w:rsidRPr="001C7572" w:rsidRDefault="00EA23C7" w:rsidP="00EA23C7">
            <w:pPr>
              <w:spacing w:after="0"/>
              <w:rPr>
                <w:rFonts w:ascii="Times New Roman" w:hAnsi="Times New Roman" w:cs="Times New Roman"/>
                <w:sz w:val="28"/>
                <w:szCs w:val="28"/>
              </w:rPr>
            </w:pPr>
            <w:r w:rsidRPr="001C7572">
              <w:rPr>
                <w:rFonts w:ascii="Times New Roman" w:hAnsi="Times New Roman" w:cs="Times New Roman"/>
                <w:sz w:val="28"/>
                <w:szCs w:val="28"/>
              </w:rPr>
              <w:t>организация досуга и отдыха детей в июле и августе в форме проведения профильных смен без организации питания</w:t>
            </w:r>
          </w:p>
        </w:tc>
        <w:tc>
          <w:tcPr>
            <w:tcW w:w="5529" w:type="dxa"/>
            <w:tcBorders>
              <w:top w:val="single" w:sz="4" w:space="0" w:color="auto"/>
              <w:left w:val="single" w:sz="4" w:space="0" w:color="auto"/>
              <w:bottom w:val="single" w:sz="4" w:space="0" w:color="auto"/>
              <w:right w:val="single" w:sz="4" w:space="0" w:color="auto"/>
            </w:tcBorders>
          </w:tcPr>
          <w:p w:rsidR="00EA23C7" w:rsidRPr="00400FA1"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Менее 200 чел. - 1 балл;</w:t>
            </w:r>
          </w:p>
          <w:p w:rsidR="00EA23C7" w:rsidRPr="00400FA1" w:rsidRDefault="00EA23C7" w:rsidP="00EA23C7">
            <w:pPr>
              <w:spacing w:after="0"/>
              <w:rPr>
                <w:rFonts w:ascii="Times New Roman" w:hAnsi="Times New Roman" w:cs="Times New Roman"/>
                <w:sz w:val="28"/>
                <w:szCs w:val="28"/>
              </w:rPr>
            </w:pPr>
            <w:r w:rsidRPr="00400FA1">
              <w:rPr>
                <w:rFonts w:ascii="Times New Roman" w:hAnsi="Times New Roman" w:cs="Times New Roman"/>
                <w:sz w:val="28"/>
                <w:szCs w:val="28"/>
              </w:rPr>
              <w:t>200 и более чел.</w:t>
            </w:r>
            <w:r>
              <w:rPr>
                <w:rFonts w:ascii="Times New Roman" w:hAnsi="Times New Roman" w:cs="Times New Roman"/>
                <w:sz w:val="28"/>
                <w:szCs w:val="28"/>
              </w:rPr>
              <w:t xml:space="preserve"> - 2 балла</w:t>
            </w:r>
          </w:p>
          <w:p w:rsidR="00EA23C7" w:rsidRPr="00D1566E" w:rsidRDefault="00EA23C7" w:rsidP="00EA23C7">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EA23C7" w:rsidRPr="00D1566E" w:rsidRDefault="00EA23C7" w:rsidP="00EA23C7">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EA23C7" w:rsidRPr="00D1566E" w:rsidRDefault="00432096" w:rsidP="00EA23C7">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432096" w:rsidRPr="00D1566E" w:rsidTr="00EA23C7">
        <w:tc>
          <w:tcPr>
            <w:tcW w:w="704" w:type="dxa"/>
            <w:tcBorders>
              <w:top w:val="single" w:sz="4" w:space="0" w:color="auto"/>
              <w:left w:val="single" w:sz="4" w:space="0" w:color="auto"/>
              <w:bottom w:val="single" w:sz="4" w:space="0" w:color="auto"/>
              <w:right w:val="single" w:sz="4" w:space="0" w:color="auto"/>
            </w:tcBorders>
          </w:tcPr>
          <w:p w:rsidR="00432096" w:rsidRPr="00D1566E" w:rsidRDefault="00432096" w:rsidP="00DA73D9">
            <w:pPr>
              <w:spacing w:after="0"/>
              <w:rPr>
                <w:rFonts w:ascii="Times New Roman" w:hAnsi="Times New Roman" w:cs="Times New Roman"/>
                <w:sz w:val="28"/>
                <w:szCs w:val="28"/>
              </w:rPr>
            </w:pPr>
            <w:r>
              <w:rPr>
                <w:rFonts w:ascii="Times New Roman" w:hAnsi="Times New Roman" w:cs="Times New Roman"/>
                <w:sz w:val="28"/>
                <w:szCs w:val="28"/>
              </w:rPr>
              <w:t>6.</w:t>
            </w:r>
            <w:r w:rsidR="00DA73D9">
              <w:rPr>
                <w:rFonts w:ascii="Times New Roman" w:hAnsi="Times New Roman" w:cs="Times New Roman"/>
                <w:sz w:val="28"/>
                <w:szCs w:val="28"/>
              </w:rPr>
              <w:t>2</w:t>
            </w:r>
          </w:p>
        </w:tc>
        <w:tc>
          <w:tcPr>
            <w:tcW w:w="5528" w:type="dxa"/>
            <w:tcBorders>
              <w:top w:val="single" w:sz="4" w:space="0" w:color="auto"/>
              <w:left w:val="single" w:sz="4" w:space="0" w:color="auto"/>
              <w:bottom w:val="single" w:sz="4" w:space="0" w:color="auto"/>
              <w:right w:val="single" w:sz="4" w:space="0" w:color="auto"/>
            </w:tcBorders>
          </w:tcPr>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Организация профильных отрядов на базе МБУ в каникулярный период</w:t>
            </w:r>
          </w:p>
        </w:tc>
        <w:tc>
          <w:tcPr>
            <w:tcW w:w="5529" w:type="dxa"/>
            <w:tcBorders>
              <w:top w:val="single" w:sz="4" w:space="0" w:color="auto"/>
              <w:left w:val="single" w:sz="4" w:space="0" w:color="auto"/>
              <w:bottom w:val="single" w:sz="4" w:space="0" w:color="auto"/>
              <w:right w:val="single" w:sz="4" w:space="0" w:color="auto"/>
            </w:tcBorders>
          </w:tcPr>
          <w:p w:rsidR="00432096" w:rsidRPr="00400FA1" w:rsidRDefault="00432096" w:rsidP="00432096">
            <w:pPr>
              <w:spacing w:after="0"/>
              <w:rPr>
                <w:rFonts w:ascii="Times New Roman" w:hAnsi="Times New Roman" w:cs="Times New Roman"/>
                <w:sz w:val="28"/>
                <w:szCs w:val="28"/>
              </w:rPr>
            </w:pPr>
            <w:r>
              <w:rPr>
                <w:rFonts w:ascii="Times New Roman" w:hAnsi="Times New Roman" w:cs="Times New Roman"/>
                <w:sz w:val="28"/>
                <w:szCs w:val="28"/>
              </w:rPr>
              <w:t>менее 7 отрядов - 1 балл;</w:t>
            </w:r>
          </w:p>
          <w:p w:rsidR="00432096" w:rsidRPr="00400FA1" w:rsidRDefault="00432096" w:rsidP="00432096">
            <w:pPr>
              <w:spacing w:after="0"/>
              <w:rPr>
                <w:rFonts w:ascii="Times New Roman" w:hAnsi="Times New Roman" w:cs="Times New Roman"/>
                <w:sz w:val="28"/>
                <w:szCs w:val="28"/>
              </w:rPr>
            </w:pPr>
            <w:r w:rsidRPr="00400FA1">
              <w:rPr>
                <w:rFonts w:ascii="Times New Roman" w:hAnsi="Times New Roman" w:cs="Times New Roman"/>
                <w:sz w:val="28"/>
                <w:szCs w:val="28"/>
              </w:rPr>
              <w:t>свыше 7 отрядов</w:t>
            </w:r>
            <w:r>
              <w:rPr>
                <w:rFonts w:ascii="Times New Roman" w:hAnsi="Times New Roman" w:cs="Times New Roman"/>
                <w:sz w:val="28"/>
                <w:szCs w:val="28"/>
              </w:rPr>
              <w:t xml:space="preserve"> - 2 балла</w:t>
            </w:r>
          </w:p>
        </w:tc>
        <w:tc>
          <w:tcPr>
            <w:tcW w:w="1417" w:type="dxa"/>
            <w:tcBorders>
              <w:top w:val="single" w:sz="4" w:space="0" w:color="auto"/>
              <w:left w:val="single" w:sz="4" w:space="0" w:color="auto"/>
              <w:bottom w:val="single" w:sz="4" w:space="0" w:color="auto"/>
              <w:right w:val="single" w:sz="4" w:space="0" w:color="auto"/>
            </w:tcBorders>
          </w:tcPr>
          <w:p w:rsidR="00432096" w:rsidRDefault="00432096" w:rsidP="00432096">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r>
              <w:rPr>
                <w:rFonts w:ascii="Times New Roman" w:hAnsi="Times New Roman" w:cs="Times New Roman"/>
                <w:sz w:val="28"/>
                <w:szCs w:val="28"/>
              </w:rPr>
              <w:t>Информация МБУ</w:t>
            </w:r>
          </w:p>
        </w:tc>
      </w:tr>
      <w:tr w:rsidR="00432096" w:rsidRPr="00D1566E" w:rsidTr="00EA23C7">
        <w:tc>
          <w:tcPr>
            <w:tcW w:w="704" w:type="dxa"/>
            <w:tcBorders>
              <w:top w:val="single" w:sz="4" w:space="0" w:color="auto"/>
              <w:left w:val="single" w:sz="4" w:space="0" w:color="auto"/>
              <w:bottom w:val="single" w:sz="4" w:space="0" w:color="auto"/>
              <w:right w:val="single" w:sz="4" w:space="0" w:color="auto"/>
            </w:tcBorders>
          </w:tcPr>
          <w:p w:rsidR="00432096" w:rsidRPr="00D1566E" w:rsidRDefault="00432096" w:rsidP="00DA73D9">
            <w:pPr>
              <w:spacing w:after="0"/>
              <w:rPr>
                <w:rFonts w:ascii="Times New Roman" w:hAnsi="Times New Roman" w:cs="Times New Roman"/>
                <w:sz w:val="28"/>
                <w:szCs w:val="28"/>
              </w:rPr>
            </w:pPr>
            <w:r>
              <w:rPr>
                <w:rFonts w:ascii="Times New Roman" w:hAnsi="Times New Roman" w:cs="Times New Roman"/>
                <w:sz w:val="28"/>
                <w:szCs w:val="28"/>
              </w:rPr>
              <w:t>6.</w:t>
            </w:r>
            <w:r w:rsidR="00DA73D9">
              <w:rPr>
                <w:rFonts w:ascii="Times New Roman"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Приемка МБУ к началу учебного года надзорными органами</w:t>
            </w:r>
          </w:p>
        </w:tc>
        <w:tc>
          <w:tcPr>
            <w:tcW w:w="5529" w:type="dxa"/>
            <w:tcBorders>
              <w:top w:val="single" w:sz="4" w:space="0" w:color="auto"/>
              <w:left w:val="single" w:sz="4" w:space="0" w:color="auto"/>
              <w:bottom w:val="single" w:sz="4" w:space="0" w:color="auto"/>
              <w:right w:val="single" w:sz="4" w:space="0" w:color="auto"/>
            </w:tcBorders>
          </w:tcPr>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принято без замечаний текущего &lt;1&gt; и режимного &lt;2&gt; характера</w:t>
            </w:r>
            <w:r>
              <w:rPr>
                <w:rFonts w:ascii="Times New Roman" w:hAnsi="Times New Roman" w:cs="Times New Roman"/>
                <w:sz w:val="28"/>
                <w:szCs w:val="28"/>
              </w:rPr>
              <w:t xml:space="preserve"> – 2 балла;</w:t>
            </w:r>
          </w:p>
          <w:p w:rsidR="00432096" w:rsidRPr="00400FA1"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принято с "особым мнением", с замечаниями текущего или режимного характера</w:t>
            </w: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432096" w:rsidRDefault="00432096" w:rsidP="00432096">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r w:rsidRPr="00EA23C7">
              <w:rPr>
                <w:rFonts w:ascii="Times New Roman" w:hAnsi="Times New Roman" w:cs="Times New Roman"/>
                <w:sz w:val="28"/>
                <w:szCs w:val="28"/>
              </w:rPr>
              <w:t>информация отдела технического обеспечения, содержания и благоустройства</w:t>
            </w:r>
          </w:p>
        </w:tc>
      </w:tr>
      <w:tr w:rsidR="00432096" w:rsidRPr="00D1566E" w:rsidTr="00EA23C7">
        <w:tc>
          <w:tcPr>
            <w:tcW w:w="704" w:type="dxa"/>
            <w:tcBorders>
              <w:top w:val="single" w:sz="4" w:space="0" w:color="auto"/>
              <w:left w:val="single" w:sz="4" w:space="0" w:color="auto"/>
              <w:bottom w:val="single" w:sz="4" w:space="0" w:color="auto"/>
              <w:right w:val="single" w:sz="4" w:space="0" w:color="auto"/>
            </w:tcBorders>
          </w:tcPr>
          <w:p w:rsidR="00432096" w:rsidRPr="00D1566E" w:rsidRDefault="00DA73D9" w:rsidP="00432096">
            <w:pPr>
              <w:spacing w:after="0"/>
              <w:rPr>
                <w:rFonts w:ascii="Times New Roman" w:hAnsi="Times New Roman" w:cs="Times New Roman"/>
                <w:sz w:val="28"/>
                <w:szCs w:val="28"/>
              </w:rPr>
            </w:pPr>
            <w:r>
              <w:rPr>
                <w:rFonts w:ascii="Times New Roman" w:hAnsi="Times New Roman" w:cs="Times New Roman"/>
                <w:sz w:val="28"/>
                <w:szCs w:val="28"/>
              </w:rPr>
              <w:t>6.4</w:t>
            </w:r>
          </w:p>
        </w:tc>
        <w:tc>
          <w:tcPr>
            <w:tcW w:w="5528" w:type="dxa"/>
            <w:tcBorders>
              <w:top w:val="single" w:sz="4" w:space="0" w:color="auto"/>
              <w:left w:val="single" w:sz="4" w:space="0" w:color="auto"/>
              <w:bottom w:val="single" w:sz="4" w:space="0" w:color="auto"/>
              <w:right w:val="single" w:sz="4" w:space="0" w:color="auto"/>
            </w:tcBorders>
          </w:tcPr>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Подготовка МБУ к работе в ОЗП</w:t>
            </w:r>
          </w:p>
        </w:tc>
        <w:tc>
          <w:tcPr>
            <w:tcW w:w="5529" w:type="dxa"/>
            <w:tcBorders>
              <w:top w:val="single" w:sz="4" w:space="0" w:color="auto"/>
              <w:left w:val="single" w:sz="4" w:space="0" w:color="auto"/>
              <w:bottom w:val="single" w:sz="4" w:space="0" w:color="auto"/>
              <w:right w:val="single" w:sz="4" w:space="0" w:color="auto"/>
            </w:tcBorders>
          </w:tcPr>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 xml:space="preserve">проведены </w:t>
            </w:r>
            <w:proofErr w:type="spellStart"/>
            <w:r w:rsidRPr="001C7572">
              <w:rPr>
                <w:rFonts w:ascii="Times New Roman" w:hAnsi="Times New Roman" w:cs="Times New Roman"/>
                <w:sz w:val="28"/>
                <w:szCs w:val="28"/>
              </w:rPr>
              <w:t>опрессовка</w:t>
            </w:r>
            <w:proofErr w:type="spellEnd"/>
            <w:r w:rsidRPr="001C7572">
              <w:rPr>
                <w:rFonts w:ascii="Times New Roman" w:hAnsi="Times New Roman" w:cs="Times New Roman"/>
                <w:sz w:val="28"/>
                <w:szCs w:val="28"/>
              </w:rPr>
              <w:t xml:space="preserve"> и промывка отопительной системы, подписаны комиссией &lt;3&gt; акты и паспорта готовности к ОЗП в установленные сроки- </w:t>
            </w:r>
            <w:r>
              <w:rPr>
                <w:rFonts w:ascii="Times New Roman" w:hAnsi="Times New Roman" w:cs="Times New Roman"/>
                <w:sz w:val="28"/>
                <w:szCs w:val="28"/>
              </w:rPr>
              <w:t>2</w:t>
            </w:r>
            <w:r w:rsidRPr="001C7572">
              <w:rPr>
                <w:rFonts w:ascii="Times New Roman" w:hAnsi="Times New Roman" w:cs="Times New Roman"/>
                <w:sz w:val="28"/>
                <w:szCs w:val="28"/>
              </w:rPr>
              <w:t xml:space="preserve"> балла;</w:t>
            </w:r>
          </w:p>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 xml:space="preserve">проведены </w:t>
            </w:r>
            <w:proofErr w:type="spellStart"/>
            <w:r w:rsidRPr="001C7572">
              <w:rPr>
                <w:rFonts w:ascii="Times New Roman" w:hAnsi="Times New Roman" w:cs="Times New Roman"/>
                <w:sz w:val="28"/>
                <w:szCs w:val="28"/>
              </w:rPr>
              <w:t>опрессовка</w:t>
            </w:r>
            <w:proofErr w:type="spellEnd"/>
            <w:r w:rsidRPr="001C7572">
              <w:rPr>
                <w:rFonts w:ascii="Times New Roman" w:hAnsi="Times New Roman" w:cs="Times New Roman"/>
                <w:sz w:val="28"/>
                <w:szCs w:val="28"/>
              </w:rPr>
              <w:t xml:space="preserve"> и промывка отопительной системы в установленные сроки, при отсутствии акта и паспорта готовности к ОЗП -</w:t>
            </w:r>
            <w:r>
              <w:rPr>
                <w:rFonts w:ascii="Times New Roman" w:hAnsi="Times New Roman" w:cs="Times New Roman"/>
                <w:sz w:val="28"/>
                <w:szCs w:val="28"/>
              </w:rPr>
              <w:t>1</w:t>
            </w:r>
            <w:r w:rsidRPr="001C7572">
              <w:rPr>
                <w:rFonts w:ascii="Times New Roman" w:hAnsi="Times New Roman" w:cs="Times New Roman"/>
                <w:sz w:val="28"/>
                <w:szCs w:val="28"/>
              </w:rPr>
              <w:t xml:space="preserve"> балл;</w:t>
            </w:r>
          </w:p>
          <w:p w:rsidR="00432096" w:rsidRPr="001C7572"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 xml:space="preserve">не проведены </w:t>
            </w:r>
            <w:proofErr w:type="spellStart"/>
            <w:r w:rsidRPr="001C7572">
              <w:rPr>
                <w:rFonts w:ascii="Times New Roman" w:hAnsi="Times New Roman" w:cs="Times New Roman"/>
                <w:sz w:val="28"/>
                <w:szCs w:val="28"/>
              </w:rPr>
              <w:t>опрессовка</w:t>
            </w:r>
            <w:proofErr w:type="spellEnd"/>
            <w:r w:rsidRPr="001C7572">
              <w:rPr>
                <w:rFonts w:ascii="Times New Roman" w:hAnsi="Times New Roman" w:cs="Times New Roman"/>
                <w:sz w:val="28"/>
                <w:szCs w:val="28"/>
              </w:rPr>
              <w:t xml:space="preserve"> и промывка отопительной системы в установленные сроки, не подписаны комиссией акты и паспорта готовности к ОЗП - 0</w:t>
            </w:r>
          </w:p>
        </w:tc>
        <w:tc>
          <w:tcPr>
            <w:tcW w:w="1417" w:type="dxa"/>
            <w:tcBorders>
              <w:top w:val="single" w:sz="4" w:space="0" w:color="auto"/>
              <w:left w:val="single" w:sz="4" w:space="0" w:color="auto"/>
              <w:bottom w:val="single" w:sz="4" w:space="0" w:color="auto"/>
              <w:right w:val="single" w:sz="4" w:space="0" w:color="auto"/>
            </w:tcBorders>
          </w:tcPr>
          <w:p w:rsidR="00432096" w:rsidRDefault="00432096" w:rsidP="00432096">
            <w:pPr>
              <w:spacing w:after="0"/>
              <w:rPr>
                <w:rFonts w:ascii="Times New Roman" w:hAnsi="Times New Roman" w:cs="Times New Roman"/>
                <w:sz w:val="28"/>
                <w:szCs w:val="28"/>
              </w:rPr>
            </w:pPr>
            <w:r>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r w:rsidRPr="001C7572">
              <w:rPr>
                <w:rFonts w:ascii="Times New Roman" w:hAnsi="Times New Roman" w:cs="Times New Roman"/>
                <w:sz w:val="28"/>
                <w:szCs w:val="28"/>
              </w:rPr>
              <w:t>информация отдела технического обеспечения, содержания и благоустройства</w:t>
            </w:r>
          </w:p>
        </w:tc>
      </w:tr>
      <w:tr w:rsidR="00432096" w:rsidRPr="00D1566E" w:rsidTr="00EA23C7">
        <w:tc>
          <w:tcPr>
            <w:tcW w:w="6232" w:type="dxa"/>
            <w:gridSpan w:val="2"/>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r w:rsidRPr="00D1566E">
              <w:rPr>
                <w:rFonts w:ascii="Times New Roman" w:hAnsi="Times New Roman" w:cs="Times New Roman"/>
                <w:sz w:val="28"/>
                <w:szCs w:val="28"/>
              </w:rPr>
              <w:lastRenderedPageBreak/>
              <w:t>Итого:</w:t>
            </w:r>
          </w:p>
        </w:tc>
        <w:tc>
          <w:tcPr>
            <w:tcW w:w="5529"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32096" w:rsidRPr="00D1566E" w:rsidRDefault="00432096" w:rsidP="00DA73D9">
            <w:pPr>
              <w:spacing w:after="0"/>
              <w:rPr>
                <w:rFonts w:ascii="Times New Roman" w:hAnsi="Times New Roman" w:cs="Times New Roman"/>
                <w:sz w:val="28"/>
                <w:szCs w:val="28"/>
              </w:rPr>
            </w:pPr>
            <w:r>
              <w:rPr>
                <w:rFonts w:ascii="Times New Roman" w:hAnsi="Times New Roman" w:cs="Times New Roman"/>
                <w:sz w:val="28"/>
                <w:szCs w:val="28"/>
              </w:rPr>
              <w:t>1</w:t>
            </w:r>
            <w:r w:rsidR="00DA73D9">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p>
        </w:tc>
      </w:tr>
      <w:tr w:rsidR="00432096" w:rsidRPr="00D1566E" w:rsidTr="00EA23C7">
        <w:tc>
          <w:tcPr>
            <w:tcW w:w="6232" w:type="dxa"/>
            <w:gridSpan w:val="2"/>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r w:rsidRPr="00D1566E">
              <w:rPr>
                <w:rFonts w:ascii="Times New Roman" w:hAnsi="Times New Roman" w:cs="Times New Roman"/>
                <w:sz w:val="28"/>
                <w:szCs w:val="28"/>
              </w:rPr>
              <w:t>ВСЕГО:</w:t>
            </w:r>
          </w:p>
        </w:tc>
        <w:tc>
          <w:tcPr>
            <w:tcW w:w="5529"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32096" w:rsidRPr="00D1566E" w:rsidRDefault="00DA73D9" w:rsidP="00432096">
            <w:pPr>
              <w:spacing w:after="0"/>
              <w:rPr>
                <w:rFonts w:ascii="Times New Roman" w:hAnsi="Times New Roman" w:cs="Times New Roman"/>
                <w:sz w:val="28"/>
                <w:szCs w:val="28"/>
              </w:rPr>
            </w:pPr>
            <w:r>
              <w:rPr>
                <w:rFonts w:ascii="Times New Roman" w:hAnsi="Times New Roman" w:cs="Times New Roman"/>
                <w:sz w:val="28"/>
                <w:szCs w:val="28"/>
              </w:rPr>
              <w:t>85</w:t>
            </w:r>
          </w:p>
        </w:tc>
        <w:tc>
          <w:tcPr>
            <w:tcW w:w="2270" w:type="dxa"/>
            <w:tcBorders>
              <w:top w:val="single" w:sz="4" w:space="0" w:color="auto"/>
              <w:left w:val="single" w:sz="4" w:space="0" w:color="auto"/>
              <w:bottom w:val="single" w:sz="4" w:space="0" w:color="auto"/>
              <w:right w:val="single" w:sz="4" w:space="0" w:color="auto"/>
            </w:tcBorders>
          </w:tcPr>
          <w:p w:rsidR="00432096" w:rsidRPr="00D1566E" w:rsidRDefault="00432096" w:rsidP="00432096">
            <w:pPr>
              <w:spacing w:after="0"/>
              <w:rPr>
                <w:rFonts w:ascii="Times New Roman" w:hAnsi="Times New Roman" w:cs="Times New Roman"/>
                <w:sz w:val="28"/>
                <w:szCs w:val="28"/>
              </w:rPr>
            </w:pPr>
          </w:p>
        </w:tc>
      </w:tr>
    </w:tbl>
    <w:p w:rsidR="00032160" w:rsidRDefault="00032160" w:rsidP="00321BFC">
      <w:pPr>
        <w:spacing w:after="0"/>
        <w:rPr>
          <w:rFonts w:ascii="Times New Roman" w:hAnsi="Times New Roman" w:cs="Times New Roman"/>
          <w:sz w:val="28"/>
          <w:szCs w:val="28"/>
        </w:rPr>
      </w:pPr>
    </w:p>
    <w:p w:rsidR="001C7572" w:rsidRDefault="001C7572" w:rsidP="001C75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&lt;1&gt; В целях определения значения показателя под замечаниями текущего характера понимаются замечания, устранение которых возможно в рамках выделяемого финансирования на текущий финансовый год.</w:t>
      </w:r>
    </w:p>
    <w:p w:rsidR="001C7572" w:rsidRDefault="001C7572" w:rsidP="001C75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&lt;2&gt; В целях определения значения показателя под замечаниями режимного характера понимаются замечания, устранение которых не требует финансовых затрат (в том числе подготовка распорядительных документов, инструкций, документов, регламентирующих исполнение должностных обязанностей техническими работниками учреждения).</w:t>
      </w:r>
    </w:p>
    <w:p w:rsidR="001C7572" w:rsidRDefault="001C7572" w:rsidP="001C75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&lt;3&gt; В целях определения значения показателя используются сведения о деятельности комиссии по проверке готовности МБУ к учебному году, в которую входят представители </w:t>
      </w:r>
      <w:proofErr w:type="spellStart"/>
      <w:r>
        <w:rPr>
          <w:rFonts w:ascii="Times New Roman" w:hAnsi="Times New Roman" w:cs="Times New Roman"/>
          <w:sz w:val="28"/>
          <w:szCs w:val="28"/>
        </w:rPr>
        <w:t>энергоснабжающей</w:t>
      </w:r>
      <w:proofErr w:type="spellEnd"/>
      <w:r>
        <w:rPr>
          <w:rFonts w:ascii="Times New Roman" w:hAnsi="Times New Roman" w:cs="Times New Roman"/>
          <w:sz w:val="28"/>
          <w:szCs w:val="28"/>
        </w:rPr>
        <w:t xml:space="preserve"> организации, администрации района (территориального органа администрации городского округа Тольятти), департамента образования администрации городского округа Тольятти.</w:t>
      </w:r>
    </w:p>
    <w:p w:rsidR="001C7572" w:rsidRPr="00D1566E" w:rsidRDefault="001C7572" w:rsidP="00321BFC">
      <w:pPr>
        <w:spacing w:after="0"/>
        <w:rPr>
          <w:rFonts w:ascii="Times New Roman" w:hAnsi="Times New Roman" w:cs="Times New Roman"/>
          <w:sz w:val="28"/>
          <w:szCs w:val="28"/>
        </w:rPr>
      </w:pPr>
    </w:p>
    <w:sectPr w:rsidR="001C7572" w:rsidRPr="00D1566E" w:rsidSect="00D1566E">
      <w:pgSz w:w="16838" w:h="11905" w:orient="landscape"/>
      <w:pgMar w:top="1701" w:right="736" w:bottom="990" w:left="736"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A7"/>
    <w:rsid w:val="00003497"/>
    <w:rsid w:val="00032160"/>
    <w:rsid w:val="00093F75"/>
    <w:rsid w:val="001C7572"/>
    <w:rsid w:val="00263E98"/>
    <w:rsid w:val="00321BFC"/>
    <w:rsid w:val="003B7A40"/>
    <w:rsid w:val="00400FA1"/>
    <w:rsid w:val="00432096"/>
    <w:rsid w:val="004B53CE"/>
    <w:rsid w:val="005D5E63"/>
    <w:rsid w:val="007C3AC7"/>
    <w:rsid w:val="00970D85"/>
    <w:rsid w:val="009F69E2"/>
    <w:rsid w:val="00A528A7"/>
    <w:rsid w:val="00B74102"/>
    <w:rsid w:val="00C52E24"/>
    <w:rsid w:val="00C75FCB"/>
    <w:rsid w:val="00CA0ADC"/>
    <w:rsid w:val="00D1566E"/>
    <w:rsid w:val="00D6677F"/>
    <w:rsid w:val="00D87EA6"/>
    <w:rsid w:val="00DA73D9"/>
    <w:rsid w:val="00EA23C7"/>
    <w:rsid w:val="00F90FC4"/>
    <w:rsid w:val="00FB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785B3-AC38-463E-86B8-10F7AFCA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D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16</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Владимирович Домничев</dc:creator>
  <cp:keywords/>
  <dc:description/>
  <cp:lastModifiedBy>Алексей Владимирович Домничев</cp:lastModifiedBy>
  <cp:revision>7</cp:revision>
  <cp:lastPrinted>2021-01-08T10:04:00Z</cp:lastPrinted>
  <dcterms:created xsi:type="dcterms:W3CDTF">2021-01-23T11:39:00Z</dcterms:created>
  <dcterms:modified xsi:type="dcterms:W3CDTF">2021-02-13T09:51:00Z</dcterms:modified>
</cp:coreProperties>
</file>