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C3" w:rsidRDefault="008806C3" w:rsidP="008806C3">
      <w:pPr>
        <w:pStyle w:val="ConsPlusTitle"/>
        <w:jc w:val="center"/>
        <w:rPr>
          <w:b w:val="0"/>
        </w:rPr>
      </w:pPr>
    </w:p>
    <w:p w:rsidR="008806C3" w:rsidRDefault="008806C3" w:rsidP="008806C3">
      <w:pPr>
        <w:pStyle w:val="ConsPlusTitle"/>
        <w:jc w:val="center"/>
        <w:rPr>
          <w:b w:val="0"/>
        </w:rPr>
      </w:pPr>
    </w:p>
    <w:p w:rsidR="009C4D65" w:rsidRPr="00BC0B07" w:rsidRDefault="009C4D65" w:rsidP="009C4D65">
      <w:pPr>
        <w:pStyle w:val="ConsPlusNormal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«Проект»</w:t>
      </w: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:rsidR="009C4D65" w:rsidRPr="00BC0B07" w:rsidRDefault="009C4D65" w:rsidP="009C4D65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C0B0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г. Тольятти, Самарской области</w:t>
      </w:r>
    </w:p>
    <w:p w:rsidR="009C4D65" w:rsidRDefault="009C4D65" w:rsidP="009C4D6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D65" w:rsidRDefault="009C4D65" w:rsidP="009C4D6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признании утратившим силу постановления мэрии городского округа Тольятти Самарской области от 14.06.2012 №1750-п/1 «Об установлении отдельных расходных обязательств городского округа Тольятти»</w:t>
      </w:r>
    </w:p>
    <w:p w:rsidR="009C4D65" w:rsidRDefault="009C4D65" w:rsidP="008806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06C3" w:rsidRPr="00E90F2A" w:rsidRDefault="008806C3" w:rsidP="00880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6C3" w:rsidRDefault="008806C3" w:rsidP="00883C8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F2A">
        <w:rPr>
          <w:rFonts w:ascii="Times New Roman" w:hAnsi="Times New Roman" w:cs="Times New Roman"/>
          <w:sz w:val="28"/>
          <w:szCs w:val="28"/>
        </w:rPr>
        <w:t xml:space="preserve">   В целях приведения муниципальных правовых актов в соответствие с </w:t>
      </w:r>
      <w:r w:rsidR="00E54465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E90F2A">
        <w:rPr>
          <w:rFonts w:ascii="Times New Roman" w:hAnsi="Times New Roman" w:cs="Times New Roman"/>
          <w:sz w:val="28"/>
          <w:szCs w:val="28"/>
        </w:rPr>
        <w:t>действующ</w:t>
      </w:r>
      <w:r w:rsidR="00E54465">
        <w:rPr>
          <w:rFonts w:ascii="Times New Roman" w:hAnsi="Times New Roman" w:cs="Times New Roman"/>
          <w:sz w:val="28"/>
          <w:szCs w:val="28"/>
        </w:rPr>
        <w:t>его</w:t>
      </w:r>
      <w:r w:rsidRPr="00E90F2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E54465">
        <w:rPr>
          <w:rFonts w:ascii="Times New Roman" w:hAnsi="Times New Roman" w:cs="Times New Roman"/>
          <w:sz w:val="28"/>
          <w:szCs w:val="28"/>
        </w:rPr>
        <w:t>а</w:t>
      </w:r>
      <w:r w:rsidRPr="00E90F2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4">
        <w:r w:rsidRPr="00E90F2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90F2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883C82">
        <w:rPr>
          <w:rFonts w:ascii="Times New Roman" w:hAnsi="Times New Roman" w:cs="Times New Roman"/>
          <w:sz w:val="28"/>
          <w:szCs w:val="28"/>
        </w:rPr>
        <w:t>ПОСТАНОВЛЯЕТ</w:t>
      </w:r>
      <w:r w:rsidRPr="00E90F2A">
        <w:rPr>
          <w:rFonts w:ascii="Times New Roman" w:hAnsi="Times New Roman" w:cs="Times New Roman"/>
          <w:sz w:val="28"/>
          <w:szCs w:val="28"/>
        </w:rPr>
        <w:t>:</w:t>
      </w:r>
    </w:p>
    <w:p w:rsidR="008806C3" w:rsidRPr="00E90F2A" w:rsidRDefault="00883C82" w:rsidP="00883C82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06C3" w:rsidRPr="00E90F2A">
        <w:rPr>
          <w:rFonts w:ascii="Times New Roman" w:hAnsi="Times New Roman" w:cs="Times New Roman"/>
          <w:sz w:val="28"/>
          <w:szCs w:val="28"/>
        </w:rPr>
        <w:t xml:space="preserve">1. </w:t>
      </w:r>
      <w:r w:rsidR="009C4D65">
        <w:rPr>
          <w:rFonts w:ascii="Times New Roman" w:hAnsi="Times New Roman" w:cs="Times New Roman"/>
          <w:sz w:val="28"/>
          <w:szCs w:val="28"/>
        </w:rPr>
        <w:t>П</w:t>
      </w:r>
      <w:r w:rsidR="009C4D65" w:rsidRPr="00E90F2A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9C4D65" w:rsidRPr="00883C82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="009C4D65">
          <w:rPr>
            <w:rFonts w:ascii="Times New Roman" w:hAnsi="Times New Roman" w:cs="Times New Roman"/>
            <w:sz w:val="28"/>
            <w:szCs w:val="28"/>
          </w:rPr>
          <w:t>п</w:t>
        </w:r>
        <w:r w:rsidR="008806C3" w:rsidRPr="00E90F2A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806C3" w:rsidRPr="00E90F2A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 от 14.06.2012 N 1750-п/1 "Об установлении расходного обязательства"</w:t>
      </w:r>
      <w:r w:rsidR="00E90F2A" w:rsidRPr="00E90F2A">
        <w:rPr>
          <w:rFonts w:ascii="Times New Roman" w:hAnsi="Times New Roman" w:cs="Times New Roman"/>
          <w:sz w:val="28"/>
          <w:szCs w:val="28"/>
        </w:rPr>
        <w:t xml:space="preserve"> </w:t>
      </w:r>
      <w:r w:rsidR="00E90F2A">
        <w:rPr>
          <w:rFonts w:ascii="Times New Roman" w:hAnsi="Times New Roman" w:cs="Times New Roman"/>
          <w:sz w:val="28"/>
          <w:szCs w:val="28"/>
        </w:rPr>
        <w:t>(</w:t>
      </w:r>
      <w:r w:rsidR="009C4D65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8806C3" w:rsidRPr="00E90F2A">
        <w:rPr>
          <w:rFonts w:ascii="Times New Roman" w:hAnsi="Times New Roman" w:cs="Times New Roman"/>
          <w:sz w:val="28"/>
          <w:szCs w:val="28"/>
        </w:rPr>
        <w:t>"Городские ведомости",</w:t>
      </w:r>
      <w:r w:rsidR="00E90F2A">
        <w:rPr>
          <w:rFonts w:ascii="Times New Roman" w:hAnsi="Times New Roman" w:cs="Times New Roman"/>
          <w:sz w:val="28"/>
          <w:szCs w:val="28"/>
        </w:rPr>
        <w:t xml:space="preserve"> </w:t>
      </w:r>
      <w:r w:rsidR="008806C3" w:rsidRPr="00E90F2A">
        <w:rPr>
          <w:rFonts w:ascii="Times New Roman" w:hAnsi="Times New Roman" w:cs="Times New Roman"/>
          <w:sz w:val="28"/>
          <w:szCs w:val="28"/>
        </w:rPr>
        <w:t xml:space="preserve"> 2012</w:t>
      </w:r>
      <w:r w:rsidR="009C4D65">
        <w:rPr>
          <w:rFonts w:ascii="Times New Roman" w:hAnsi="Times New Roman" w:cs="Times New Roman"/>
          <w:sz w:val="28"/>
          <w:szCs w:val="28"/>
        </w:rPr>
        <w:t xml:space="preserve">, </w:t>
      </w:r>
      <w:r w:rsidR="00F16334">
        <w:rPr>
          <w:rFonts w:ascii="Times New Roman" w:hAnsi="Times New Roman" w:cs="Times New Roman"/>
          <w:sz w:val="28"/>
          <w:szCs w:val="28"/>
        </w:rPr>
        <w:t>23 июня</w:t>
      </w:r>
      <w:r w:rsidR="008806C3" w:rsidRPr="00E90F2A">
        <w:rPr>
          <w:rFonts w:ascii="Times New Roman" w:hAnsi="Times New Roman" w:cs="Times New Roman"/>
          <w:sz w:val="28"/>
          <w:szCs w:val="28"/>
        </w:rPr>
        <w:t>).</w:t>
      </w:r>
    </w:p>
    <w:p w:rsidR="008806C3" w:rsidRDefault="008806C3" w:rsidP="00883C8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F2A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EE6125" w:rsidRPr="00EE6125" w:rsidRDefault="00EE6125" w:rsidP="00883C8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61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EE6125" w:rsidRPr="00E90F2A" w:rsidRDefault="00EE6125" w:rsidP="008806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6C3" w:rsidRPr="00E90F2A" w:rsidRDefault="008806C3" w:rsidP="00880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F2A" w:rsidRDefault="00E90F2A" w:rsidP="008806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6125" w:rsidRPr="00EE6125" w:rsidRDefault="00EE6125" w:rsidP="00EE61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6125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</w:t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  <w:t xml:space="preserve">    Н.А. </w:t>
      </w:r>
      <w:proofErr w:type="spellStart"/>
      <w:r w:rsidRPr="00EE6125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EE6125" w:rsidRPr="00EE6125" w:rsidRDefault="00EE6125" w:rsidP="00EE61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06C3" w:rsidRPr="00E90F2A" w:rsidRDefault="008806C3" w:rsidP="00EE61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0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95A" w:rsidRPr="00E90F2A" w:rsidRDefault="00A6095A">
      <w:pPr>
        <w:rPr>
          <w:rFonts w:ascii="Times New Roman" w:hAnsi="Times New Roman" w:cs="Times New Roman"/>
          <w:sz w:val="28"/>
          <w:szCs w:val="28"/>
        </w:rPr>
      </w:pPr>
    </w:p>
    <w:sectPr w:rsidR="00A6095A" w:rsidRPr="00E90F2A" w:rsidSect="000C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AA"/>
    <w:rsid w:val="00775AAA"/>
    <w:rsid w:val="008806C3"/>
    <w:rsid w:val="00883C82"/>
    <w:rsid w:val="008E4058"/>
    <w:rsid w:val="009817EE"/>
    <w:rsid w:val="009C4D65"/>
    <w:rsid w:val="00A6095A"/>
    <w:rsid w:val="00E216C6"/>
    <w:rsid w:val="00E54465"/>
    <w:rsid w:val="00E90F2A"/>
    <w:rsid w:val="00EE6125"/>
    <w:rsid w:val="00F1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E982"/>
  <w15:chartTrackingRefBased/>
  <w15:docId w15:val="{762C9777-902F-415B-951D-20CEE462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0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EE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7A91B472757B7AC98777162FE74A94DA2D5F77D6E94F198D0A83A30F5135E5C57C9310ACFDA26445DD24879C03D79Fk0N0L" TargetMode="External"/><Relationship Id="rId4" Type="http://schemas.openxmlformats.org/officeDocument/2006/relationships/hyperlink" Target="consultantplus://offline/ref=067A91B472757B7AC98777162FE74A94DA2D5F77D4EA47188B08DEA9070839E7C273CC15ABECA26444C32480860A83CC47C14CC8E4063F519B54B8B4k8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Гамова Марина Михайловна</cp:lastModifiedBy>
  <cp:revision>9</cp:revision>
  <dcterms:created xsi:type="dcterms:W3CDTF">2023-05-11T12:27:00Z</dcterms:created>
  <dcterms:modified xsi:type="dcterms:W3CDTF">2023-05-15T07:52:00Z</dcterms:modified>
</cp:coreProperties>
</file>