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D0" w:rsidRDefault="005D00D0" w:rsidP="0047151E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</w:t>
      </w:r>
    </w:p>
    <w:p w:rsidR="005D00D0" w:rsidRPr="009E47C2" w:rsidRDefault="005D00D0" w:rsidP="0047151E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городского округа Тольятти</w:t>
      </w:r>
    </w:p>
    <w:p w:rsidR="000A0BA8" w:rsidRDefault="005D00D0" w:rsidP="0047151E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01D55">
        <w:rPr>
          <w:rFonts w:ascii="Times New Roman" w:hAnsi="Times New Roman"/>
          <w:sz w:val="28"/>
        </w:rPr>
        <w:t>«</w:t>
      </w:r>
      <w:r w:rsidR="00E64D9C" w:rsidRPr="005F6E84">
        <w:rPr>
          <w:rFonts w:ascii="Times New Roman" w:hAnsi="Times New Roman"/>
          <w:sz w:val="28"/>
        </w:rPr>
        <w:t xml:space="preserve">О </w:t>
      </w:r>
      <w:r w:rsidR="00441019">
        <w:rPr>
          <w:rFonts w:ascii="Times New Roman" w:hAnsi="Times New Roman"/>
          <w:sz w:val="28"/>
        </w:rPr>
        <w:t>систем</w:t>
      </w:r>
      <w:r w:rsidR="00B63E03">
        <w:rPr>
          <w:rFonts w:ascii="Times New Roman" w:hAnsi="Times New Roman"/>
          <w:sz w:val="28"/>
        </w:rPr>
        <w:t xml:space="preserve">ах </w:t>
      </w:r>
      <w:r w:rsidR="00441019">
        <w:rPr>
          <w:rFonts w:ascii="Times New Roman" w:hAnsi="Times New Roman"/>
          <w:sz w:val="28"/>
        </w:rPr>
        <w:t xml:space="preserve">оповещения </w:t>
      </w:r>
      <w:r w:rsidR="00E64D9C" w:rsidRPr="005F6E84">
        <w:rPr>
          <w:rFonts w:ascii="Times New Roman" w:hAnsi="Times New Roman"/>
          <w:sz w:val="28"/>
        </w:rPr>
        <w:t>населения городского округа Тольятти</w:t>
      </w:r>
      <w:r w:rsidR="00E01D55">
        <w:rPr>
          <w:rFonts w:ascii="Times New Roman" w:hAnsi="Times New Roman"/>
          <w:sz w:val="28"/>
        </w:rPr>
        <w:t>»</w:t>
      </w:r>
    </w:p>
    <w:p w:rsidR="005D1333" w:rsidRDefault="005D1333" w:rsidP="0047151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lang w:val="x-none" w:eastAsia="x-none"/>
        </w:rPr>
      </w:pPr>
    </w:p>
    <w:p w:rsidR="00E01D55" w:rsidRPr="00E01D55" w:rsidRDefault="00E01D55" w:rsidP="000D28A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E01D55">
        <w:rPr>
          <w:rFonts w:ascii="Times New Roman" w:hAnsi="Times New Roman"/>
          <w:bCs/>
          <w:sz w:val="28"/>
          <w:lang w:val="x-none" w:eastAsia="x-none"/>
        </w:rPr>
        <w:t xml:space="preserve">В </w:t>
      </w:r>
      <w:r w:rsidRPr="00E01D55">
        <w:rPr>
          <w:rFonts w:ascii="Times New Roman" w:eastAsia="Calibri" w:hAnsi="Times New Roman"/>
          <w:sz w:val="28"/>
          <w:lang w:eastAsia="en-US"/>
        </w:rPr>
        <w:t xml:space="preserve">соответствии с Федеральными законами </w:t>
      </w:r>
      <w:r w:rsidRPr="006A37A3">
        <w:rPr>
          <w:rFonts w:ascii="Times New Roman" w:hAnsi="Times New Roman"/>
          <w:sz w:val="28"/>
        </w:rPr>
        <w:t xml:space="preserve">от 21.12.1994 года № 68-ФЗ </w:t>
      </w:r>
      <w:r w:rsidRPr="00E01D55">
        <w:rPr>
          <w:rFonts w:ascii="Times New Roman" w:eastAsia="Calibri" w:hAnsi="Times New Roman"/>
          <w:sz w:val="28"/>
          <w:lang w:eastAsia="en-US"/>
        </w:rPr>
        <w:t xml:space="preserve">«О защите населения и территорий от чрезвычайных ситуаций природного и техногенного характера», </w:t>
      </w:r>
      <w:r w:rsidRPr="006A37A3">
        <w:rPr>
          <w:rFonts w:ascii="Times New Roman" w:hAnsi="Times New Roman"/>
          <w:sz w:val="28"/>
        </w:rPr>
        <w:t xml:space="preserve">от 12.02.1998 г. № 28-ФЗ </w:t>
      </w:r>
      <w:r w:rsidRPr="00E01D55">
        <w:rPr>
          <w:rFonts w:ascii="Times New Roman" w:eastAsia="Calibri" w:hAnsi="Times New Roman"/>
          <w:sz w:val="28"/>
          <w:lang w:eastAsia="en-US"/>
        </w:rPr>
        <w:t>«О гражданской обороне»,</w:t>
      </w:r>
      <w:r w:rsidR="000143A1" w:rsidRPr="006A37A3">
        <w:rPr>
          <w:rFonts w:ascii="Times New Roman" w:hAnsi="Times New Roman"/>
          <w:sz w:val="28"/>
        </w:rPr>
        <w:t xml:space="preserve"> постановлений Правительства Российской Федерации</w:t>
      </w:r>
      <w:r w:rsidR="00BE1563">
        <w:rPr>
          <w:rFonts w:ascii="Times New Roman" w:hAnsi="Times New Roman"/>
          <w:sz w:val="28"/>
        </w:rPr>
        <w:t xml:space="preserve"> от 17. 09.2023 г. № 769 « О порядке создания, реконструкции и поддержания в состоянии постоянной готовности к ис</w:t>
      </w:r>
      <w:r w:rsidR="0047151E">
        <w:rPr>
          <w:rFonts w:ascii="Times New Roman" w:hAnsi="Times New Roman"/>
          <w:sz w:val="28"/>
        </w:rPr>
        <w:t xml:space="preserve">пользованию систем оповещения </w:t>
      </w:r>
      <w:r w:rsidR="00BE1563">
        <w:rPr>
          <w:rFonts w:ascii="Times New Roman" w:hAnsi="Times New Roman"/>
          <w:sz w:val="28"/>
        </w:rPr>
        <w:t>населения»</w:t>
      </w:r>
      <w:r w:rsidR="000143A1" w:rsidRPr="006A37A3">
        <w:rPr>
          <w:rFonts w:ascii="Times New Roman" w:hAnsi="Times New Roman"/>
          <w:sz w:val="28"/>
        </w:rPr>
        <w:t xml:space="preserve">, </w:t>
      </w:r>
      <w:r w:rsidR="00AE204B">
        <w:rPr>
          <w:rFonts w:ascii="Times New Roman" w:hAnsi="Times New Roman"/>
          <w:sz w:val="28"/>
        </w:rPr>
        <w:t xml:space="preserve">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</w:t>
      </w:r>
      <w:r w:rsidR="000143A1" w:rsidRPr="006A37A3">
        <w:rPr>
          <w:rFonts w:ascii="Times New Roman" w:hAnsi="Times New Roman"/>
          <w:sz w:val="28"/>
        </w:rPr>
        <w:t xml:space="preserve">от 30.12.2003 г. № 794 "О единой государственной системе предупреждения и ликвидации чрезвычайных ситуаций", </w:t>
      </w:r>
      <w:r w:rsidR="000143A1" w:rsidRPr="006A37A3">
        <w:rPr>
          <w:rFonts w:ascii="Times New Roman" w:hAnsi="Times New Roman"/>
          <w:spacing w:val="5"/>
          <w:sz w:val="28"/>
        </w:rPr>
        <w:t>от 31.12.2004 г</w:t>
      </w:r>
      <w:r w:rsidR="000143A1">
        <w:rPr>
          <w:rFonts w:ascii="Times New Roman" w:hAnsi="Times New Roman"/>
          <w:spacing w:val="5"/>
          <w:sz w:val="28"/>
        </w:rPr>
        <w:t>.</w:t>
      </w:r>
      <w:r w:rsidR="000143A1" w:rsidRPr="006A37A3">
        <w:rPr>
          <w:rFonts w:ascii="Times New Roman" w:hAnsi="Times New Roman"/>
          <w:spacing w:val="5"/>
          <w:sz w:val="28"/>
        </w:rPr>
        <w:t xml:space="preserve"> № 895 «Об утверждении Положения о приоритетном использовании, а также приостановлении</w:t>
      </w:r>
      <w:r w:rsidR="000143A1" w:rsidRPr="006A37A3">
        <w:rPr>
          <w:rFonts w:ascii="Times New Roman" w:hAnsi="Times New Roman"/>
          <w:spacing w:val="-9"/>
          <w:sz w:val="28"/>
        </w:rPr>
        <w:t xml:space="preserve"> или ограничении использования любых сетей связи и средства связи во время чрезвычайных ситуаций природного или техногенного характера», </w:t>
      </w:r>
      <w:r w:rsidRPr="00E01D55">
        <w:rPr>
          <w:rFonts w:ascii="Times New Roman" w:eastAsia="Calibri" w:hAnsi="Times New Roman"/>
          <w:sz w:val="28"/>
          <w:lang w:eastAsia="en-US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</w:t>
      </w:r>
      <w:r w:rsidR="000143A1">
        <w:rPr>
          <w:rFonts w:ascii="Times New Roman" w:eastAsia="Calibri" w:hAnsi="Times New Roman"/>
          <w:sz w:val="28"/>
          <w:lang w:eastAsia="en-US"/>
        </w:rPr>
        <w:t>, п</w:t>
      </w:r>
      <w:r w:rsidR="000143A1" w:rsidRPr="006A37A3">
        <w:rPr>
          <w:rFonts w:ascii="pt_sansbold" w:hAnsi="pt_sansbold"/>
          <w:sz w:val="28"/>
        </w:rPr>
        <w:t>остановлени</w:t>
      </w:r>
      <w:r w:rsidR="000143A1">
        <w:rPr>
          <w:rFonts w:ascii="pt_sansbold" w:hAnsi="pt_sansbold"/>
          <w:sz w:val="28"/>
        </w:rPr>
        <w:t>я</w:t>
      </w:r>
      <w:r w:rsidR="000143A1" w:rsidRPr="006A37A3">
        <w:rPr>
          <w:rFonts w:ascii="pt_sansbold" w:hAnsi="pt_sansbold"/>
          <w:sz w:val="28"/>
        </w:rPr>
        <w:t xml:space="preserve"> </w:t>
      </w:r>
      <w:r w:rsidR="000143A1" w:rsidRPr="00F200C5">
        <w:rPr>
          <w:rFonts w:ascii="pt_sansbold" w:hAnsi="pt_sansbold"/>
          <w:sz w:val="28"/>
        </w:rPr>
        <w:t>Губернатора Самарской области</w:t>
      </w:r>
      <w:r w:rsidR="000143A1" w:rsidRPr="006A37A3">
        <w:rPr>
          <w:rFonts w:ascii="pt_sansbold" w:hAnsi="pt_sansbold"/>
          <w:sz w:val="28"/>
        </w:rPr>
        <w:t xml:space="preserve"> </w:t>
      </w:r>
      <w:r w:rsidR="000143A1" w:rsidRPr="00F200C5">
        <w:rPr>
          <w:rFonts w:ascii="pt_sansbold" w:hAnsi="pt_sansbold"/>
          <w:sz w:val="28"/>
        </w:rPr>
        <w:t>от</w:t>
      </w:r>
      <w:r w:rsidR="000143A1">
        <w:rPr>
          <w:rFonts w:ascii="pt_sansbold" w:hAnsi="pt_sansbold"/>
          <w:sz w:val="28"/>
        </w:rPr>
        <w:t xml:space="preserve"> </w:t>
      </w:r>
      <w:r w:rsidR="00C20B29">
        <w:rPr>
          <w:rFonts w:ascii="pt_sansbold" w:hAnsi="pt_sansbold"/>
          <w:sz w:val="28"/>
        </w:rPr>
        <w:t>01.11.2023г.</w:t>
      </w:r>
      <w:r w:rsidR="000143A1">
        <w:rPr>
          <w:rFonts w:ascii="pt_sansbold" w:hAnsi="pt_sansbold"/>
          <w:sz w:val="28"/>
        </w:rPr>
        <w:t xml:space="preserve"> № </w:t>
      </w:r>
      <w:r w:rsidR="00C20B29">
        <w:rPr>
          <w:rFonts w:ascii="pt_sansbold" w:hAnsi="pt_sansbold"/>
          <w:sz w:val="28"/>
        </w:rPr>
        <w:t>232</w:t>
      </w:r>
      <w:r w:rsidR="000143A1">
        <w:rPr>
          <w:rFonts w:ascii="pt_sansbold" w:hAnsi="pt_sansbold"/>
          <w:sz w:val="28"/>
        </w:rPr>
        <w:t xml:space="preserve"> «</w:t>
      </w:r>
      <w:r w:rsidR="000143A1" w:rsidRPr="000143A1">
        <w:rPr>
          <w:rFonts w:ascii="Times New Roman" w:hAnsi="Times New Roman"/>
          <w:bCs/>
          <w:sz w:val="28"/>
        </w:rPr>
        <w:t xml:space="preserve">Положение </w:t>
      </w:r>
      <w:r w:rsidR="000143A1" w:rsidRPr="000143A1">
        <w:rPr>
          <w:rFonts w:ascii="Times New Roman" w:hAnsi="Times New Roman"/>
          <w:sz w:val="28"/>
        </w:rPr>
        <w:t>о системах оповещения населения Самарской области</w:t>
      </w:r>
      <w:r w:rsidR="000143A1">
        <w:rPr>
          <w:rFonts w:ascii="Times New Roman" w:hAnsi="Times New Roman"/>
          <w:sz w:val="28"/>
        </w:rPr>
        <w:t>»</w:t>
      </w:r>
      <w:r w:rsidR="000143A1">
        <w:t xml:space="preserve"> </w:t>
      </w:r>
      <w:r w:rsidR="000143A1">
        <w:rPr>
          <w:rFonts w:ascii="pt_sansbold" w:hAnsi="pt_sansbold"/>
          <w:sz w:val="28"/>
        </w:rPr>
        <w:t xml:space="preserve"> </w:t>
      </w:r>
      <w:r w:rsidR="000143A1" w:rsidRPr="00E01D55">
        <w:rPr>
          <w:rFonts w:ascii="Times New Roman" w:eastAsia="Calibri" w:hAnsi="Times New Roman"/>
          <w:bCs/>
          <w:sz w:val="28"/>
          <w:lang w:eastAsia="en-US"/>
        </w:rPr>
        <w:t xml:space="preserve"> </w:t>
      </w:r>
      <w:r w:rsidRPr="00E01D55">
        <w:rPr>
          <w:rFonts w:ascii="Times New Roman" w:eastAsia="Calibri" w:hAnsi="Times New Roman"/>
          <w:sz w:val="28"/>
          <w:lang w:eastAsia="en-US"/>
        </w:rPr>
        <w:t>в целях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</w:t>
      </w:r>
      <w:r w:rsidR="00047967">
        <w:rPr>
          <w:rFonts w:ascii="Times New Roman" w:eastAsia="Calibri" w:hAnsi="Times New Roman"/>
          <w:sz w:val="28"/>
          <w:lang w:eastAsia="en-US"/>
        </w:rPr>
        <w:t xml:space="preserve"> городского округа Тольятти</w:t>
      </w:r>
      <w:r w:rsidRPr="00E01D55">
        <w:rPr>
          <w:rFonts w:ascii="Times New Roman" w:eastAsia="Calibri" w:hAnsi="Times New Roman"/>
          <w:sz w:val="28"/>
          <w:lang w:eastAsia="en-US"/>
        </w:rPr>
        <w:t xml:space="preserve"> Самарской области </w:t>
      </w:r>
      <w:r w:rsidRPr="00E01D55">
        <w:rPr>
          <w:rFonts w:ascii="Times New Roman" w:eastAsia="Calibri" w:hAnsi="Times New Roman"/>
          <w:bCs/>
          <w:sz w:val="28"/>
          <w:lang w:eastAsia="en-US"/>
        </w:rPr>
        <w:t>ПОСТАНОВЛЯЮ</w:t>
      </w:r>
      <w:r w:rsidRPr="00E01D55">
        <w:rPr>
          <w:rFonts w:ascii="Times New Roman" w:eastAsia="Calibri" w:hAnsi="Times New Roman"/>
          <w:b/>
          <w:sz w:val="28"/>
          <w:lang w:eastAsia="en-US"/>
        </w:rPr>
        <w:t>:</w:t>
      </w:r>
    </w:p>
    <w:p w:rsidR="00E01D55" w:rsidRPr="000D28A9" w:rsidRDefault="00E01D55" w:rsidP="000D28A9">
      <w:pPr>
        <w:pStyle w:val="ad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D28A9">
        <w:rPr>
          <w:rFonts w:ascii="Times New Roman" w:eastAsia="Calibri" w:hAnsi="Times New Roman"/>
          <w:sz w:val="28"/>
          <w:lang w:eastAsia="en-US"/>
        </w:rPr>
        <w:lastRenderedPageBreak/>
        <w:t xml:space="preserve">Утвердить </w:t>
      </w:r>
      <w:r w:rsidR="000143A1" w:rsidRPr="000D28A9">
        <w:rPr>
          <w:rFonts w:ascii="Times New Roman" w:hAnsi="Times New Roman"/>
          <w:sz w:val="28"/>
        </w:rPr>
        <w:t xml:space="preserve">Положение </w:t>
      </w:r>
      <w:r w:rsidR="000D28A9">
        <w:rPr>
          <w:rFonts w:ascii="Times New Roman" w:hAnsi="Times New Roman"/>
          <w:sz w:val="28"/>
        </w:rPr>
        <w:t>о систем</w:t>
      </w:r>
      <w:r w:rsidR="00B63E03">
        <w:rPr>
          <w:rFonts w:ascii="Times New Roman" w:hAnsi="Times New Roman"/>
          <w:sz w:val="28"/>
        </w:rPr>
        <w:t>ах</w:t>
      </w:r>
      <w:r w:rsidR="000D28A9">
        <w:rPr>
          <w:rFonts w:ascii="Times New Roman" w:hAnsi="Times New Roman"/>
          <w:sz w:val="28"/>
        </w:rPr>
        <w:t xml:space="preserve"> </w:t>
      </w:r>
      <w:r w:rsidR="000D28A9" w:rsidRPr="00AF3070">
        <w:rPr>
          <w:rFonts w:ascii="Times New Roman" w:hAnsi="Times New Roman"/>
          <w:sz w:val="28"/>
        </w:rPr>
        <w:t>оповещения населения городского округа Тольятти</w:t>
      </w:r>
      <w:r w:rsidR="000143A1" w:rsidRPr="000D28A9">
        <w:rPr>
          <w:rFonts w:ascii="Times New Roman" w:hAnsi="Times New Roman"/>
          <w:sz w:val="28"/>
        </w:rPr>
        <w:t>.</w:t>
      </w:r>
    </w:p>
    <w:p w:rsidR="00AD31C9" w:rsidRPr="00AD31C9" w:rsidRDefault="00AD31C9" w:rsidP="000D28A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lang w:eastAsia="en-US"/>
        </w:rPr>
        <w:t xml:space="preserve">2, </w:t>
      </w:r>
      <w:r w:rsidRPr="00AD31C9">
        <w:rPr>
          <w:rFonts w:ascii="Times New Roman" w:eastAsia="Calibri" w:hAnsi="Times New Roman"/>
          <w:sz w:val="28"/>
          <w:lang w:eastAsia="en-US"/>
        </w:rPr>
        <w:t>Утвердить Перечень</w:t>
      </w:r>
      <w:r w:rsidRPr="00AD31C9">
        <w:rPr>
          <w:rFonts w:ascii="Times New Roman" w:hAnsi="Times New Roman"/>
          <w:sz w:val="28"/>
        </w:rPr>
        <w:t xml:space="preserve"> мест размещения аппаратуры оповещения и оконечных устройств</w:t>
      </w:r>
      <w:r w:rsidR="000D28A9">
        <w:rPr>
          <w:rFonts w:ascii="Times New Roman" w:hAnsi="Times New Roman"/>
          <w:sz w:val="28"/>
        </w:rPr>
        <w:t xml:space="preserve"> </w:t>
      </w:r>
      <w:r w:rsidRPr="00AD31C9">
        <w:rPr>
          <w:rFonts w:ascii="Times New Roman" w:hAnsi="Times New Roman"/>
          <w:sz w:val="28"/>
        </w:rPr>
        <w:t>муниципальной автоматизированной системы централизованного оповещения населения городского округа Тольятти</w:t>
      </w:r>
      <w:r>
        <w:rPr>
          <w:rFonts w:ascii="Times New Roman" w:hAnsi="Times New Roman"/>
          <w:sz w:val="28"/>
        </w:rPr>
        <w:t xml:space="preserve"> (Приложение № 1)</w:t>
      </w:r>
      <w:r w:rsidR="00FE2D5F">
        <w:rPr>
          <w:rFonts w:ascii="Times New Roman" w:hAnsi="Times New Roman"/>
          <w:sz w:val="28"/>
        </w:rPr>
        <w:t>.</w:t>
      </w:r>
    </w:p>
    <w:p w:rsidR="0047151E" w:rsidRDefault="0047151E" w:rsidP="0047151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40630">
        <w:rPr>
          <w:rFonts w:ascii="Times New Roman" w:hAnsi="Times New Roman"/>
          <w:sz w:val="28"/>
        </w:rPr>
        <w:t>. Признать утратившим силу Постановление мэрии городского округа Тольятти от 27.03.2015г. №</w:t>
      </w:r>
      <w:r w:rsidR="00236E2E">
        <w:rPr>
          <w:rFonts w:ascii="Times New Roman" w:hAnsi="Times New Roman"/>
          <w:sz w:val="28"/>
        </w:rPr>
        <w:t xml:space="preserve"> </w:t>
      </w:r>
      <w:r w:rsidR="00840630">
        <w:rPr>
          <w:rFonts w:ascii="Times New Roman" w:hAnsi="Times New Roman"/>
          <w:sz w:val="28"/>
        </w:rPr>
        <w:t xml:space="preserve">975/П-1 «О муниципальной автоматизированной </w:t>
      </w:r>
      <w:r w:rsidR="009F0B97">
        <w:rPr>
          <w:rFonts w:ascii="Times New Roman" w:hAnsi="Times New Roman"/>
          <w:sz w:val="28"/>
        </w:rPr>
        <w:t>системе централизованного</w:t>
      </w:r>
      <w:r w:rsidR="00840630">
        <w:rPr>
          <w:rFonts w:ascii="Times New Roman" w:hAnsi="Times New Roman"/>
          <w:sz w:val="28"/>
        </w:rPr>
        <w:t xml:space="preserve"> оповещения населен</w:t>
      </w:r>
      <w:r>
        <w:rPr>
          <w:rFonts w:ascii="Times New Roman" w:hAnsi="Times New Roman"/>
          <w:sz w:val="28"/>
        </w:rPr>
        <w:t>ия городского округа Тольятти».</w:t>
      </w:r>
    </w:p>
    <w:p w:rsidR="00572BC4" w:rsidRPr="0047151E" w:rsidRDefault="0047151E" w:rsidP="0047151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7151E">
        <w:rPr>
          <w:rFonts w:ascii="Times New Roman" w:hAnsi="Times New Roman"/>
          <w:color w:val="000000"/>
          <w:spacing w:val="-20"/>
          <w:sz w:val="28"/>
        </w:rPr>
        <w:t>4</w:t>
      </w:r>
      <w:r w:rsidR="00840630" w:rsidRPr="00D8719F">
        <w:rPr>
          <w:rFonts w:ascii="Times New Roman" w:hAnsi="Times New Roman"/>
          <w:color w:val="000000"/>
          <w:spacing w:val="-20"/>
          <w:sz w:val="28"/>
        </w:rPr>
        <w:t>.</w:t>
      </w:r>
      <w:r>
        <w:rPr>
          <w:rFonts w:ascii="Times New Roman" w:hAnsi="Times New Roman"/>
          <w:color w:val="000000"/>
          <w:spacing w:val="-20"/>
          <w:sz w:val="28"/>
        </w:rPr>
        <w:t xml:space="preserve"> </w:t>
      </w:r>
      <w:r w:rsidR="00572BC4" w:rsidRPr="00446FAF">
        <w:rPr>
          <w:rFonts w:ascii="Times New Roman" w:hAnsi="Times New Roman"/>
          <w:sz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«Интернет».</w:t>
      </w:r>
    </w:p>
    <w:p w:rsidR="00840630" w:rsidRDefault="0047151E" w:rsidP="000D28A9">
      <w:pPr>
        <w:shd w:val="clear" w:color="auto" w:fill="FFFFFF"/>
        <w:tabs>
          <w:tab w:val="left" w:pos="1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40630" w:rsidRPr="009E47C2">
        <w:rPr>
          <w:rFonts w:ascii="Times New Roman" w:hAnsi="Times New Roman"/>
          <w:sz w:val="28"/>
        </w:rPr>
        <w:t>.</w:t>
      </w:r>
      <w:r w:rsidR="00840630">
        <w:rPr>
          <w:rFonts w:ascii="Times New Roman" w:hAnsi="Times New Roman"/>
          <w:sz w:val="28"/>
        </w:rPr>
        <w:t xml:space="preserve"> </w:t>
      </w:r>
      <w:r w:rsidR="00840630" w:rsidRPr="009E47C2">
        <w:rPr>
          <w:rFonts w:ascii="Times New Roman" w:hAnsi="Times New Roman"/>
          <w:sz w:val="28"/>
        </w:rPr>
        <w:t xml:space="preserve">Контроль за исполнением настоящего </w:t>
      </w:r>
      <w:r w:rsidR="00211C55">
        <w:rPr>
          <w:rFonts w:ascii="Times New Roman" w:hAnsi="Times New Roman"/>
          <w:sz w:val="28"/>
        </w:rPr>
        <w:t>оставляю за собой.</w:t>
      </w:r>
    </w:p>
    <w:p w:rsidR="00840630" w:rsidRDefault="0047151E" w:rsidP="000D28A9">
      <w:pPr>
        <w:shd w:val="clear" w:color="auto" w:fill="FFFFFF"/>
        <w:tabs>
          <w:tab w:val="left" w:pos="1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211C55">
        <w:rPr>
          <w:rFonts w:ascii="Times New Roman" w:hAnsi="Times New Roman"/>
          <w:sz w:val="28"/>
        </w:rPr>
        <w:t>.</w:t>
      </w:r>
      <w:r w:rsidR="00211C55" w:rsidRPr="00211C55">
        <w:rPr>
          <w:rFonts w:ascii="Times New Roman" w:eastAsia="Calibri" w:hAnsi="Times New Roman"/>
          <w:sz w:val="28"/>
          <w:lang w:eastAsia="en-US"/>
        </w:rPr>
        <w:t xml:space="preserve"> </w:t>
      </w:r>
      <w:r w:rsidR="00211C55" w:rsidRPr="00E01D55">
        <w:rPr>
          <w:rFonts w:ascii="Times New Roman" w:eastAsia="Calibri" w:hAnsi="Times New Roman"/>
          <w:sz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840630" w:rsidRDefault="00840630" w:rsidP="00645CA5">
      <w:pPr>
        <w:shd w:val="clear" w:color="auto" w:fill="FFFFFF"/>
        <w:tabs>
          <w:tab w:val="left" w:pos="1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0630" w:rsidRDefault="00840630" w:rsidP="00645CA5">
      <w:pPr>
        <w:shd w:val="clear" w:color="auto" w:fill="FFFFFF"/>
        <w:tabs>
          <w:tab w:val="left" w:pos="1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60B9" w:rsidRDefault="005460B9" w:rsidP="00645CA5">
      <w:pPr>
        <w:shd w:val="clear" w:color="auto" w:fill="FFFFFF"/>
        <w:tabs>
          <w:tab w:val="left" w:pos="1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0630" w:rsidRPr="009E47C2" w:rsidRDefault="00840630" w:rsidP="00645CA5">
      <w:pPr>
        <w:shd w:val="clear" w:color="auto" w:fill="FFFFFF"/>
        <w:tabs>
          <w:tab w:val="left" w:pos="1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D8719F">
        <w:rPr>
          <w:rFonts w:ascii="Times New Roman" w:hAnsi="Times New Roman"/>
          <w:sz w:val="28"/>
        </w:rPr>
        <w:t>городского округа</w:t>
      </w:r>
      <w:r w:rsidR="00D8719F">
        <w:rPr>
          <w:rFonts w:ascii="Times New Roman" w:hAnsi="Times New Roman"/>
          <w:sz w:val="28"/>
        </w:rPr>
        <w:tab/>
      </w:r>
      <w:r w:rsidR="00D8719F">
        <w:rPr>
          <w:rFonts w:ascii="Times New Roman" w:hAnsi="Times New Roman"/>
          <w:sz w:val="28"/>
        </w:rPr>
        <w:tab/>
      </w:r>
      <w:r w:rsidR="00D8719F">
        <w:rPr>
          <w:rFonts w:ascii="Times New Roman" w:hAnsi="Times New Roman"/>
          <w:sz w:val="28"/>
        </w:rPr>
        <w:tab/>
      </w:r>
      <w:r w:rsidR="00D8719F">
        <w:rPr>
          <w:rFonts w:ascii="Times New Roman" w:hAnsi="Times New Roman"/>
          <w:sz w:val="28"/>
        </w:rPr>
        <w:tab/>
      </w:r>
      <w:r w:rsidR="00D8719F">
        <w:rPr>
          <w:rFonts w:ascii="Times New Roman" w:hAnsi="Times New Roman"/>
          <w:sz w:val="28"/>
        </w:rPr>
        <w:tab/>
      </w:r>
      <w:r w:rsidR="00D8719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 А. Ренц</w:t>
      </w:r>
    </w:p>
    <w:p w:rsidR="00840630" w:rsidRPr="009E47C2" w:rsidRDefault="00840630" w:rsidP="00645CA5">
      <w:pPr>
        <w:shd w:val="clear" w:color="auto" w:fill="FFFFFF"/>
        <w:tabs>
          <w:tab w:val="left" w:pos="1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6E84" w:rsidRPr="00E64D9C" w:rsidRDefault="005F6E84" w:rsidP="00645CA5">
      <w:pPr>
        <w:pStyle w:val="a6"/>
        <w:spacing w:line="360" w:lineRule="auto"/>
        <w:jc w:val="center"/>
        <w:rPr>
          <w:rFonts w:ascii="Times New Roman" w:hAnsi="Times New Roman"/>
          <w:color w:val="FF0000"/>
          <w:sz w:val="28"/>
        </w:rPr>
      </w:pPr>
    </w:p>
    <w:p w:rsidR="007D0064" w:rsidRDefault="007D0064" w:rsidP="00645CA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sub_3"/>
    </w:p>
    <w:bookmarkEnd w:id="0"/>
    <w:p w:rsidR="004D77AB" w:rsidRDefault="004D77AB" w:rsidP="00B91DCA">
      <w:pPr>
        <w:pStyle w:val="a6"/>
        <w:spacing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D77AB" w:rsidRDefault="004D77AB" w:rsidP="00B91DCA">
      <w:pPr>
        <w:pStyle w:val="a6"/>
        <w:spacing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D77AB" w:rsidRDefault="004D77AB" w:rsidP="00B91DCA">
      <w:pPr>
        <w:pStyle w:val="a6"/>
        <w:spacing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3D28" w:rsidRDefault="003D3D28" w:rsidP="00B91DCA">
      <w:pPr>
        <w:pStyle w:val="a6"/>
        <w:spacing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3D28" w:rsidRDefault="003D3D28" w:rsidP="00B91DCA">
      <w:pPr>
        <w:pStyle w:val="a6"/>
        <w:spacing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3D28" w:rsidRDefault="003D3D28" w:rsidP="00B91DCA">
      <w:pPr>
        <w:pStyle w:val="a6"/>
        <w:spacing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7151E" w:rsidRDefault="0047151E" w:rsidP="00B91DCA">
      <w:pPr>
        <w:pStyle w:val="a6"/>
        <w:spacing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16DB5" w:rsidRDefault="00AD31C9" w:rsidP="00C5269A">
      <w:pPr>
        <w:pStyle w:val="a6"/>
        <w:ind w:left="6373" w:firstLine="2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03350C" w:rsidRPr="00815F25" w:rsidRDefault="00847CE3" w:rsidP="00C5269A">
      <w:pPr>
        <w:pStyle w:val="a6"/>
        <w:ind w:left="6096" w:hanging="426"/>
        <w:rPr>
          <w:rFonts w:ascii="Times New Roman" w:hAnsi="Times New Roman"/>
          <w:sz w:val="24"/>
          <w:szCs w:val="24"/>
        </w:rPr>
      </w:pPr>
      <w:hyperlink w:anchor="sub_0" w:history="1">
        <w:r w:rsidR="0003350C" w:rsidRPr="00815F25">
          <w:rPr>
            <w:rFonts w:ascii="Times New Roman" w:hAnsi="Times New Roman"/>
            <w:sz w:val="24"/>
            <w:szCs w:val="24"/>
          </w:rPr>
          <w:t>постановлени</w:t>
        </w:r>
      </w:hyperlink>
      <w:r w:rsidR="00AD31C9">
        <w:rPr>
          <w:rFonts w:ascii="Times New Roman" w:hAnsi="Times New Roman"/>
          <w:sz w:val="24"/>
          <w:szCs w:val="24"/>
        </w:rPr>
        <w:t>ем</w:t>
      </w:r>
      <w:r w:rsidR="00C5269A">
        <w:rPr>
          <w:rFonts w:ascii="Times New Roman" w:hAnsi="Times New Roman"/>
          <w:sz w:val="24"/>
          <w:szCs w:val="24"/>
        </w:rPr>
        <w:t xml:space="preserve"> ад</w:t>
      </w:r>
      <w:r w:rsidR="00B1460F">
        <w:rPr>
          <w:rFonts w:ascii="Times New Roman" w:hAnsi="Times New Roman"/>
          <w:sz w:val="24"/>
          <w:szCs w:val="24"/>
        </w:rPr>
        <w:t>министрации</w:t>
      </w:r>
    </w:p>
    <w:p w:rsidR="00815F25" w:rsidRPr="00815F25" w:rsidRDefault="00815F25" w:rsidP="00C5269A">
      <w:pPr>
        <w:pStyle w:val="a6"/>
        <w:ind w:left="4956" w:firstLine="708"/>
        <w:rPr>
          <w:rFonts w:ascii="Times New Roman" w:hAnsi="Times New Roman"/>
          <w:sz w:val="24"/>
          <w:szCs w:val="24"/>
        </w:rPr>
      </w:pPr>
      <w:r w:rsidRPr="00815F25">
        <w:rPr>
          <w:rFonts w:ascii="Times New Roman" w:hAnsi="Times New Roman"/>
          <w:sz w:val="24"/>
          <w:szCs w:val="24"/>
        </w:rPr>
        <w:t xml:space="preserve">городского округа  </w:t>
      </w:r>
      <w:r w:rsidR="00C5269A">
        <w:rPr>
          <w:rFonts w:ascii="Times New Roman" w:hAnsi="Times New Roman"/>
          <w:sz w:val="24"/>
          <w:szCs w:val="24"/>
        </w:rPr>
        <w:t>Т</w:t>
      </w:r>
      <w:r w:rsidRPr="00815F25">
        <w:rPr>
          <w:rFonts w:ascii="Times New Roman" w:hAnsi="Times New Roman"/>
          <w:sz w:val="24"/>
          <w:szCs w:val="24"/>
        </w:rPr>
        <w:t>ольятти</w:t>
      </w:r>
    </w:p>
    <w:p w:rsidR="0003350C" w:rsidRPr="00815F25" w:rsidRDefault="0003350C" w:rsidP="00C5269A">
      <w:pPr>
        <w:pStyle w:val="a6"/>
        <w:ind w:left="4956" w:firstLine="708"/>
        <w:rPr>
          <w:rFonts w:ascii="Times New Roman" w:hAnsi="Times New Roman"/>
          <w:sz w:val="24"/>
          <w:szCs w:val="24"/>
        </w:rPr>
      </w:pPr>
      <w:r w:rsidRPr="00815F25">
        <w:rPr>
          <w:rFonts w:ascii="Times New Roman" w:hAnsi="Times New Roman"/>
          <w:sz w:val="24"/>
          <w:szCs w:val="24"/>
        </w:rPr>
        <w:t xml:space="preserve">от </w:t>
      </w:r>
      <w:r w:rsidR="00596BA8" w:rsidRPr="00815F25">
        <w:rPr>
          <w:rFonts w:ascii="Times New Roman" w:hAnsi="Times New Roman"/>
          <w:sz w:val="24"/>
          <w:szCs w:val="24"/>
        </w:rPr>
        <w:t xml:space="preserve">_____ </w:t>
      </w:r>
      <w:r w:rsidRPr="00815F25">
        <w:rPr>
          <w:rFonts w:ascii="Times New Roman" w:hAnsi="Times New Roman"/>
          <w:sz w:val="24"/>
          <w:szCs w:val="24"/>
        </w:rPr>
        <w:t>20</w:t>
      </w:r>
      <w:r w:rsidR="00441019">
        <w:rPr>
          <w:rFonts w:ascii="Times New Roman" w:hAnsi="Times New Roman"/>
          <w:sz w:val="24"/>
          <w:szCs w:val="24"/>
        </w:rPr>
        <w:t>2</w:t>
      </w:r>
      <w:r w:rsidR="007C68C8">
        <w:rPr>
          <w:rFonts w:ascii="Times New Roman" w:hAnsi="Times New Roman"/>
          <w:sz w:val="24"/>
          <w:szCs w:val="24"/>
        </w:rPr>
        <w:t>3</w:t>
      </w:r>
      <w:r w:rsidR="00596BA8" w:rsidRPr="00815F25">
        <w:rPr>
          <w:rFonts w:ascii="Times New Roman" w:hAnsi="Times New Roman"/>
          <w:sz w:val="24"/>
          <w:szCs w:val="24"/>
        </w:rPr>
        <w:t xml:space="preserve">  № _________</w:t>
      </w:r>
    </w:p>
    <w:p w:rsidR="0003350C" w:rsidRPr="009E47C2" w:rsidRDefault="0003350C" w:rsidP="00815F25">
      <w:pPr>
        <w:spacing w:line="300" w:lineRule="exact"/>
        <w:jc w:val="right"/>
        <w:rPr>
          <w:rFonts w:ascii="Times New Roman" w:hAnsi="Times New Roman"/>
          <w:sz w:val="28"/>
        </w:rPr>
      </w:pPr>
    </w:p>
    <w:p w:rsidR="0003350C" w:rsidRPr="00AF3070" w:rsidRDefault="0003350C" w:rsidP="00B91DCA">
      <w:pPr>
        <w:pStyle w:val="a6"/>
        <w:spacing w:line="360" w:lineRule="auto"/>
        <w:jc w:val="center"/>
        <w:outlineLvl w:val="0"/>
        <w:rPr>
          <w:rFonts w:ascii="Times New Roman" w:hAnsi="Times New Roman"/>
          <w:sz w:val="28"/>
        </w:rPr>
      </w:pPr>
      <w:r w:rsidRPr="00AF3070">
        <w:rPr>
          <w:rFonts w:ascii="Times New Roman" w:hAnsi="Times New Roman"/>
          <w:sz w:val="28"/>
        </w:rPr>
        <w:t>Положение</w:t>
      </w:r>
    </w:p>
    <w:p w:rsidR="007C5BDD" w:rsidRDefault="00596BA8" w:rsidP="00E46DCE">
      <w:pPr>
        <w:pStyle w:val="a6"/>
        <w:jc w:val="center"/>
        <w:rPr>
          <w:rFonts w:ascii="Times New Roman" w:hAnsi="Times New Roman"/>
          <w:sz w:val="28"/>
        </w:rPr>
      </w:pPr>
      <w:bookmarkStart w:id="1" w:name="sub_2002"/>
      <w:r w:rsidRPr="00AF3070">
        <w:rPr>
          <w:rFonts w:ascii="Times New Roman" w:hAnsi="Times New Roman"/>
          <w:sz w:val="28"/>
        </w:rPr>
        <w:t xml:space="preserve">о </w:t>
      </w:r>
      <w:r w:rsidR="00AF2BCB">
        <w:rPr>
          <w:rFonts w:ascii="Times New Roman" w:hAnsi="Times New Roman"/>
          <w:sz w:val="28"/>
        </w:rPr>
        <w:t>систем</w:t>
      </w:r>
      <w:r w:rsidR="00B63E03">
        <w:rPr>
          <w:rFonts w:ascii="Times New Roman" w:hAnsi="Times New Roman"/>
          <w:sz w:val="28"/>
        </w:rPr>
        <w:t>ах</w:t>
      </w:r>
      <w:r w:rsidR="00AF2BCB">
        <w:rPr>
          <w:rFonts w:ascii="Times New Roman" w:hAnsi="Times New Roman"/>
          <w:sz w:val="28"/>
        </w:rPr>
        <w:t xml:space="preserve"> </w:t>
      </w:r>
      <w:r w:rsidRPr="00AF3070">
        <w:rPr>
          <w:rFonts w:ascii="Times New Roman" w:hAnsi="Times New Roman"/>
          <w:sz w:val="28"/>
        </w:rPr>
        <w:t>оповещения населения городского округа Тольятти</w:t>
      </w:r>
    </w:p>
    <w:p w:rsidR="00AD14E9" w:rsidRDefault="00AD14E9" w:rsidP="00B91DCA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AD14E9" w:rsidRPr="00AD14E9" w:rsidRDefault="00AD14E9" w:rsidP="00AD14E9">
      <w:pPr>
        <w:pStyle w:val="a6"/>
        <w:numPr>
          <w:ilvl w:val="0"/>
          <w:numId w:val="6"/>
        </w:num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Общие положения</w:t>
      </w:r>
    </w:p>
    <w:p w:rsidR="00A40F09" w:rsidRPr="002D185B" w:rsidRDefault="0003350C" w:rsidP="00B91DCA">
      <w:pPr>
        <w:pStyle w:val="a6"/>
        <w:spacing w:line="360" w:lineRule="auto"/>
        <w:ind w:firstLine="708"/>
        <w:jc w:val="both"/>
        <w:rPr>
          <w:rFonts w:ascii="pt_sansbold" w:hAnsi="pt_sansbold"/>
          <w:sz w:val="28"/>
        </w:rPr>
      </w:pPr>
      <w:r w:rsidRPr="00AF3070">
        <w:rPr>
          <w:rFonts w:ascii="Times New Roman" w:hAnsi="Times New Roman"/>
          <w:sz w:val="28"/>
        </w:rPr>
        <w:t xml:space="preserve">1. </w:t>
      </w:r>
      <w:r w:rsidR="00E264E3" w:rsidRPr="00AF3070">
        <w:rPr>
          <w:rFonts w:ascii="Times New Roman" w:hAnsi="Times New Roman"/>
          <w:sz w:val="28"/>
        </w:rPr>
        <w:t xml:space="preserve">Настоящее Положение </w:t>
      </w:r>
      <w:r w:rsidR="00A40F09">
        <w:rPr>
          <w:rFonts w:ascii="Times New Roman" w:hAnsi="Times New Roman"/>
          <w:sz w:val="28"/>
        </w:rPr>
        <w:t>о систем</w:t>
      </w:r>
      <w:r w:rsidR="00B63E03">
        <w:rPr>
          <w:rFonts w:ascii="Times New Roman" w:hAnsi="Times New Roman"/>
          <w:sz w:val="28"/>
        </w:rPr>
        <w:t>ах</w:t>
      </w:r>
      <w:r w:rsidR="00A40F09">
        <w:rPr>
          <w:rFonts w:ascii="Times New Roman" w:hAnsi="Times New Roman"/>
          <w:sz w:val="28"/>
        </w:rPr>
        <w:t xml:space="preserve"> оповещения населения городского округа Тольятти </w:t>
      </w:r>
      <w:r w:rsidR="0095130A">
        <w:rPr>
          <w:rFonts w:ascii="Times New Roman" w:hAnsi="Times New Roman"/>
          <w:sz w:val="28"/>
        </w:rPr>
        <w:t xml:space="preserve"> </w:t>
      </w:r>
      <w:r w:rsidR="00C14630">
        <w:rPr>
          <w:rFonts w:ascii="Times New Roman" w:hAnsi="Times New Roman"/>
          <w:sz w:val="28"/>
        </w:rPr>
        <w:t xml:space="preserve">(далее - Положение) </w:t>
      </w:r>
      <w:r w:rsidR="00A40F09">
        <w:rPr>
          <w:rFonts w:ascii="Times New Roman" w:hAnsi="Times New Roman"/>
          <w:sz w:val="28"/>
        </w:rPr>
        <w:t>разработано в соответствии с Федеральным законом от 21.12.94. № 68-ФЗ «О защите населения и территорий от чрезвычайных ситуаций природного и техногенного характера», Федеральным законом от 12.02.98 № 28-ФЗ «О гражданской обороне»,</w:t>
      </w:r>
      <w:r w:rsidR="007E4E79">
        <w:rPr>
          <w:rFonts w:ascii="Times New Roman" w:hAnsi="Times New Roman"/>
          <w:sz w:val="28"/>
        </w:rPr>
        <w:t xml:space="preserve"> </w:t>
      </w:r>
      <w:r w:rsidR="00E66FE6" w:rsidRPr="006A37A3">
        <w:rPr>
          <w:rFonts w:ascii="Times New Roman" w:hAnsi="Times New Roman"/>
          <w:sz w:val="28"/>
        </w:rPr>
        <w:t>постановлений Правительства Российской Федерации</w:t>
      </w:r>
      <w:r w:rsidR="00E66FE6">
        <w:rPr>
          <w:rFonts w:ascii="Times New Roman" w:hAnsi="Times New Roman"/>
          <w:sz w:val="28"/>
        </w:rPr>
        <w:t xml:space="preserve"> от 17. 09.2023 г. № 769 «О порядке создания, реконструкции и поддержания в состоянии постоянной готовности к использованию систем оповещения</w:t>
      </w:r>
      <w:r w:rsidR="003D3D28">
        <w:rPr>
          <w:rFonts w:ascii="Times New Roman" w:hAnsi="Times New Roman"/>
          <w:sz w:val="28"/>
        </w:rPr>
        <w:t xml:space="preserve"> </w:t>
      </w:r>
      <w:r w:rsidR="00E66FE6">
        <w:rPr>
          <w:rFonts w:ascii="Times New Roman" w:hAnsi="Times New Roman"/>
          <w:sz w:val="28"/>
        </w:rPr>
        <w:t>населения»</w:t>
      </w:r>
      <w:r w:rsidR="00E66FE6" w:rsidRPr="006A37A3">
        <w:rPr>
          <w:rFonts w:ascii="Times New Roman" w:hAnsi="Times New Roman"/>
          <w:sz w:val="28"/>
        </w:rPr>
        <w:t xml:space="preserve">, </w:t>
      </w:r>
      <w:r w:rsidR="00E66FE6">
        <w:rPr>
          <w:rFonts w:ascii="Times New Roman" w:hAnsi="Times New Roman"/>
          <w:sz w:val="28"/>
        </w:rPr>
        <w:t>от 28.12.2020</w:t>
      </w:r>
      <w:r w:rsidR="003D3D28">
        <w:rPr>
          <w:rFonts w:ascii="Times New Roman" w:hAnsi="Times New Roman"/>
          <w:sz w:val="28"/>
        </w:rPr>
        <w:t>г.</w:t>
      </w:r>
      <w:r w:rsidR="00E66FE6">
        <w:rPr>
          <w:rFonts w:ascii="Times New Roman" w:hAnsi="Times New Roman"/>
          <w:sz w:val="28"/>
        </w:rPr>
        <w:t xml:space="preserve"> </w:t>
      </w:r>
      <w:r w:rsidR="002D185B">
        <w:rPr>
          <w:rFonts w:ascii="Times New Roman" w:hAnsi="Times New Roman"/>
          <w:sz w:val="28"/>
        </w:rPr>
        <w:t>№ 232</w:t>
      </w:r>
      <w:r w:rsidR="00E66FE6">
        <w:rPr>
          <w:rFonts w:ascii="Times New Roman" w:hAnsi="Times New Roman"/>
          <w:sz w:val="28"/>
        </w:rPr>
        <w:t xml:space="preserve">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</w:t>
      </w:r>
      <w:r w:rsidR="003D3D28">
        <w:rPr>
          <w:rFonts w:ascii="Times New Roman" w:hAnsi="Times New Roman"/>
          <w:sz w:val="28"/>
        </w:rPr>
        <w:t>от 30.12.2003</w:t>
      </w:r>
      <w:r w:rsidR="00E66FE6" w:rsidRPr="006A37A3">
        <w:rPr>
          <w:rFonts w:ascii="Times New Roman" w:hAnsi="Times New Roman"/>
          <w:sz w:val="28"/>
        </w:rPr>
        <w:t xml:space="preserve">г. № 794 "О единой государственной системе предупреждения и ликвидации чрезвычайных ситуаций", </w:t>
      </w:r>
      <w:r w:rsidR="00E66FE6" w:rsidRPr="006A37A3">
        <w:rPr>
          <w:rFonts w:ascii="Times New Roman" w:hAnsi="Times New Roman"/>
          <w:spacing w:val="5"/>
          <w:sz w:val="28"/>
        </w:rPr>
        <w:t>от 31.12.2004 г</w:t>
      </w:r>
      <w:r w:rsidR="00E66FE6">
        <w:rPr>
          <w:rFonts w:ascii="Times New Roman" w:hAnsi="Times New Roman"/>
          <w:spacing w:val="5"/>
          <w:sz w:val="28"/>
        </w:rPr>
        <w:t>.</w:t>
      </w:r>
      <w:r w:rsidR="00E66FE6" w:rsidRPr="006A37A3">
        <w:rPr>
          <w:rFonts w:ascii="Times New Roman" w:hAnsi="Times New Roman"/>
          <w:spacing w:val="5"/>
          <w:sz w:val="28"/>
        </w:rPr>
        <w:t xml:space="preserve"> № 895 «Об утверждении Положения о приоритетном использовании, а также приостановлении</w:t>
      </w:r>
      <w:r w:rsidR="00E66FE6" w:rsidRPr="006A37A3">
        <w:rPr>
          <w:rFonts w:ascii="Times New Roman" w:hAnsi="Times New Roman"/>
          <w:spacing w:val="-9"/>
          <w:sz w:val="28"/>
        </w:rPr>
        <w:t xml:space="preserve"> или ограничении использования любых сетей связи и средства связи во время чрезвычайных ситуаций природного или техногенного характера», </w:t>
      </w:r>
      <w:r w:rsidR="00D8719F" w:rsidRPr="00D8719F">
        <w:rPr>
          <w:rFonts w:ascii="Times New Roman" w:eastAsia="Calibri" w:hAnsi="Times New Roman"/>
          <w:sz w:val="28"/>
          <w:lang w:eastAsia="en-US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hyperlink r:id="rId8">
        <w:r w:rsidR="00D8719F" w:rsidRPr="009528E3">
          <w:rPr>
            <w:rStyle w:val="af4"/>
            <w:rFonts w:ascii="Times New Roman" w:eastAsia="Calibri" w:hAnsi="Times New Roman"/>
            <w:color w:val="auto"/>
            <w:sz w:val="28"/>
            <w:u w:val="none"/>
            <w:lang w:eastAsia="en-US"/>
          </w:rPr>
          <w:t>N 578</w:t>
        </w:r>
      </w:hyperlink>
      <w:r w:rsidR="00D8719F" w:rsidRPr="00D8719F">
        <w:rPr>
          <w:rFonts w:ascii="Times New Roman" w:eastAsia="Calibri" w:hAnsi="Times New Roman"/>
          <w:sz w:val="28"/>
          <w:lang w:eastAsia="en-US"/>
        </w:rPr>
        <w:t xml:space="preserve"> и Министерства цифрового развития, связи и массовых коммуникаций Российской Федерации </w:t>
      </w:r>
      <w:hyperlink r:id="rId9">
        <w:r w:rsidR="00D8719F" w:rsidRPr="009528E3">
          <w:rPr>
            <w:rStyle w:val="af4"/>
            <w:rFonts w:ascii="Times New Roman" w:eastAsia="Calibri" w:hAnsi="Times New Roman"/>
            <w:color w:val="auto"/>
            <w:sz w:val="28"/>
            <w:u w:val="none"/>
            <w:lang w:eastAsia="en-US"/>
          </w:rPr>
          <w:t>N 365</w:t>
        </w:r>
      </w:hyperlink>
      <w:r w:rsidR="00D8719F" w:rsidRPr="009528E3">
        <w:rPr>
          <w:rFonts w:ascii="Times New Roman" w:eastAsia="Calibri" w:hAnsi="Times New Roman"/>
          <w:sz w:val="28"/>
          <w:lang w:eastAsia="en-US"/>
        </w:rPr>
        <w:t xml:space="preserve"> </w:t>
      </w:r>
      <w:r w:rsidR="009528E3">
        <w:rPr>
          <w:rFonts w:ascii="Times New Roman" w:eastAsia="Calibri" w:hAnsi="Times New Roman"/>
          <w:sz w:val="28"/>
          <w:lang w:eastAsia="en-US"/>
        </w:rPr>
        <w:t>от 31.07.2020 «</w:t>
      </w:r>
      <w:r w:rsidR="00D8719F" w:rsidRPr="00D8719F">
        <w:rPr>
          <w:rFonts w:ascii="Times New Roman" w:eastAsia="Calibri" w:hAnsi="Times New Roman"/>
          <w:sz w:val="28"/>
          <w:lang w:eastAsia="en-US"/>
        </w:rPr>
        <w:t>Об утверждении Положения о системах оповещения населения</w:t>
      </w:r>
      <w:r w:rsidR="009528E3">
        <w:rPr>
          <w:rFonts w:ascii="Times New Roman" w:eastAsia="Calibri" w:hAnsi="Times New Roman"/>
          <w:sz w:val="28"/>
          <w:lang w:eastAsia="en-US"/>
        </w:rPr>
        <w:t xml:space="preserve">» </w:t>
      </w:r>
      <w:r w:rsidR="009528E3" w:rsidRPr="009528E3">
        <w:rPr>
          <w:rFonts w:ascii="Times New Roman" w:eastAsia="Calibri" w:hAnsi="Times New Roman"/>
          <w:sz w:val="28"/>
          <w:lang w:eastAsia="en-US"/>
        </w:rPr>
        <w:t>(далее - приказ)</w:t>
      </w:r>
      <w:r w:rsidR="00E66FE6" w:rsidRPr="00D8719F">
        <w:rPr>
          <w:rFonts w:ascii="Times New Roman" w:eastAsia="Calibri" w:hAnsi="Times New Roman"/>
          <w:sz w:val="28"/>
          <w:lang w:eastAsia="en-US"/>
        </w:rPr>
        <w:t>,</w:t>
      </w:r>
      <w:r w:rsidR="009528E3">
        <w:rPr>
          <w:rFonts w:ascii="Times New Roman" w:eastAsia="Calibri" w:hAnsi="Times New Roman"/>
          <w:sz w:val="28"/>
          <w:lang w:eastAsia="en-US"/>
        </w:rPr>
        <w:t xml:space="preserve"> </w:t>
      </w:r>
      <w:r w:rsidR="00E66FE6">
        <w:rPr>
          <w:rFonts w:ascii="Times New Roman" w:eastAsia="Calibri" w:hAnsi="Times New Roman"/>
          <w:sz w:val="28"/>
          <w:lang w:eastAsia="en-US"/>
        </w:rPr>
        <w:t>п</w:t>
      </w:r>
      <w:r w:rsidR="00E66FE6" w:rsidRPr="006A37A3">
        <w:rPr>
          <w:rFonts w:ascii="pt_sansbold" w:hAnsi="pt_sansbold"/>
          <w:sz w:val="28"/>
        </w:rPr>
        <w:t>остановлени</w:t>
      </w:r>
      <w:r w:rsidR="00E66FE6">
        <w:rPr>
          <w:rFonts w:ascii="pt_sansbold" w:hAnsi="pt_sansbold"/>
          <w:sz w:val="28"/>
        </w:rPr>
        <w:t>я</w:t>
      </w:r>
      <w:r w:rsidR="00E66FE6" w:rsidRPr="006A37A3">
        <w:rPr>
          <w:rFonts w:ascii="pt_sansbold" w:hAnsi="pt_sansbold"/>
          <w:sz w:val="28"/>
        </w:rPr>
        <w:t xml:space="preserve"> </w:t>
      </w:r>
      <w:r w:rsidR="00E66FE6" w:rsidRPr="00F200C5">
        <w:rPr>
          <w:rFonts w:ascii="pt_sansbold" w:hAnsi="pt_sansbold"/>
          <w:sz w:val="28"/>
        </w:rPr>
        <w:t>Губернатора Самарской области</w:t>
      </w:r>
      <w:r w:rsidR="00E66FE6" w:rsidRPr="006A37A3">
        <w:rPr>
          <w:rFonts w:ascii="pt_sansbold" w:hAnsi="pt_sansbold"/>
          <w:sz w:val="28"/>
        </w:rPr>
        <w:t xml:space="preserve"> </w:t>
      </w:r>
      <w:r w:rsidR="00E66FE6" w:rsidRPr="00F200C5">
        <w:rPr>
          <w:rFonts w:ascii="pt_sansbold" w:hAnsi="pt_sansbold"/>
          <w:sz w:val="28"/>
        </w:rPr>
        <w:t>от</w:t>
      </w:r>
      <w:r w:rsidR="002D185B">
        <w:rPr>
          <w:rFonts w:ascii="pt_sansbold" w:hAnsi="pt_sansbold"/>
          <w:sz w:val="28"/>
        </w:rPr>
        <w:t xml:space="preserve"> 01.11.2023г. №</w:t>
      </w:r>
      <w:r w:rsidR="00E66FE6">
        <w:rPr>
          <w:rFonts w:ascii="pt_sansbold" w:hAnsi="pt_sansbold"/>
          <w:sz w:val="28"/>
        </w:rPr>
        <w:t xml:space="preserve"> </w:t>
      </w:r>
      <w:r w:rsidR="00E66FE6">
        <w:rPr>
          <w:rFonts w:ascii="pt_sansbold" w:hAnsi="pt_sansbold"/>
          <w:sz w:val="28"/>
        </w:rPr>
        <w:lastRenderedPageBreak/>
        <w:t>232 «</w:t>
      </w:r>
      <w:r w:rsidR="003D3D28">
        <w:rPr>
          <w:rFonts w:ascii="pt_sansbold" w:hAnsi="pt_sansbold"/>
          <w:sz w:val="28"/>
        </w:rPr>
        <w:t xml:space="preserve">Об утверждении </w:t>
      </w:r>
      <w:r w:rsidR="00E66FE6" w:rsidRPr="000143A1">
        <w:rPr>
          <w:rFonts w:ascii="Times New Roman" w:hAnsi="Times New Roman"/>
          <w:bCs/>
          <w:sz w:val="28"/>
        </w:rPr>
        <w:t>Положени</w:t>
      </w:r>
      <w:r w:rsidR="003D3D28">
        <w:rPr>
          <w:rFonts w:ascii="Times New Roman" w:hAnsi="Times New Roman"/>
          <w:bCs/>
          <w:sz w:val="28"/>
        </w:rPr>
        <w:t>я</w:t>
      </w:r>
      <w:r w:rsidR="00E66FE6" w:rsidRPr="000143A1">
        <w:rPr>
          <w:rFonts w:ascii="Times New Roman" w:hAnsi="Times New Roman"/>
          <w:bCs/>
          <w:sz w:val="28"/>
        </w:rPr>
        <w:t xml:space="preserve"> </w:t>
      </w:r>
      <w:r w:rsidR="00E66FE6" w:rsidRPr="000143A1">
        <w:rPr>
          <w:rFonts w:ascii="Times New Roman" w:hAnsi="Times New Roman"/>
          <w:sz w:val="28"/>
        </w:rPr>
        <w:t>о системах оповещения населения Самарской области</w:t>
      </w:r>
      <w:r w:rsidR="00E66FE6">
        <w:rPr>
          <w:rFonts w:ascii="Times New Roman" w:hAnsi="Times New Roman"/>
          <w:sz w:val="28"/>
        </w:rPr>
        <w:t>»</w:t>
      </w:r>
      <w:r w:rsidR="002D185B">
        <w:t xml:space="preserve"> </w:t>
      </w:r>
      <w:r w:rsidR="007E4E79">
        <w:rPr>
          <w:rFonts w:ascii="Times New Roman" w:eastAsia="Calibri" w:hAnsi="Times New Roman"/>
          <w:sz w:val="28"/>
          <w:lang w:eastAsia="en-US"/>
        </w:rPr>
        <w:t>в целях координации деятельности по выполнению мероприятий, направленных на создание и поддержание в постоянной готовности систем оповещения населения городского округа Тольятти.</w:t>
      </w:r>
    </w:p>
    <w:p w:rsidR="00E264E3" w:rsidRPr="00AF3070" w:rsidRDefault="007E4E79" w:rsidP="00B91DCA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Положение определяет назначение, задачи и требования к системам </w:t>
      </w:r>
      <w:r w:rsidR="00E97788">
        <w:rPr>
          <w:rFonts w:ascii="Times New Roman" w:hAnsi="Times New Roman"/>
          <w:sz w:val="28"/>
        </w:rPr>
        <w:t>оповещения</w:t>
      </w:r>
      <w:r>
        <w:rPr>
          <w:rFonts w:ascii="Times New Roman" w:hAnsi="Times New Roman"/>
          <w:sz w:val="28"/>
        </w:rPr>
        <w:t xml:space="preserve"> населения городского округа Тольятти</w:t>
      </w:r>
      <w:r w:rsidR="00E264E3" w:rsidRPr="00AF3070">
        <w:rPr>
          <w:rFonts w:ascii="Times New Roman" w:hAnsi="Times New Roman"/>
          <w:sz w:val="28"/>
        </w:rPr>
        <w:t xml:space="preserve">, порядок </w:t>
      </w:r>
      <w:r w:rsidR="00E97788">
        <w:rPr>
          <w:rFonts w:ascii="Times New Roman" w:hAnsi="Times New Roman"/>
          <w:sz w:val="28"/>
        </w:rPr>
        <w:t>задействования</w:t>
      </w:r>
      <w:r w:rsidR="00E264E3" w:rsidRPr="00AF3070">
        <w:rPr>
          <w:rFonts w:ascii="Times New Roman" w:hAnsi="Times New Roman"/>
          <w:sz w:val="28"/>
        </w:rPr>
        <w:t xml:space="preserve"> и поддержания в </w:t>
      </w:r>
      <w:r w:rsidR="00E97788">
        <w:rPr>
          <w:rFonts w:ascii="Times New Roman" w:hAnsi="Times New Roman"/>
          <w:sz w:val="28"/>
        </w:rPr>
        <w:t xml:space="preserve">состоянии </w:t>
      </w:r>
      <w:r w:rsidR="00E264E3" w:rsidRPr="00AF3070">
        <w:rPr>
          <w:rFonts w:ascii="Times New Roman" w:hAnsi="Times New Roman"/>
          <w:sz w:val="28"/>
        </w:rPr>
        <w:t>постоянной готовности (далее – система оповещения).</w:t>
      </w:r>
    </w:p>
    <w:p w:rsidR="007E4E79" w:rsidRDefault="007E4E79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4277AE" w:rsidRPr="00AF3070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Оповещение населения о чрезвычайных</w:t>
      </w:r>
      <w:r w:rsidR="00A72D0B">
        <w:rPr>
          <w:rFonts w:ascii="Times New Roman" w:hAnsi="Times New Roman"/>
          <w:color w:val="000000"/>
          <w:sz w:val="28"/>
        </w:rPr>
        <w:t xml:space="preserve"> ситуациях – это до</w:t>
      </w:r>
      <w:r w:rsidR="002A7CAD">
        <w:rPr>
          <w:rFonts w:ascii="Times New Roman" w:hAnsi="Times New Roman"/>
          <w:color w:val="000000"/>
          <w:sz w:val="28"/>
        </w:rPr>
        <w:t>ведение до населения сигналов о</w:t>
      </w:r>
      <w:r w:rsidR="00A72D0B">
        <w:rPr>
          <w:rFonts w:ascii="Times New Roman" w:hAnsi="Times New Roman"/>
          <w:color w:val="000000"/>
          <w:sz w:val="28"/>
        </w:rPr>
        <w:t>повещения и экстренной ин</w:t>
      </w:r>
      <w:r w:rsidR="002A7CAD">
        <w:rPr>
          <w:rFonts w:ascii="Times New Roman" w:hAnsi="Times New Roman"/>
          <w:color w:val="000000"/>
          <w:sz w:val="28"/>
        </w:rPr>
        <w:t>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</w:t>
      </w:r>
      <w:r w:rsidR="00971C39">
        <w:rPr>
          <w:rFonts w:ascii="Times New Roman" w:hAnsi="Times New Roman"/>
          <w:color w:val="000000"/>
          <w:sz w:val="28"/>
        </w:rPr>
        <w:t>е этих действий, о правилах поведения населения и необходимости проведения мероприятий по защите.</w:t>
      </w:r>
    </w:p>
    <w:p w:rsidR="00971C39" w:rsidRDefault="00971C39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Сигнал оповещения, передаваемый по техническим средствам оповещения, является командой для проведения мероприятий по гражданской обороне и защите населения </w:t>
      </w:r>
      <w:r w:rsidR="00752D3E">
        <w:rPr>
          <w:rFonts w:ascii="Times New Roman" w:hAnsi="Times New Roman"/>
          <w:color w:val="000000"/>
          <w:sz w:val="28"/>
        </w:rPr>
        <w:t xml:space="preserve">(далее – ГО) </w:t>
      </w:r>
      <w:r>
        <w:rPr>
          <w:rFonts w:ascii="Times New Roman" w:hAnsi="Times New Roman"/>
          <w:color w:val="000000"/>
          <w:sz w:val="28"/>
        </w:rPr>
        <w:t xml:space="preserve">городского округа Тольятти от чрезвычайных ситуаций природного и техногенного характера органами управления и силами </w:t>
      </w:r>
      <w:r w:rsidR="00752D3E">
        <w:rPr>
          <w:rFonts w:ascii="Times New Roman" w:hAnsi="Times New Roman"/>
          <w:color w:val="000000"/>
          <w:sz w:val="28"/>
        </w:rPr>
        <w:t>ГО</w:t>
      </w:r>
      <w:r w:rsidR="009C092F">
        <w:rPr>
          <w:rFonts w:ascii="Times New Roman" w:hAnsi="Times New Roman"/>
          <w:color w:val="000000"/>
          <w:sz w:val="28"/>
        </w:rPr>
        <w:t xml:space="preserve"> </w:t>
      </w:r>
      <w:r w:rsidR="009528E3">
        <w:rPr>
          <w:rFonts w:ascii="Times New Roman" w:hAnsi="Times New Roman"/>
          <w:color w:val="000000"/>
          <w:sz w:val="28"/>
        </w:rPr>
        <w:t>звена городского округа Тольятти</w:t>
      </w:r>
      <w:r>
        <w:rPr>
          <w:rFonts w:ascii="Times New Roman" w:hAnsi="Times New Roman"/>
          <w:color w:val="000000"/>
          <w:sz w:val="28"/>
        </w:rPr>
        <w:t xml:space="preserve"> территориальной подсистемы Самарской области единой государственной системы предупреждения и ликвидации чрезвычайных ситуаций (далее – ТП РСЧС), а также для применения населением средств и способов защиты.</w:t>
      </w:r>
    </w:p>
    <w:p w:rsidR="00971C39" w:rsidRDefault="00971C39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</w:t>
      </w:r>
      <w:r w:rsidR="00DF11E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 w:rsidR="00DF11E3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кже правила</w:t>
      </w:r>
      <w:r w:rsidR="00DF11E3">
        <w:rPr>
          <w:rFonts w:ascii="Times New Roman" w:hAnsi="Times New Roman"/>
          <w:color w:val="000000"/>
          <w:sz w:val="28"/>
        </w:rPr>
        <w:t>х поведения и способах защиты не</w:t>
      </w:r>
      <w:r>
        <w:rPr>
          <w:rFonts w:ascii="Times New Roman" w:hAnsi="Times New Roman"/>
          <w:color w:val="000000"/>
          <w:sz w:val="28"/>
        </w:rPr>
        <w:t>замедлительно передается по системам оповещения населения городского округа Тольятти.</w:t>
      </w:r>
    </w:p>
    <w:p w:rsidR="00DF11E3" w:rsidRDefault="00DF11E3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Системы оповещения городского округа Тольятти включаются в систему управления </w:t>
      </w:r>
      <w:r w:rsidR="00752D3E"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 и </w:t>
      </w:r>
      <w:r w:rsidR="00736D8D">
        <w:rPr>
          <w:rFonts w:ascii="Times New Roman" w:hAnsi="Times New Roman"/>
          <w:color w:val="000000"/>
          <w:sz w:val="28"/>
        </w:rPr>
        <w:t xml:space="preserve">звеном городского округа Тольятти </w:t>
      </w:r>
      <w:r>
        <w:rPr>
          <w:rFonts w:ascii="Times New Roman" w:hAnsi="Times New Roman"/>
          <w:color w:val="000000"/>
          <w:sz w:val="28"/>
        </w:rPr>
        <w:t>ТП</w:t>
      </w:r>
      <w:r w:rsidR="0095130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РСЧС, обеспечивающую доведение до населения городского округа Тольятт</w:t>
      </w:r>
      <w:r w:rsidR="009C092F">
        <w:rPr>
          <w:rFonts w:ascii="Times New Roman" w:hAnsi="Times New Roman"/>
          <w:color w:val="000000"/>
          <w:sz w:val="28"/>
        </w:rPr>
        <w:t xml:space="preserve">и, органов управления и сил ГО звена городского округа Тольятти </w:t>
      </w:r>
      <w:r>
        <w:rPr>
          <w:rFonts w:ascii="Times New Roman" w:hAnsi="Times New Roman"/>
          <w:color w:val="000000"/>
          <w:sz w:val="28"/>
        </w:rPr>
        <w:t xml:space="preserve">ТП РСЧС </w:t>
      </w:r>
      <w:r>
        <w:rPr>
          <w:rFonts w:ascii="Times New Roman" w:hAnsi="Times New Roman"/>
          <w:color w:val="000000"/>
          <w:sz w:val="28"/>
        </w:rPr>
        <w:lastRenderedPageBreak/>
        <w:t>сигналов оповещения и (или) экстренной информации, и состоят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регионального сегмента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</w:t>
      </w:r>
      <w:r w:rsidR="00E51874">
        <w:rPr>
          <w:rFonts w:ascii="Times New Roman" w:hAnsi="Times New Roman"/>
          <w:color w:val="000000"/>
          <w:sz w:val="28"/>
        </w:rPr>
        <w:t>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E51874" w:rsidRDefault="00E51874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Комплексная система экстренного оповещения населения об угрозе возникновения или о возникновении чрезвычайных ситуаций –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экстренной информации до органов управления </w:t>
      </w:r>
      <w:r w:rsidR="009A6909">
        <w:rPr>
          <w:rFonts w:ascii="Times New Roman" w:hAnsi="Times New Roman"/>
          <w:color w:val="000000"/>
          <w:sz w:val="28"/>
        </w:rPr>
        <w:t xml:space="preserve">звена городского округа Тольятти </w:t>
      </w:r>
      <w:r>
        <w:rPr>
          <w:rFonts w:ascii="Times New Roman" w:hAnsi="Times New Roman"/>
          <w:color w:val="000000"/>
          <w:sz w:val="28"/>
        </w:rPr>
        <w:t>ТП РСЧС и до населения городского округа Тольятти в а</w:t>
      </w:r>
      <w:r w:rsidR="00A25D77"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томатич</w:t>
      </w:r>
      <w:r w:rsidR="00A25D77">
        <w:rPr>
          <w:rFonts w:ascii="Times New Roman" w:hAnsi="Times New Roman"/>
          <w:color w:val="000000"/>
          <w:sz w:val="28"/>
        </w:rPr>
        <w:t>ес</w:t>
      </w:r>
      <w:r>
        <w:rPr>
          <w:rFonts w:ascii="Times New Roman" w:hAnsi="Times New Roman"/>
          <w:color w:val="000000"/>
          <w:sz w:val="28"/>
        </w:rPr>
        <w:t>ком (или) автоматизированном режимах.</w:t>
      </w:r>
    </w:p>
    <w:p w:rsidR="00A25D77" w:rsidRDefault="00A25D77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Зона экстренного оповещения населения – это территория, подверженная риску воз</w:t>
      </w:r>
      <w:r w:rsidR="009A6909">
        <w:rPr>
          <w:rFonts w:ascii="Times New Roman" w:hAnsi="Times New Roman"/>
          <w:color w:val="000000"/>
          <w:sz w:val="28"/>
        </w:rPr>
        <w:t>никновения быстроразвивающихся о</w:t>
      </w:r>
      <w:r>
        <w:rPr>
          <w:rFonts w:ascii="Times New Roman" w:hAnsi="Times New Roman"/>
          <w:color w:val="000000"/>
          <w:sz w:val="28"/>
        </w:rPr>
        <w:t>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A25D77" w:rsidRDefault="00A25D77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Системы оповещения населения городского округа Тольятти включают в себя:</w:t>
      </w:r>
    </w:p>
    <w:p w:rsidR="00A25D77" w:rsidRDefault="00A25D77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муниципальную автоматизированную систему централизованного оповещения населения </w:t>
      </w:r>
      <w:r w:rsidR="009A6909">
        <w:rPr>
          <w:rFonts w:ascii="Times New Roman" w:hAnsi="Times New Roman"/>
          <w:color w:val="000000"/>
          <w:sz w:val="28"/>
        </w:rPr>
        <w:t xml:space="preserve">городского округа Тольятти включают в себя </w:t>
      </w:r>
      <w:r>
        <w:rPr>
          <w:rFonts w:ascii="Times New Roman" w:hAnsi="Times New Roman"/>
          <w:color w:val="000000"/>
          <w:sz w:val="28"/>
        </w:rPr>
        <w:t>(далее – МАСЦО);</w:t>
      </w:r>
    </w:p>
    <w:p w:rsidR="00A25D77" w:rsidRPr="00A00F8C" w:rsidRDefault="00A25D77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00F8C">
        <w:rPr>
          <w:rFonts w:ascii="Times New Roman" w:hAnsi="Times New Roman"/>
          <w:sz w:val="28"/>
        </w:rPr>
        <w:t xml:space="preserve">- комплексную систему экстренного оповещения населения об угрозе возникновения или о возникновении чрезвычайных ситуаций </w:t>
      </w:r>
      <w:r w:rsidR="009A6909" w:rsidRPr="00A00F8C">
        <w:rPr>
          <w:rFonts w:ascii="Times New Roman" w:hAnsi="Times New Roman"/>
          <w:sz w:val="28"/>
        </w:rPr>
        <w:t xml:space="preserve">городского округа Тольятти включают в себя </w:t>
      </w:r>
      <w:r w:rsidRPr="00A00F8C">
        <w:rPr>
          <w:rFonts w:ascii="Times New Roman" w:hAnsi="Times New Roman"/>
          <w:sz w:val="28"/>
        </w:rPr>
        <w:t>(далее – КСЭОН);</w:t>
      </w:r>
    </w:p>
    <w:p w:rsidR="00A25D77" w:rsidRDefault="00A25D77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локальные системы оповещения (далее – ЛСО), создаваемые на объектовом уровне.</w:t>
      </w:r>
    </w:p>
    <w:p w:rsidR="00065EB2" w:rsidRDefault="00065EB2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10. МАСЦО создают </w:t>
      </w:r>
      <w:r w:rsidR="006328A9">
        <w:rPr>
          <w:rFonts w:ascii="Times New Roman" w:hAnsi="Times New Roman"/>
          <w:color w:val="000000"/>
          <w:sz w:val="28"/>
        </w:rPr>
        <w:t>орган местного самоуправления городского округа Тольятти;</w:t>
      </w:r>
    </w:p>
    <w:p w:rsidR="006328A9" w:rsidRPr="00A00F8C" w:rsidRDefault="006328A9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00F8C">
        <w:rPr>
          <w:rFonts w:ascii="Times New Roman" w:hAnsi="Times New Roman"/>
          <w:sz w:val="28"/>
        </w:rPr>
        <w:t>11.</w:t>
      </w:r>
      <w:r w:rsidR="006D75EC" w:rsidRPr="00A00F8C">
        <w:rPr>
          <w:rFonts w:ascii="Times New Roman" w:hAnsi="Times New Roman"/>
          <w:sz w:val="28"/>
        </w:rPr>
        <w:t xml:space="preserve"> </w:t>
      </w:r>
      <w:r w:rsidRPr="00A00F8C">
        <w:rPr>
          <w:rFonts w:ascii="Times New Roman" w:hAnsi="Times New Roman"/>
          <w:sz w:val="28"/>
        </w:rPr>
        <w:t xml:space="preserve">КСЭОН </w:t>
      </w:r>
      <w:r w:rsidR="0036711D" w:rsidRPr="00A00F8C">
        <w:rPr>
          <w:rFonts w:ascii="Times New Roman" w:hAnsi="Times New Roman"/>
          <w:sz w:val="28"/>
        </w:rPr>
        <w:t>создают орган местного самоуправления городского ок</w:t>
      </w:r>
      <w:r w:rsidR="00A00F8C" w:rsidRPr="00A00F8C">
        <w:rPr>
          <w:rFonts w:ascii="Times New Roman" w:hAnsi="Times New Roman"/>
          <w:sz w:val="28"/>
        </w:rPr>
        <w:t>руга Тольятти во взаимодействии</w:t>
      </w:r>
      <w:r w:rsidR="0036711D" w:rsidRPr="00A00F8C">
        <w:rPr>
          <w:rFonts w:ascii="Times New Roman" w:hAnsi="Times New Roman"/>
          <w:sz w:val="28"/>
        </w:rPr>
        <w:t xml:space="preserve"> </w:t>
      </w:r>
      <w:r w:rsidR="00E66FE6" w:rsidRPr="00A00F8C">
        <w:rPr>
          <w:rFonts w:ascii="Times New Roman" w:hAnsi="Times New Roman"/>
          <w:sz w:val="28"/>
        </w:rPr>
        <w:t>с органами исполнительной власти Самарской области</w:t>
      </w:r>
      <w:r w:rsidR="006D75EC" w:rsidRPr="00A00F8C">
        <w:rPr>
          <w:rFonts w:ascii="Times New Roman" w:hAnsi="Times New Roman"/>
          <w:sz w:val="28"/>
        </w:rPr>
        <w:t>, на объектовом уровне – организации, создающие ЛСО</w:t>
      </w:r>
      <w:r w:rsidR="0036711D" w:rsidRPr="00A00F8C">
        <w:rPr>
          <w:rFonts w:ascii="Times New Roman" w:hAnsi="Times New Roman"/>
          <w:sz w:val="28"/>
        </w:rPr>
        <w:t>.</w:t>
      </w:r>
    </w:p>
    <w:p w:rsidR="006328A9" w:rsidRDefault="006328A9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ЛСО </w:t>
      </w:r>
      <w:r w:rsidR="00485168">
        <w:rPr>
          <w:rFonts w:ascii="Times New Roman" w:hAnsi="Times New Roman"/>
          <w:color w:val="000000"/>
          <w:sz w:val="28"/>
        </w:rPr>
        <w:t xml:space="preserve">на территории городского округа Тольятти </w:t>
      </w:r>
      <w:r>
        <w:rPr>
          <w:rFonts w:ascii="Times New Roman" w:hAnsi="Times New Roman"/>
          <w:color w:val="000000"/>
          <w:sz w:val="28"/>
        </w:rPr>
        <w:t xml:space="preserve">создают </w:t>
      </w:r>
      <w:r w:rsidR="002A78EB">
        <w:rPr>
          <w:rFonts w:ascii="Times New Roman" w:hAnsi="Times New Roman"/>
          <w:color w:val="000000"/>
          <w:sz w:val="28"/>
        </w:rPr>
        <w:t xml:space="preserve">организации, эксплуатирующие опасные производственные объекты </w:t>
      </w:r>
      <w:r w:rsidR="002A78EB">
        <w:rPr>
          <w:rFonts w:ascii="Times New Roman" w:hAnsi="Times New Roman"/>
          <w:color w:val="000000"/>
          <w:sz w:val="28"/>
          <w:lang w:val="en-US"/>
        </w:rPr>
        <w:t>I</w:t>
      </w:r>
      <w:r w:rsidR="002A78EB" w:rsidRPr="002A78EB">
        <w:rPr>
          <w:rFonts w:ascii="Times New Roman" w:hAnsi="Times New Roman"/>
          <w:color w:val="000000"/>
          <w:sz w:val="28"/>
        </w:rPr>
        <w:t xml:space="preserve"> </w:t>
      </w:r>
      <w:r w:rsidR="002A78EB">
        <w:rPr>
          <w:rFonts w:ascii="Times New Roman" w:hAnsi="Times New Roman"/>
          <w:color w:val="000000"/>
          <w:sz w:val="28"/>
        </w:rPr>
        <w:t>и</w:t>
      </w:r>
      <w:r w:rsidR="002A78EB" w:rsidRPr="002A78EB">
        <w:rPr>
          <w:rFonts w:ascii="Times New Roman" w:hAnsi="Times New Roman"/>
          <w:color w:val="000000"/>
          <w:sz w:val="28"/>
        </w:rPr>
        <w:t xml:space="preserve"> </w:t>
      </w:r>
      <w:r w:rsidR="002A78EB">
        <w:rPr>
          <w:rFonts w:ascii="Times New Roman" w:hAnsi="Times New Roman"/>
          <w:color w:val="000000"/>
          <w:sz w:val="28"/>
          <w:lang w:val="en-US"/>
        </w:rPr>
        <w:t>II</w:t>
      </w:r>
      <w:r w:rsidR="002A78EB">
        <w:rPr>
          <w:rFonts w:ascii="Times New Roman" w:hAnsi="Times New Roman"/>
          <w:color w:val="000000"/>
          <w:sz w:val="28"/>
        </w:rPr>
        <w:t xml:space="preserve"> классов опасности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</w:t>
      </w:r>
      <w:r w:rsidR="00485168">
        <w:rPr>
          <w:rFonts w:ascii="Times New Roman" w:hAnsi="Times New Roman"/>
          <w:color w:val="000000"/>
          <w:sz w:val="28"/>
        </w:rPr>
        <w:t>х воздействия поражающих факторов за пределами их территорий, гидротехнические сооружения чрезвычайно высокой опасности.</w:t>
      </w:r>
    </w:p>
    <w:p w:rsidR="00485168" w:rsidRDefault="00485168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Организации, создающие ЛСО, оповещают своих работников об угрозе возникновения или о возникновении чрезвычайных ситуаций, а также иных граждан, находящихся на территории организации.</w:t>
      </w:r>
    </w:p>
    <w:p w:rsidR="00485168" w:rsidRDefault="00485168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Границами зон действия МАСЦО являются административные границы городского округа Тольятти.</w:t>
      </w:r>
    </w:p>
    <w:p w:rsidR="009C66BE" w:rsidRDefault="009C66BE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Границами зон действия КСЭОН являются границы зон экстренного оповещения населения.</w:t>
      </w:r>
    </w:p>
    <w:p w:rsidR="009C66BE" w:rsidRDefault="00485168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 w:rsidR="009C66BE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</w:t>
      </w:r>
      <w:r w:rsidR="009C66B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Границами зон действия ЛСО являются границы территории (зон) воздействия поражающих факторов, определяемых в соответствии с законодательством Российской Федерации</w:t>
      </w:r>
      <w:r w:rsidR="009C66BE">
        <w:rPr>
          <w:rFonts w:ascii="Times New Roman" w:hAnsi="Times New Roman"/>
          <w:color w:val="000000"/>
          <w:sz w:val="28"/>
        </w:rPr>
        <w:t xml:space="preserve"> от аварий </w:t>
      </w:r>
      <w:r>
        <w:rPr>
          <w:rFonts w:ascii="Times New Roman" w:hAnsi="Times New Roman"/>
          <w:color w:val="000000"/>
          <w:sz w:val="28"/>
        </w:rPr>
        <w:t>на опасных</w:t>
      </w:r>
      <w:r w:rsidR="009C66B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производственных объектах </w:t>
      </w:r>
      <w:r w:rsidR="009C66BE">
        <w:rPr>
          <w:rFonts w:ascii="Times New Roman" w:hAnsi="Times New Roman"/>
          <w:color w:val="000000"/>
          <w:sz w:val="28"/>
          <w:lang w:val="en-US"/>
        </w:rPr>
        <w:t>I</w:t>
      </w:r>
      <w:r w:rsidR="009C66BE" w:rsidRPr="002A78EB">
        <w:rPr>
          <w:rFonts w:ascii="Times New Roman" w:hAnsi="Times New Roman"/>
          <w:color w:val="000000"/>
          <w:sz w:val="28"/>
        </w:rPr>
        <w:t xml:space="preserve"> </w:t>
      </w:r>
      <w:r w:rsidR="009C66BE">
        <w:rPr>
          <w:rFonts w:ascii="Times New Roman" w:hAnsi="Times New Roman"/>
          <w:color w:val="000000"/>
          <w:sz w:val="28"/>
        </w:rPr>
        <w:t>и</w:t>
      </w:r>
      <w:r w:rsidR="009C66BE" w:rsidRPr="002A78EB">
        <w:rPr>
          <w:rFonts w:ascii="Times New Roman" w:hAnsi="Times New Roman"/>
          <w:color w:val="000000"/>
          <w:sz w:val="28"/>
        </w:rPr>
        <w:t xml:space="preserve"> </w:t>
      </w:r>
      <w:r w:rsidR="009C66BE">
        <w:rPr>
          <w:rFonts w:ascii="Times New Roman" w:hAnsi="Times New Roman"/>
          <w:color w:val="000000"/>
          <w:sz w:val="28"/>
          <w:lang w:val="en-US"/>
        </w:rPr>
        <w:t>II</w:t>
      </w:r>
      <w:r w:rsidR="009C66B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классов опасности, особо радиационно</w:t>
      </w:r>
      <w:r w:rsidR="00C526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опасных и ядерно</w:t>
      </w:r>
      <w:r w:rsidR="00C5269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опасных производствах и объектах, на гидротехнических</w:t>
      </w:r>
      <w:r w:rsidR="009C66B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сооружениях чрезвычайно высокой опасности и гидротехнических</w:t>
      </w:r>
      <w:r w:rsidR="009C66B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сооружениях высокой опасности, которые могут причинять вред жизни и здоровью населения, проживающего или</w:t>
      </w:r>
      <w:r w:rsidR="009C66B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осуществляющего хозяйственную деятельность</w:t>
      </w:r>
      <w:r w:rsidR="009C66B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 пределами их территорий</w:t>
      </w:r>
      <w:r w:rsidR="00E66FE6">
        <w:rPr>
          <w:rFonts w:ascii="Times New Roman" w:hAnsi="Times New Roman"/>
          <w:color w:val="000000"/>
          <w:sz w:val="28"/>
        </w:rPr>
        <w:t xml:space="preserve"> </w:t>
      </w:r>
      <w:r w:rsidR="006D75E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для гидротехнических сооружений</w:t>
      </w:r>
      <w:r w:rsidR="009C66BE">
        <w:rPr>
          <w:rFonts w:ascii="Times New Roman" w:hAnsi="Times New Roman"/>
          <w:color w:val="000000"/>
          <w:sz w:val="28"/>
        </w:rPr>
        <w:t xml:space="preserve"> высокой опасности и гидротехнических сооружениях высокой опасности</w:t>
      </w:r>
      <w:r w:rsidR="009C66BE" w:rsidRPr="00AF3070">
        <w:rPr>
          <w:rFonts w:ascii="Times New Roman" w:hAnsi="Times New Roman"/>
          <w:color w:val="000000"/>
          <w:sz w:val="28"/>
        </w:rPr>
        <w:t xml:space="preserve"> </w:t>
      </w:r>
      <w:r w:rsidR="009C66BE">
        <w:rPr>
          <w:rFonts w:ascii="Times New Roman" w:hAnsi="Times New Roman"/>
          <w:color w:val="000000"/>
          <w:sz w:val="28"/>
        </w:rPr>
        <w:t>– в нижнем бьефе, в зонах затопления на расстоянии до 6 км от объектов</w:t>
      </w:r>
      <w:r w:rsidR="006D75EC">
        <w:rPr>
          <w:rFonts w:ascii="Times New Roman" w:hAnsi="Times New Roman"/>
          <w:color w:val="000000"/>
          <w:sz w:val="28"/>
        </w:rPr>
        <w:t>)</w:t>
      </w:r>
      <w:r w:rsidR="007904F7">
        <w:rPr>
          <w:rFonts w:ascii="Times New Roman" w:hAnsi="Times New Roman"/>
          <w:color w:val="000000"/>
          <w:sz w:val="28"/>
        </w:rPr>
        <w:t>.</w:t>
      </w:r>
    </w:p>
    <w:p w:rsidR="009C66BE" w:rsidRDefault="009C66BE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17. Создание и поддержание в состоянии постоянной готовности систем оповещения городского округа Тольятти является составной частью комплекса мероприятий, проводимых </w:t>
      </w:r>
      <w:r w:rsidR="008C6BF7">
        <w:rPr>
          <w:rFonts w:ascii="Times New Roman" w:hAnsi="Times New Roman"/>
          <w:color w:val="000000"/>
          <w:sz w:val="28"/>
        </w:rPr>
        <w:t>администрацией городского округа Тольятти</w:t>
      </w:r>
      <w:r>
        <w:rPr>
          <w:rFonts w:ascii="Times New Roman" w:hAnsi="Times New Roman"/>
          <w:color w:val="000000"/>
          <w:sz w:val="28"/>
        </w:rPr>
        <w:t xml:space="preserve"> и организациями по подготовке и ведению </w:t>
      </w:r>
      <w:r w:rsidR="00752D3E"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, предупреждению и ликвидации чрезвычайных ситуаций природного и техногенного характера </w:t>
      </w:r>
      <w:r w:rsidR="0010776C">
        <w:rPr>
          <w:rFonts w:ascii="Times New Roman" w:hAnsi="Times New Roman"/>
          <w:color w:val="000000"/>
          <w:sz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</w:rPr>
        <w:t>городско</w:t>
      </w:r>
      <w:r w:rsidR="0010776C"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 округ</w:t>
      </w:r>
      <w:r w:rsidR="0010776C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Тольятти</w:t>
      </w:r>
      <w:r w:rsidR="00AD14E9">
        <w:rPr>
          <w:rFonts w:ascii="Times New Roman" w:hAnsi="Times New Roman"/>
          <w:color w:val="000000"/>
          <w:sz w:val="28"/>
        </w:rPr>
        <w:t>.</w:t>
      </w:r>
    </w:p>
    <w:p w:rsidR="00AD14E9" w:rsidRDefault="00AD14E9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 Системы оповещения населения городского округа Тольятти должны соответствовать требованиям, изложенным в приложен</w:t>
      </w:r>
      <w:r w:rsidR="008C6BF7">
        <w:rPr>
          <w:rFonts w:ascii="Times New Roman" w:hAnsi="Times New Roman"/>
          <w:color w:val="000000"/>
          <w:sz w:val="28"/>
        </w:rPr>
        <w:t xml:space="preserve">ии 1 к </w:t>
      </w:r>
      <w:r w:rsidR="00797FAE">
        <w:rPr>
          <w:rFonts w:ascii="Times New Roman" w:hAnsi="Times New Roman"/>
          <w:color w:val="000000"/>
          <w:sz w:val="28"/>
        </w:rPr>
        <w:t>приказу Министерства Российской Федерации по делам гражданской обороны, чрезвычайным ситуациям и ликвидации последствий стихийных бедствий (далее – МЧС) от 31.07.2020 № 578 «Об утверждении Положения о системах оповещения»</w:t>
      </w:r>
      <w:r>
        <w:rPr>
          <w:rFonts w:ascii="Times New Roman" w:hAnsi="Times New Roman"/>
          <w:color w:val="000000"/>
          <w:sz w:val="28"/>
        </w:rPr>
        <w:t>.</w:t>
      </w:r>
    </w:p>
    <w:p w:rsidR="00CD3E06" w:rsidRDefault="00AD14E9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 На системы оповещения населения городского округа Тольятти оформляются паспорта</w:t>
      </w:r>
      <w:r w:rsidR="0082291D" w:rsidRPr="0082291D">
        <w:rPr>
          <w:rFonts w:ascii="Times New Roman" w:hAnsi="Times New Roman"/>
          <w:color w:val="000000"/>
          <w:sz w:val="28"/>
        </w:rPr>
        <w:t xml:space="preserve"> </w:t>
      </w:r>
      <w:r w:rsidR="0082291D">
        <w:rPr>
          <w:rFonts w:ascii="Times New Roman" w:hAnsi="Times New Roman"/>
          <w:color w:val="000000"/>
          <w:sz w:val="28"/>
        </w:rPr>
        <w:t>(далее – паспорт системы оповещения) рекомендуемые образцы ко</w:t>
      </w:r>
      <w:r w:rsidR="008C6BF7">
        <w:rPr>
          <w:rFonts w:ascii="Times New Roman" w:hAnsi="Times New Roman"/>
          <w:color w:val="000000"/>
          <w:sz w:val="28"/>
        </w:rPr>
        <w:t>торых приведены в приложении 2</w:t>
      </w:r>
      <w:r w:rsidR="006877A6">
        <w:rPr>
          <w:rFonts w:ascii="Times New Roman" w:hAnsi="Times New Roman"/>
          <w:color w:val="000000"/>
          <w:sz w:val="28"/>
        </w:rPr>
        <w:t xml:space="preserve"> к </w:t>
      </w:r>
      <w:r w:rsidR="00797FAE">
        <w:rPr>
          <w:rFonts w:ascii="Times New Roman" w:hAnsi="Times New Roman"/>
          <w:color w:val="000000"/>
          <w:sz w:val="28"/>
        </w:rPr>
        <w:t xml:space="preserve">приказу МЧС от </w:t>
      </w:r>
      <w:r w:rsidR="00797FAE" w:rsidRPr="00797FAE">
        <w:rPr>
          <w:rFonts w:ascii="Times New Roman" w:hAnsi="Times New Roman"/>
          <w:color w:val="000000"/>
          <w:sz w:val="28"/>
        </w:rPr>
        <w:t>31.07.2020 № 578 «Об утверждении Положения о системах оповещения</w:t>
      </w:r>
      <w:r w:rsidR="00797FAE">
        <w:rPr>
          <w:rFonts w:ascii="Times New Roman" w:hAnsi="Times New Roman"/>
          <w:color w:val="000000"/>
          <w:sz w:val="28"/>
        </w:rPr>
        <w:t>».</w:t>
      </w:r>
    </w:p>
    <w:p w:rsidR="00797FAE" w:rsidRDefault="00797FAE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46DCE" w:rsidRDefault="00AD14E9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II</w:t>
      </w:r>
      <w:r>
        <w:rPr>
          <w:rFonts w:ascii="Times New Roman" w:hAnsi="Times New Roman"/>
          <w:color w:val="000000"/>
          <w:sz w:val="28"/>
        </w:rPr>
        <w:t>. Назначение и основные зада</w:t>
      </w:r>
      <w:r w:rsidR="008C6BF7">
        <w:rPr>
          <w:rFonts w:ascii="Times New Roman" w:hAnsi="Times New Roman"/>
          <w:color w:val="000000"/>
          <w:sz w:val="28"/>
        </w:rPr>
        <w:t>чи систем оповещения населения.</w:t>
      </w:r>
    </w:p>
    <w:p w:rsidR="004277AE" w:rsidRPr="00AF3070" w:rsidRDefault="00AD14E9" w:rsidP="00B91DC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20.</w:t>
      </w:r>
      <w:r w:rsidR="00CD3E06">
        <w:rPr>
          <w:rFonts w:ascii="Times New Roman" w:hAnsi="Times New Roman"/>
          <w:color w:val="000000"/>
          <w:sz w:val="28"/>
        </w:rPr>
        <w:t xml:space="preserve"> </w:t>
      </w:r>
      <w:r w:rsidR="00DF1ABA" w:rsidRPr="00AF3070">
        <w:rPr>
          <w:rFonts w:ascii="Times New Roman" w:hAnsi="Times New Roman"/>
          <w:color w:val="000000"/>
          <w:sz w:val="28"/>
        </w:rPr>
        <w:t>Систем</w:t>
      </w:r>
      <w:r w:rsidR="00CD3E06">
        <w:rPr>
          <w:rFonts w:ascii="Times New Roman" w:hAnsi="Times New Roman"/>
          <w:color w:val="000000"/>
          <w:sz w:val="28"/>
        </w:rPr>
        <w:t>ы</w:t>
      </w:r>
      <w:r w:rsidR="004277AE" w:rsidRPr="00AF3070">
        <w:rPr>
          <w:rFonts w:ascii="Times New Roman" w:hAnsi="Times New Roman"/>
          <w:color w:val="000000"/>
          <w:sz w:val="28"/>
        </w:rPr>
        <w:t xml:space="preserve"> оповещения предназначен</w:t>
      </w:r>
      <w:r w:rsidR="002E1FC9">
        <w:rPr>
          <w:rFonts w:ascii="Times New Roman" w:hAnsi="Times New Roman"/>
          <w:color w:val="000000"/>
          <w:sz w:val="28"/>
        </w:rPr>
        <w:t>ы</w:t>
      </w:r>
      <w:r w:rsidR="00DF1ABA" w:rsidRPr="00AF3070">
        <w:rPr>
          <w:rFonts w:ascii="Times New Roman" w:hAnsi="Times New Roman"/>
          <w:color w:val="000000"/>
          <w:sz w:val="28"/>
        </w:rPr>
        <w:t xml:space="preserve"> для обеспечения своевременного доведения сигналов оповещения </w:t>
      </w:r>
      <w:r w:rsidR="00E97788" w:rsidRPr="00AF3070">
        <w:rPr>
          <w:rFonts w:ascii="Times New Roman" w:hAnsi="Times New Roman"/>
          <w:color w:val="000000"/>
          <w:sz w:val="28"/>
        </w:rPr>
        <w:t>и</w:t>
      </w:r>
      <w:r w:rsidR="00E97788">
        <w:rPr>
          <w:rFonts w:ascii="Times New Roman" w:hAnsi="Times New Roman"/>
          <w:color w:val="000000"/>
          <w:sz w:val="28"/>
        </w:rPr>
        <w:t xml:space="preserve"> экстренной</w:t>
      </w:r>
      <w:r w:rsidR="00E97788" w:rsidRPr="00AF3070">
        <w:rPr>
          <w:rFonts w:ascii="Times New Roman" w:hAnsi="Times New Roman"/>
          <w:color w:val="000000"/>
          <w:sz w:val="28"/>
        </w:rPr>
        <w:t xml:space="preserve"> информации </w:t>
      </w:r>
      <w:r w:rsidR="00DF1ABA" w:rsidRPr="00AF3070">
        <w:rPr>
          <w:rFonts w:ascii="Times New Roman" w:hAnsi="Times New Roman"/>
          <w:color w:val="000000"/>
          <w:sz w:val="28"/>
        </w:rPr>
        <w:t xml:space="preserve">до органов управления, сил </w:t>
      </w:r>
      <w:r w:rsidR="004C1B7B">
        <w:rPr>
          <w:rFonts w:ascii="Times New Roman" w:hAnsi="Times New Roman"/>
          <w:color w:val="000000"/>
          <w:sz w:val="28"/>
        </w:rPr>
        <w:t>ГО</w:t>
      </w:r>
      <w:r w:rsidR="002E1FC9">
        <w:rPr>
          <w:rFonts w:ascii="Times New Roman" w:hAnsi="Times New Roman"/>
          <w:color w:val="000000"/>
          <w:sz w:val="28"/>
        </w:rPr>
        <w:t xml:space="preserve"> </w:t>
      </w:r>
      <w:r w:rsidR="008C6BF7">
        <w:rPr>
          <w:rFonts w:ascii="Times New Roman" w:hAnsi="Times New Roman"/>
          <w:color w:val="000000"/>
          <w:sz w:val="28"/>
        </w:rPr>
        <w:t xml:space="preserve">звена городского округа Тольятти </w:t>
      </w:r>
      <w:r w:rsidR="004C1B7B">
        <w:rPr>
          <w:rFonts w:ascii="Times New Roman" w:hAnsi="Times New Roman"/>
          <w:color w:val="000000"/>
          <w:sz w:val="28"/>
        </w:rPr>
        <w:t xml:space="preserve">ТП </w:t>
      </w:r>
      <w:r w:rsidR="004277AE" w:rsidRPr="00AF3070">
        <w:rPr>
          <w:rFonts w:ascii="Times New Roman" w:hAnsi="Times New Roman"/>
          <w:color w:val="000000"/>
          <w:sz w:val="28"/>
        </w:rPr>
        <w:t>РСЧС.</w:t>
      </w:r>
    </w:p>
    <w:p w:rsidR="00E97788" w:rsidRPr="00AF3070" w:rsidRDefault="002E1FC9" w:rsidP="00B91DCA">
      <w:pPr>
        <w:pStyle w:val="a6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</w:t>
      </w:r>
      <w:r w:rsidR="004277AE" w:rsidRPr="00AF3070">
        <w:rPr>
          <w:rFonts w:ascii="Times New Roman" w:hAnsi="Times New Roman"/>
          <w:color w:val="000000"/>
          <w:sz w:val="28"/>
        </w:rPr>
        <w:t xml:space="preserve">. </w:t>
      </w:r>
      <w:r w:rsidR="00E97788" w:rsidRPr="00AF3070">
        <w:rPr>
          <w:rFonts w:ascii="Times New Roman" w:hAnsi="Times New Roman"/>
          <w:color w:val="000000"/>
          <w:sz w:val="28"/>
        </w:rPr>
        <w:t xml:space="preserve">Основной задачей </w:t>
      </w:r>
      <w:r w:rsidR="00E97788">
        <w:rPr>
          <w:rFonts w:ascii="Times New Roman" w:hAnsi="Times New Roman"/>
          <w:color w:val="000000"/>
          <w:sz w:val="28"/>
        </w:rPr>
        <w:t>МАСЦО</w:t>
      </w:r>
      <w:r w:rsidR="004F580B">
        <w:rPr>
          <w:rFonts w:ascii="Times New Roman" w:hAnsi="Times New Roman"/>
          <w:color w:val="000000"/>
          <w:sz w:val="28"/>
        </w:rPr>
        <w:t xml:space="preserve"> </w:t>
      </w:r>
      <w:r w:rsidR="00E97788" w:rsidRPr="00AF3070">
        <w:rPr>
          <w:rFonts w:ascii="Times New Roman" w:hAnsi="Times New Roman"/>
          <w:color w:val="000000"/>
          <w:sz w:val="28"/>
        </w:rPr>
        <w:t xml:space="preserve">является обеспечение доведения </w:t>
      </w:r>
      <w:r w:rsidR="00E97788">
        <w:rPr>
          <w:rFonts w:ascii="Times New Roman" w:hAnsi="Times New Roman"/>
          <w:color w:val="000000"/>
          <w:sz w:val="28"/>
        </w:rPr>
        <w:t>сигналов оповещения и экстренной информации</w:t>
      </w:r>
      <w:r w:rsidR="00E97788" w:rsidRPr="00AF3070">
        <w:rPr>
          <w:rFonts w:ascii="Times New Roman" w:hAnsi="Times New Roman"/>
          <w:color w:val="000000"/>
          <w:sz w:val="28"/>
        </w:rPr>
        <w:t xml:space="preserve"> до:</w:t>
      </w:r>
    </w:p>
    <w:p w:rsidR="00E97788" w:rsidRDefault="00E97788" w:rsidP="00B91DC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AF3070">
        <w:rPr>
          <w:rFonts w:ascii="Times New Roman" w:hAnsi="Times New Roman"/>
          <w:color w:val="000000"/>
          <w:sz w:val="28"/>
        </w:rPr>
        <w:t xml:space="preserve"> - руководящего состава </w:t>
      </w:r>
      <w:r>
        <w:rPr>
          <w:rFonts w:ascii="Times New Roman" w:hAnsi="Times New Roman"/>
          <w:color w:val="000000"/>
          <w:sz w:val="28"/>
        </w:rPr>
        <w:t>ГО</w:t>
      </w:r>
      <w:r w:rsidR="007904F7">
        <w:rPr>
          <w:rFonts w:ascii="Times New Roman" w:hAnsi="Times New Roman"/>
          <w:color w:val="000000"/>
          <w:sz w:val="28"/>
        </w:rPr>
        <w:t xml:space="preserve"> </w:t>
      </w:r>
      <w:r w:rsidR="002E1FC9">
        <w:rPr>
          <w:rFonts w:ascii="Times New Roman" w:hAnsi="Times New Roman"/>
          <w:color w:val="000000"/>
          <w:sz w:val="28"/>
        </w:rPr>
        <w:t xml:space="preserve">звена </w:t>
      </w:r>
      <w:r>
        <w:rPr>
          <w:rFonts w:ascii="Times New Roman" w:hAnsi="Times New Roman"/>
          <w:color w:val="000000"/>
          <w:sz w:val="28"/>
        </w:rPr>
        <w:t>ТП</w:t>
      </w:r>
      <w:r w:rsidRPr="00AF3070">
        <w:rPr>
          <w:rFonts w:ascii="Times New Roman" w:hAnsi="Times New Roman"/>
          <w:color w:val="000000"/>
          <w:sz w:val="28"/>
        </w:rPr>
        <w:t xml:space="preserve"> РСЧС</w:t>
      </w:r>
      <w:r w:rsidR="002E1FC9">
        <w:rPr>
          <w:rFonts w:ascii="Times New Roman" w:hAnsi="Times New Roman"/>
          <w:color w:val="000000"/>
          <w:sz w:val="28"/>
        </w:rPr>
        <w:t xml:space="preserve"> городского округа </w:t>
      </w:r>
      <w:r w:rsidR="00614DA4">
        <w:rPr>
          <w:rFonts w:ascii="Times New Roman" w:hAnsi="Times New Roman"/>
          <w:color w:val="000000"/>
          <w:sz w:val="28"/>
        </w:rPr>
        <w:t>Т</w:t>
      </w:r>
      <w:r w:rsidR="002E1FC9">
        <w:rPr>
          <w:rFonts w:ascii="Times New Roman" w:hAnsi="Times New Roman"/>
          <w:color w:val="000000"/>
          <w:sz w:val="28"/>
        </w:rPr>
        <w:t>ольятти</w:t>
      </w:r>
      <w:r w:rsidRPr="00AF3070">
        <w:rPr>
          <w:rFonts w:ascii="Times New Roman" w:hAnsi="Times New Roman"/>
          <w:color w:val="000000"/>
          <w:sz w:val="28"/>
        </w:rPr>
        <w:t>;</w:t>
      </w:r>
    </w:p>
    <w:p w:rsidR="00614DA4" w:rsidRDefault="007904F7" w:rsidP="00614DA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сил ГО </w:t>
      </w:r>
      <w:r w:rsidR="00614DA4">
        <w:rPr>
          <w:rFonts w:ascii="Times New Roman" w:hAnsi="Times New Roman"/>
          <w:color w:val="000000"/>
          <w:sz w:val="28"/>
        </w:rPr>
        <w:t>звена</w:t>
      </w:r>
      <w:r w:rsidR="00614DA4" w:rsidRPr="00614DA4">
        <w:rPr>
          <w:rFonts w:ascii="Times New Roman" w:hAnsi="Times New Roman"/>
          <w:color w:val="000000"/>
          <w:sz w:val="28"/>
        </w:rPr>
        <w:t xml:space="preserve"> </w:t>
      </w:r>
      <w:r w:rsidR="00614DA4">
        <w:rPr>
          <w:rFonts w:ascii="Times New Roman" w:hAnsi="Times New Roman"/>
          <w:color w:val="000000"/>
          <w:sz w:val="28"/>
        </w:rPr>
        <w:t>ТП</w:t>
      </w:r>
      <w:r w:rsidR="00614DA4" w:rsidRPr="00AF3070">
        <w:rPr>
          <w:rFonts w:ascii="Times New Roman" w:hAnsi="Times New Roman"/>
          <w:color w:val="000000"/>
          <w:sz w:val="28"/>
        </w:rPr>
        <w:t xml:space="preserve"> РСЧС</w:t>
      </w:r>
      <w:r w:rsidR="00614DA4">
        <w:rPr>
          <w:rFonts w:ascii="Times New Roman" w:hAnsi="Times New Roman"/>
          <w:color w:val="000000"/>
          <w:sz w:val="28"/>
        </w:rPr>
        <w:t xml:space="preserve"> городского округа Тольятти</w:t>
      </w:r>
      <w:r w:rsidR="00614DA4" w:rsidRPr="00AF3070">
        <w:rPr>
          <w:rFonts w:ascii="Times New Roman" w:hAnsi="Times New Roman"/>
          <w:color w:val="000000"/>
          <w:sz w:val="28"/>
        </w:rPr>
        <w:t>;</w:t>
      </w:r>
    </w:p>
    <w:p w:rsidR="00E97788" w:rsidRPr="00AF3070" w:rsidRDefault="00E97788" w:rsidP="00B91DC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AF3070">
        <w:rPr>
          <w:rFonts w:ascii="Times New Roman" w:hAnsi="Times New Roman"/>
          <w:color w:val="000000"/>
          <w:sz w:val="28"/>
        </w:rPr>
        <w:t xml:space="preserve">- </w:t>
      </w:r>
      <w:r w:rsidR="00614DA4">
        <w:rPr>
          <w:rFonts w:ascii="Times New Roman" w:hAnsi="Times New Roman"/>
          <w:color w:val="000000"/>
          <w:sz w:val="28"/>
        </w:rPr>
        <w:t>дежурных (</w:t>
      </w:r>
      <w:r w:rsidRPr="00AF3070">
        <w:rPr>
          <w:rFonts w:ascii="Times New Roman" w:hAnsi="Times New Roman"/>
          <w:color w:val="000000"/>
          <w:sz w:val="28"/>
        </w:rPr>
        <w:t>дежурно-диспетчерских</w:t>
      </w:r>
      <w:r w:rsidR="00614DA4">
        <w:rPr>
          <w:rFonts w:ascii="Times New Roman" w:hAnsi="Times New Roman"/>
          <w:color w:val="000000"/>
          <w:sz w:val="28"/>
        </w:rPr>
        <w:t>)</w:t>
      </w:r>
      <w:r w:rsidRPr="00AF3070">
        <w:rPr>
          <w:rFonts w:ascii="Times New Roman" w:hAnsi="Times New Roman"/>
          <w:color w:val="000000"/>
          <w:sz w:val="28"/>
        </w:rPr>
        <w:t xml:space="preserve"> служб организаций, </w:t>
      </w:r>
      <w:r w:rsidR="007C3D40">
        <w:rPr>
          <w:rFonts w:ascii="Times New Roman" w:hAnsi="Times New Roman"/>
          <w:color w:val="000000"/>
          <w:sz w:val="28"/>
        </w:rPr>
        <w:t xml:space="preserve">создающих </w:t>
      </w:r>
      <w:r w:rsidR="00614DA4">
        <w:rPr>
          <w:rFonts w:ascii="Times New Roman" w:hAnsi="Times New Roman"/>
          <w:color w:val="000000"/>
          <w:sz w:val="28"/>
        </w:rPr>
        <w:t>ЛСО и дежурных служб (руководителей) социально значимых объектов</w:t>
      </w:r>
      <w:r w:rsidR="00760EB1">
        <w:rPr>
          <w:rFonts w:ascii="Times New Roman" w:hAnsi="Times New Roman"/>
          <w:color w:val="000000"/>
          <w:sz w:val="28"/>
        </w:rPr>
        <w:t>,</w:t>
      </w:r>
      <w:r w:rsidR="00614DA4">
        <w:rPr>
          <w:rFonts w:ascii="Times New Roman" w:hAnsi="Times New Roman"/>
          <w:color w:val="000000"/>
          <w:sz w:val="28"/>
        </w:rPr>
        <w:t xml:space="preserve"> расположенных на территории городского округа</w:t>
      </w:r>
      <w:r w:rsidR="004F580B">
        <w:rPr>
          <w:rFonts w:ascii="Times New Roman" w:hAnsi="Times New Roman"/>
          <w:color w:val="000000"/>
          <w:sz w:val="28"/>
        </w:rPr>
        <w:t xml:space="preserve"> Тольятти</w:t>
      </w:r>
      <w:r w:rsidR="00234029">
        <w:rPr>
          <w:rFonts w:ascii="Times New Roman" w:hAnsi="Times New Roman"/>
          <w:color w:val="000000"/>
          <w:sz w:val="28"/>
        </w:rPr>
        <w:t xml:space="preserve"> </w:t>
      </w:r>
      <w:r w:rsidR="00847CE3">
        <w:rPr>
          <w:rFonts w:ascii="Times New Roman" w:hAnsi="Times New Roman"/>
          <w:color w:val="000000"/>
          <w:sz w:val="28"/>
        </w:rPr>
        <w:t>(</w:t>
      </w:r>
      <w:r w:rsidR="00B03097">
        <w:rPr>
          <w:rFonts w:ascii="Times New Roman" w:hAnsi="Times New Roman"/>
          <w:color w:val="000000"/>
          <w:sz w:val="28"/>
        </w:rPr>
        <w:t xml:space="preserve">Приложение </w:t>
      </w:r>
      <w:r w:rsidR="00847CE3">
        <w:rPr>
          <w:rFonts w:ascii="Times New Roman" w:hAnsi="Times New Roman"/>
          <w:color w:val="000000"/>
          <w:sz w:val="28"/>
        </w:rPr>
        <w:t>к Положению)</w:t>
      </w:r>
      <w:r w:rsidRPr="00AF3070">
        <w:rPr>
          <w:rFonts w:ascii="Times New Roman" w:hAnsi="Times New Roman"/>
          <w:color w:val="000000"/>
          <w:sz w:val="28"/>
        </w:rPr>
        <w:t>;</w:t>
      </w:r>
    </w:p>
    <w:p w:rsidR="00E97788" w:rsidRDefault="00E97788" w:rsidP="00B91DC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AF3070">
        <w:rPr>
          <w:rFonts w:ascii="Times New Roman" w:hAnsi="Times New Roman"/>
          <w:color w:val="000000"/>
          <w:sz w:val="28"/>
        </w:rPr>
        <w:lastRenderedPageBreak/>
        <w:tab/>
        <w:t xml:space="preserve">- населения, </w:t>
      </w:r>
      <w:r w:rsidR="00614DA4">
        <w:rPr>
          <w:rFonts w:ascii="Times New Roman" w:hAnsi="Times New Roman"/>
          <w:color w:val="000000"/>
          <w:sz w:val="28"/>
        </w:rPr>
        <w:t>находя</w:t>
      </w:r>
      <w:r w:rsidRPr="00AF3070">
        <w:rPr>
          <w:rFonts w:ascii="Times New Roman" w:hAnsi="Times New Roman"/>
          <w:color w:val="000000"/>
          <w:sz w:val="28"/>
        </w:rPr>
        <w:t>щего</w:t>
      </w:r>
      <w:r w:rsidR="00614DA4">
        <w:rPr>
          <w:rFonts w:ascii="Times New Roman" w:hAnsi="Times New Roman"/>
          <w:color w:val="000000"/>
          <w:sz w:val="28"/>
        </w:rPr>
        <w:t>ся</w:t>
      </w:r>
      <w:r w:rsidRPr="00AF3070">
        <w:rPr>
          <w:rFonts w:ascii="Times New Roman" w:hAnsi="Times New Roman"/>
          <w:color w:val="000000"/>
          <w:sz w:val="28"/>
        </w:rPr>
        <w:t xml:space="preserve"> на территории городского округа Тольятти.</w:t>
      </w:r>
    </w:p>
    <w:p w:rsidR="004F580B" w:rsidRDefault="004F580B" w:rsidP="004F580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7904F7">
        <w:rPr>
          <w:rFonts w:ascii="Times New Roman" w:hAnsi="Times New Roman"/>
          <w:sz w:val="28"/>
        </w:rPr>
        <w:t xml:space="preserve">22. Основной </w:t>
      </w:r>
      <w:r>
        <w:rPr>
          <w:rFonts w:ascii="Times New Roman" w:hAnsi="Times New Roman"/>
          <w:color w:val="000000"/>
          <w:sz w:val="28"/>
        </w:rPr>
        <w:t>задачей КСЭОН является обеспечение доведения сигналов оповещения и экстренной информации до:</w:t>
      </w:r>
    </w:p>
    <w:p w:rsidR="004F580B" w:rsidRDefault="004F580B" w:rsidP="004F580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органов повседневного управления </w:t>
      </w:r>
      <w:r w:rsidR="007904F7">
        <w:rPr>
          <w:rFonts w:ascii="Times New Roman" w:hAnsi="Times New Roman"/>
          <w:color w:val="000000"/>
          <w:sz w:val="28"/>
        </w:rPr>
        <w:t xml:space="preserve">звена </w:t>
      </w:r>
      <w:r w:rsidR="00752D3E">
        <w:rPr>
          <w:rFonts w:ascii="Times New Roman" w:hAnsi="Times New Roman"/>
          <w:color w:val="000000"/>
          <w:sz w:val="28"/>
        </w:rPr>
        <w:t xml:space="preserve">городского </w:t>
      </w:r>
      <w:r w:rsidR="007904F7">
        <w:rPr>
          <w:rFonts w:ascii="Times New Roman" w:hAnsi="Times New Roman"/>
          <w:color w:val="000000"/>
          <w:sz w:val="28"/>
        </w:rPr>
        <w:t xml:space="preserve">округа Тольятти </w:t>
      </w:r>
      <w:r w:rsidR="00752D3E">
        <w:rPr>
          <w:rFonts w:ascii="Times New Roman" w:hAnsi="Times New Roman"/>
          <w:color w:val="000000"/>
          <w:sz w:val="28"/>
        </w:rPr>
        <w:t xml:space="preserve">и объектового </w:t>
      </w:r>
      <w:r w:rsidR="007904F7">
        <w:rPr>
          <w:rFonts w:ascii="Times New Roman" w:hAnsi="Times New Roman"/>
          <w:color w:val="000000"/>
          <w:sz w:val="28"/>
        </w:rPr>
        <w:t xml:space="preserve">звена </w:t>
      </w:r>
      <w:r>
        <w:rPr>
          <w:rFonts w:ascii="Times New Roman" w:hAnsi="Times New Roman"/>
          <w:color w:val="000000"/>
          <w:sz w:val="28"/>
        </w:rPr>
        <w:t>ТП РСЧС;</w:t>
      </w:r>
    </w:p>
    <w:p w:rsidR="004F580B" w:rsidRDefault="004F580B" w:rsidP="004F580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населения, находящегося в зонах экстренного оповещения населения. </w:t>
      </w:r>
    </w:p>
    <w:p w:rsidR="00760EB1" w:rsidRDefault="004F580B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23</w:t>
      </w:r>
      <w:r w:rsidR="00760EB1">
        <w:rPr>
          <w:rFonts w:ascii="Times New Roman" w:hAnsi="Times New Roman"/>
          <w:color w:val="000000"/>
          <w:sz w:val="28"/>
        </w:rPr>
        <w:t>. Основной задачей ЛСО является обеспечение доведения сигналов оповещения и экстренной информации до:</w:t>
      </w:r>
    </w:p>
    <w:p w:rsidR="00760EB1" w:rsidRDefault="00760EB1" w:rsidP="00B91DC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руководящего состава ГО, объектового звена ТП РСЧС и персонала организации, создающей ЛСО;</w:t>
      </w:r>
    </w:p>
    <w:p w:rsidR="00760EB1" w:rsidRDefault="00760EB1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="004F580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объектовых аварийно-спасательных формирований, в том числе специализированных;</w:t>
      </w:r>
    </w:p>
    <w:p w:rsidR="00760EB1" w:rsidRDefault="00760EB1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="004F580B">
        <w:rPr>
          <w:rFonts w:ascii="Times New Roman" w:hAnsi="Times New Roman"/>
          <w:color w:val="000000"/>
          <w:sz w:val="28"/>
        </w:rPr>
        <w:t xml:space="preserve"> </w:t>
      </w:r>
      <w:r w:rsidR="004C0E98">
        <w:rPr>
          <w:rFonts w:ascii="Times New Roman" w:hAnsi="Times New Roman"/>
          <w:color w:val="000000"/>
          <w:sz w:val="28"/>
        </w:rPr>
        <w:t xml:space="preserve">единой </w:t>
      </w:r>
      <w:r>
        <w:rPr>
          <w:rFonts w:ascii="Times New Roman" w:hAnsi="Times New Roman"/>
          <w:color w:val="000000"/>
          <w:sz w:val="28"/>
        </w:rPr>
        <w:t>дежурно-диспетчерской службы городского округа Тольятти</w:t>
      </w:r>
      <w:r w:rsidR="00A5096A">
        <w:rPr>
          <w:rFonts w:ascii="Times New Roman" w:hAnsi="Times New Roman"/>
          <w:color w:val="000000"/>
          <w:sz w:val="28"/>
        </w:rPr>
        <w:t xml:space="preserve"> (далее – ЕДДС)</w:t>
      </w:r>
      <w:r>
        <w:rPr>
          <w:rFonts w:ascii="Times New Roman" w:hAnsi="Times New Roman"/>
          <w:color w:val="000000"/>
          <w:sz w:val="28"/>
        </w:rPr>
        <w:t>;</w:t>
      </w:r>
    </w:p>
    <w:p w:rsidR="00760EB1" w:rsidRDefault="00760EB1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руководителей и дежурных служб организаций, расположенных в границах зоны действия ЛСО;</w:t>
      </w:r>
    </w:p>
    <w:p w:rsidR="00760EB1" w:rsidRDefault="00760EB1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населения, находящегося в границах зоны действия ЛСО.</w:t>
      </w:r>
    </w:p>
    <w:p w:rsidR="00092AB1" w:rsidRPr="002C646C" w:rsidRDefault="00092AB1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092AB1" w:rsidRDefault="004730B8" w:rsidP="004C0E98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III</w:t>
      </w:r>
      <w:r>
        <w:rPr>
          <w:rFonts w:ascii="Times New Roman" w:hAnsi="Times New Roman"/>
          <w:color w:val="000000"/>
          <w:sz w:val="28"/>
        </w:rPr>
        <w:t>. Порядок задействован</w:t>
      </w:r>
      <w:r w:rsidR="004C0E98">
        <w:rPr>
          <w:rFonts w:ascii="Times New Roman" w:hAnsi="Times New Roman"/>
          <w:color w:val="000000"/>
          <w:sz w:val="28"/>
        </w:rPr>
        <w:t>ия систем оповещения населения.</w:t>
      </w:r>
    </w:p>
    <w:p w:rsidR="004730B8" w:rsidRDefault="004730B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24.</w:t>
      </w:r>
      <w:r w:rsidR="00092AB1">
        <w:rPr>
          <w:rFonts w:ascii="Times New Roman" w:hAnsi="Times New Roman"/>
          <w:color w:val="000000"/>
          <w:sz w:val="28"/>
        </w:rPr>
        <w:t xml:space="preserve"> Задействование по предназначению систем оповещения населения городского округа Тольятти планируется и осуществляется в соответствии с настоящим Положением, планами гражданской обороны и защиты</w:t>
      </w:r>
      <w:r w:rsidR="00103701">
        <w:rPr>
          <w:rFonts w:ascii="Times New Roman" w:hAnsi="Times New Roman"/>
          <w:color w:val="000000"/>
          <w:sz w:val="28"/>
        </w:rPr>
        <w:t xml:space="preserve"> </w:t>
      </w:r>
      <w:r w:rsidR="00092AB1">
        <w:rPr>
          <w:rFonts w:ascii="Times New Roman" w:hAnsi="Times New Roman"/>
          <w:color w:val="000000"/>
          <w:sz w:val="28"/>
        </w:rPr>
        <w:t xml:space="preserve">населения (планами </w:t>
      </w:r>
      <w:r w:rsidR="00103701">
        <w:rPr>
          <w:rFonts w:ascii="Times New Roman" w:hAnsi="Times New Roman"/>
          <w:color w:val="000000"/>
          <w:sz w:val="28"/>
        </w:rPr>
        <w:t>гражданской обороны) и планами действий по предупреждению и ликвидации чрезвычайных ситуаций.</w:t>
      </w:r>
    </w:p>
    <w:p w:rsidR="00103701" w:rsidRDefault="00103701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25. </w:t>
      </w:r>
      <w:r w:rsidR="00A5096A">
        <w:rPr>
          <w:rFonts w:ascii="Times New Roman" w:hAnsi="Times New Roman"/>
          <w:sz w:val="28"/>
        </w:rPr>
        <w:t>ЕДДС</w:t>
      </w:r>
      <w:r w:rsidRPr="004C0E9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получив в системе управления ГО ТП РСЧС сигналы оповещения и (или) экстренную информацию, подтвержда</w:t>
      </w:r>
      <w:r w:rsidR="00572C8F"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т </w:t>
      </w:r>
      <w:r w:rsidR="00572C8F">
        <w:rPr>
          <w:rFonts w:ascii="Times New Roman" w:hAnsi="Times New Roman"/>
          <w:color w:val="000000"/>
          <w:sz w:val="28"/>
        </w:rPr>
        <w:t>получение,</w:t>
      </w:r>
      <w:r>
        <w:rPr>
          <w:rFonts w:ascii="Times New Roman" w:hAnsi="Times New Roman"/>
          <w:color w:val="000000"/>
          <w:sz w:val="28"/>
        </w:rPr>
        <w:t xml:space="preserve"> и немедленно доводят их до главы городского округа Тольятти, руководителя организации (собственника объекта,</w:t>
      </w:r>
      <w:r w:rsidR="00CE713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производства, гидротехнического сооружения), на территории которых могут возникнуть или возникли </w:t>
      </w:r>
      <w:r>
        <w:rPr>
          <w:rFonts w:ascii="Times New Roman" w:hAnsi="Times New Roman"/>
          <w:color w:val="000000"/>
          <w:sz w:val="28"/>
        </w:rPr>
        <w:lastRenderedPageBreak/>
        <w:t>чрезвычайные ситуации, а такж</w:t>
      </w:r>
      <w:r w:rsidR="004C0E98">
        <w:rPr>
          <w:rFonts w:ascii="Times New Roman" w:hAnsi="Times New Roman"/>
          <w:color w:val="000000"/>
          <w:sz w:val="28"/>
        </w:rPr>
        <w:t xml:space="preserve">е органов управления и сил ГО </w:t>
      </w:r>
      <w:r w:rsidR="00CE713D">
        <w:rPr>
          <w:rFonts w:ascii="Times New Roman" w:hAnsi="Times New Roman"/>
          <w:color w:val="000000"/>
          <w:sz w:val="28"/>
        </w:rPr>
        <w:t xml:space="preserve">звена </w:t>
      </w:r>
      <w:r w:rsidR="004C0E98">
        <w:rPr>
          <w:rFonts w:ascii="Times New Roman" w:hAnsi="Times New Roman"/>
          <w:color w:val="000000"/>
          <w:sz w:val="28"/>
        </w:rPr>
        <w:t xml:space="preserve">городского округа Тольятти </w:t>
      </w:r>
      <w:r w:rsidR="00CE713D">
        <w:rPr>
          <w:rFonts w:ascii="Times New Roman" w:hAnsi="Times New Roman"/>
          <w:color w:val="000000"/>
          <w:sz w:val="28"/>
        </w:rPr>
        <w:t>ТП РСЧС.</w:t>
      </w:r>
    </w:p>
    <w:p w:rsidR="00CE713D" w:rsidRDefault="00CE713D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26. </w:t>
      </w:r>
      <w:r w:rsidR="007C4A66"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ешение на задействование МАСЦО </w:t>
      </w:r>
      <w:r w:rsidR="00F904E7">
        <w:rPr>
          <w:rFonts w:ascii="Times New Roman" w:hAnsi="Times New Roman"/>
          <w:color w:val="000000"/>
          <w:sz w:val="28"/>
        </w:rPr>
        <w:t xml:space="preserve">г.о. Тольятти </w:t>
      </w:r>
      <w:r>
        <w:rPr>
          <w:rFonts w:ascii="Times New Roman" w:hAnsi="Times New Roman"/>
          <w:color w:val="000000"/>
          <w:sz w:val="28"/>
        </w:rPr>
        <w:t>принимается главой городского округа Тольятти, в его отсутствии – исполняющим обязанности главы городского округа Тольятти.</w:t>
      </w:r>
    </w:p>
    <w:p w:rsidR="00CE713D" w:rsidRDefault="00CE713D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27. Решение на задействование ЛСО принимается руководителем организации, в его отсутствии – исполняющим обязанности руководителя организации.</w:t>
      </w:r>
    </w:p>
    <w:p w:rsidR="00CE713D" w:rsidRDefault="00CE713D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 КСЭОН на муниципальном и объектовом уровнях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соответственно главы городского округа Тольятти и руководителя организации (собственника объекта, производства, гидротехнического сооружения).</w:t>
      </w:r>
    </w:p>
    <w:p w:rsidR="00CE713D" w:rsidRDefault="00CE713D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29. </w:t>
      </w:r>
      <w:r w:rsidR="00B927AD">
        <w:rPr>
          <w:rFonts w:ascii="Times New Roman" w:hAnsi="Times New Roman"/>
          <w:color w:val="000000"/>
          <w:sz w:val="28"/>
        </w:rPr>
        <w:t xml:space="preserve">Оповещение руководящего </w:t>
      </w:r>
      <w:r w:rsidR="00C56DAC">
        <w:rPr>
          <w:rFonts w:ascii="Times New Roman" w:hAnsi="Times New Roman"/>
          <w:color w:val="000000"/>
          <w:sz w:val="28"/>
        </w:rPr>
        <w:t xml:space="preserve">состава </w:t>
      </w:r>
      <w:r w:rsidR="004C0E98">
        <w:rPr>
          <w:rFonts w:ascii="Times New Roman" w:hAnsi="Times New Roman"/>
          <w:color w:val="000000"/>
          <w:sz w:val="28"/>
        </w:rPr>
        <w:t xml:space="preserve">ГО </w:t>
      </w:r>
      <w:r w:rsidR="000F0F1B">
        <w:rPr>
          <w:rFonts w:ascii="Times New Roman" w:hAnsi="Times New Roman"/>
          <w:color w:val="000000"/>
          <w:sz w:val="28"/>
        </w:rPr>
        <w:t>звена ТП</w:t>
      </w:r>
      <w:r w:rsidR="000F0F1B" w:rsidRPr="00AF3070">
        <w:rPr>
          <w:rFonts w:ascii="Times New Roman" w:hAnsi="Times New Roman"/>
          <w:color w:val="000000"/>
          <w:sz w:val="28"/>
        </w:rPr>
        <w:t xml:space="preserve"> РСЧС</w:t>
      </w:r>
      <w:r w:rsidR="000F0F1B">
        <w:rPr>
          <w:rFonts w:ascii="Times New Roman" w:hAnsi="Times New Roman"/>
          <w:color w:val="000000"/>
          <w:sz w:val="28"/>
        </w:rPr>
        <w:t xml:space="preserve">, </w:t>
      </w:r>
      <w:r w:rsidR="00B927AD">
        <w:rPr>
          <w:rFonts w:ascii="Times New Roman" w:hAnsi="Times New Roman"/>
          <w:color w:val="000000"/>
          <w:sz w:val="28"/>
        </w:rPr>
        <w:t xml:space="preserve">членов комиссии по предупреждению и ликвидации чрезвычайных ситуаций и обеспечению пожарной безопасности </w:t>
      </w:r>
      <w:r w:rsidR="00F904E7">
        <w:rPr>
          <w:rFonts w:ascii="Times New Roman" w:hAnsi="Times New Roman"/>
          <w:color w:val="000000"/>
          <w:sz w:val="28"/>
        </w:rPr>
        <w:t xml:space="preserve">городского округа Тольятти </w:t>
      </w:r>
      <w:r w:rsidR="00805D0A">
        <w:rPr>
          <w:rFonts w:ascii="Times New Roman" w:hAnsi="Times New Roman"/>
          <w:color w:val="000000"/>
          <w:sz w:val="28"/>
        </w:rPr>
        <w:t xml:space="preserve">(далее – КЧС и ОПБ) </w:t>
      </w:r>
      <w:r w:rsidR="00B927AD">
        <w:rPr>
          <w:rFonts w:ascii="Times New Roman" w:hAnsi="Times New Roman"/>
          <w:color w:val="000000"/>
          <w:sz w:val="28"/>
        </w:rPr>
        <w:t xml:space="preserve">осуществляет оперативный дежурный </w:t>
      </w:r>
      <w:r w:rsidR="00B927AD" w:rsidRPr="00A5096A">
        <w:rPr>
          <w:rFonts w:ascii="Times New Roman" w:hAnsi="Times New Roman"/>
          <w:sz w:val="28"/>
        </w:rPr>
        <w:t>ЕДДС</w:t>
      </w:r>
      <w:r w:rsidR="00B927AD">
        <w:rPr>
          <w:rFonts w:ascii="Times New Roman" w:hAnsi="Times New Roman"/>
          <w:color w:val="000000"/>
          <w:sz w:val="28"/>
        </w:rPr>
        <w:t xml:space="preserve"> с использованием автоматизированной системы оповещения </w:t>
      </w:r>
      <w:r w:rsidR="002B6A41">
        <w:rPr>
          <w:rFonts w:ascii="Times New Roman" w:hAnsi="Times New Roman"/>
          <w:color w:val="000000"/>
          <w:sz w:val="28"/>
        </w:rPr>
        <w:t>руководящего состава</w:t>
      </w:r>
      <w:r w:rsidR="00B927AD">
        <w:rPr>
          <w:rFonts w:ascii="Times New Roman" w:hAnsi="Times New Roman"/>
          <w:color w:val="000000"/>
          <w:sz w:val="28"/>
        </w:rPr>
        <w:t>.</w:t>
      </w:r>
    </w:p>
    <w:p w:rsidR="00B927AD" w:rsidRPr="00236E2E" w:rsidRDefault="00B927AD" w:rsidP="00760EB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Списки руководящего состава</w:t>
      </w:r>
      <w:r w:rsidR="000F0F1B" w:rsidRPr="000F0F1B">
        <w:rPr>
          <w:rFonts w:ascii="Times New Roman" w:hAnsi="Times New Roman"/>
          <w:color w:val="000000"/>
          <w:sz w:val="28"/>
        </w:rPr>
        <w:t xml:space="preserve"> </w:t>
      </w:r>
      <w:r w:rsidR="00C369EF">
        <w:rPr>
          <w:rFonts w:ascii="Times New Roman" w:hAnsi="Times New Roman"/>
          <w:color w:val="000000"/>
          <w:sz w:val="28"/>
        </w:rPr>
        <w:t xml:space="preserve">ГО </w:t>
      </w:r>
      <w:r w:rsidR="000F0F1B">
        <w:rPr>
          <w:rFonts w:ascii="Times New Roman" w:hAnsi="Times New Roman"/>
          <w:color w:val="000000"/>
          <w:sz w:val="28"/>
        </w:rPr>
        <w:t>звена ТП</w:t>
      </w:r>
      <w:r w:rsidR="000F0F1B" w:rsidRPr="00AF3070">
        <w:rPr>
          <w:rFonts w:ascii="Times New Roman" w:hAnsi="Times New Roman"/>
          <w:color w:val="000000"/>
          <w:sz w:val="28"/>
        </w:rPr>
        <w:t xml:space="preserve"> РСЧС</w:t>
      </w:r>
      <w:r w:rsidR="000F0F1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членов </w:t>
      </w:r>
      <w:r w:rsidR="00805D0A">
        <w:rPr>
          <w:rFonts w:ascii="Times New Roman" w:hAnsi="Times New Roman"/>
          <w:color w:val="000000"/>
          <w:sz w:val="28"/>
        </w:rPr>
        <w:t xml:space="preserve">КЧС и ОПБ </w:t>
      </w:r>
      <w:r w:rsidR="00F904E7">
        <w:rPr>
          <w:rFonts w:ascii="Times New Roman" w:hAnsi="Times New Roman"/>
          <w:color w:val="000000"/>
          <w:sz w:val="28"/>
        </w:rPr>
        <w:t xml:space="preserve">городского округа Тольятти </w:t>
      </w:r>
      <w:r>
        <w:rPr>
          <w:rFonts w:ascii="Times New Roman" w:hAnsi="Times New Roman"/>
          <w:color w:val="000000"/>
          <w:sz w:val="28"/>
        </w:rPr>
        <w:t xml:space="preserve">уточняются и корректируются </w:t>
      </w:r>
      <w:r w:rsidR="00481D9C">
        <w:rPr>
          <w:rFonts w:ascii="Times New Roman" w:hAnsi="Times New Roman"/>
          <w:color w:val="000000"/>
          <w:sz w:val="28"/>
        </w:rPr>
        <w:t xml:space="preserve">ЕДДС </w:t>
      </w:r>
      <w:r w:rsidRPr="00236E2E">
        <w:rPr>
          <w:rFonts w:ascii="Times New Roman" w:hAnsi="Times New Roman"/>
          <w:sz w:val="28"/>
        </w:rPr>
        <w:t>один раз в квартал</w:t>
      </w:r>
      <w:r w:rsidR="00481D9C" w:rsidRPr="00236E2E">
        <w:rPr>
          <w:rFonts w:ascii="Times New Roman" w:hAnsi="Times New Roman"/>
          <w:sz w:val="28"/>
        </w:rPr>
        <w:t>.</w:t>
      </w:r>
    </w:p>
    <w:p w:rsidR="00B927AD" w:rsidRDefault="00B927AD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30. Передача сигналов оповещения и экстренной информации может осуществляться в автоматическом, автоматизированном либо ручном режимах функционирования систем оповещения населения.</w:t>
      </w:r>
    </w:p>
    <w:p w:rsidR="00B927AD" w:rsidRDefault="00B927AD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</w:t>
      </w:r>
      <w:r w:rsidR="00F904E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автоматическом режиме функционирования системы оповещения населения включаются (запускаются) по заранее установленным программам при получении управляющих сигналов</w:t>
      </w:r>
      <w:r w:rsidR="00F231E6">
        <w:rPr>
          <w:rFonts w:ascii="Times New Roman" w:hAnsi="Times New Roman"/>
          <w:color w:val="000000"/>
          <w:sz w:val="28"/>
        </w:rPr>
        <w:t xml:space="preserve">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(дежурно-</w:t>
      </w:r>
      <w:r w:rsidR="00F231E6">
        <w:rPr>
          <w:rFonts w:ascii="Times New Roman" w:hAnsi="Times New Roman"/>
          <w:color w:val="000000"/>
          <w:sz w:val="28"/>
        </w:rPr>
        <w:lastRenderedPageBreak/>
        <w:t>диспетчерских) служб, ответственных за включение (запуск) систем оповещения населения.</w:t>
      </w:r>
    </w:p>
    <w:p w:rsidR="00D04229" w:rsidRDefault="00D04229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32. </w:t>
      </w:r>
      <w:r w:rsidR="002C646C">
        <w:rPr>
          <w:rFonts w:ascii="Times New Roman" w:hAnsi="Times New Roman"/>
          <w:color w:val="000000"/>
          <w:sz w:val="28"/>
        </w:rPr>
        <w:t>В автоматизированном режиме функционирования включение</w:t>
      </w:r>
      <w:r w:rsidR="00A86F4D">
        <w:rPr>
          <w:rFonts w:ascii="Times New Roman" w:hAnsi="Times New Roman"/>
          <w:color w:val="000000"/>
          <w:sz w:val="28"/>
        </w:rPr>
        <w:t xml:space="preserve"> </w:t>
      </w:r>
      <w:r w:rsidR="002C646C">
        <w:rPr>
          <w:rFonts w:ascii="Times New Roman" w:hAnsi="Times New Roman"/>
          <w:color w:val="000000"/>
          <w:sz w:val="28"/>
        </w:rPr>
        <w:t>(запуск) с</w:t>
      </w:r>
      <w:r w:rsidR="00C369EF">
        <w:rPr>
          <w:rFonts w:ascii="Times New Roman" w:hAnsi="Times New Roman"/>
          <w:color w:val="000000"/>
          <w:sz w:val="28"/>
        </w:rPr>
        <w:t>истем оповещения осуществляется</w:t>
      </w:r>
      <w:r w:rsidR="002C646C">
        <w:rPr>
          <w:rFonts w:ascii="Times New Roman" w:hAnsi="Times New Roman"/>
          <w:color w:val="000000"/>
          <w:sz w:val="28"/>
        </w:rPr>
        <w:t xml:space="preserve"> соответствующей дежурной (дежурно-диспетчерской) службой, уполномоченной на включение (запуск) систем оповещения населения, с автоматизированного рабочего места при поступлении установленных сигналов (команд) и распоряжений.</w:t>
      </w:r>
    </w:p>
    <w:p w:rsidR="002C646C" w:rsidRDefault="002C646C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33.</w:t>
      </w:r>
      <w:r w:rsidR="00F904E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ручном режиме ф</w:t>
      </w:r>
      <w:r w:rsidR="00BE3AAF">
        <w:rPr>
          <w:rFonts w:ascii="Times New Roman" w:hAnsi="Times New Roman"/>
          <w:color w:val="000000"/>
          <w:sz w:val="28"/>
        </w:rPr>
        <w:t>ункц</w:t>
      </w:r>
      <w:r>
        <w:rPr>
          <w:rFonts w:ascii="Times New Roman" w:hAnsi="Times New Roman"/>
          <w:color w:val="000000"/>
          <w:sz w:val="28"/>
        </w:rPr>
        <w:t>ионирования:</w:t>
      </w:r>
    </w:p>
    <w:p w:rsidR="002C646C" w:rsidRDefault="002A7275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</w:t>
      </w:r>
      <w:r w:rsidR="002C646C">
        <w:rPr>
          <w:rFonts w:ascii="Times New Roman" w:hAnsi="Times New Roman"/>
          <w:color w:val="000000"/>
          <w:sz w:val="28"/>
        </w:rPr>
        <w:t>полномоченные дежурные</w:t>
      </w:r>
      <w:r w:rsidR="00BE3AAF">
        <w:rPr>
          <w:rFonts w:ascii="Times New Roman" w:hAnsi="Times New Roman"/>
          <w:color w:val="000000"/>
          <w:sz w:val="28"/>
        </w:rPr>
        <w:t xml:space="preserve"> (дежурно-диспетчерские) службы органов повседневного управления ТП РСЧС осуществляют включение (запуск) оконечных средств оповещения</w:t>
      </w:r>
      <w:r w:rsidR="005D4A43">
        <w:rPr>
          <w:rFonts w:ascii="Times New Roman" w:hAnsi="Times New Roman"/>
          <w:color w:val="000000"/>
          <w:sz w:val="28"/>
        </w:rPr>
        <w:t xml:space="preserve"> непосредственно с мест их установки, а также направляют заявки операторам связи</w:t>
      </w:r>
      <w:r w:rsidR="008F5149">
        <w:rPr>
          <w:rFonts w:ascii="Times New Roman" w:hAnsi="Times New Roman"/>
          <w:color w:val="000000"/>
          <w:sz w:val="28"/>
        </w:rPr>
        <w:t xml:space="preserve">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8F5149" w:rsidRDefault="002A7275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</w:t>
      </w:r>
      <w:r w:rsidR="008F5149">
        <w:rPr>
          <w:rFonts w:ascii="Times New Roman" w:hAnsi="Times New Roman"/>
          <w:color w:val="000000"/>
          <w:sz w:val="28"/>
        </w:rPr>
        <w:t>адействуются громкоговорящие средства на подвижных объектах, мобильные и носимые средства оповещения.</w:t>
      </w:r>
    </w:p>
    <w:p w:rsidR="005D4A43" w:rsidRDefault="005D4A43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34.</w:t>
      </w:r>
      <w:r w:rsidR="00F904E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Автоматический режим функционирования является основным для ЛСО и КСЭОН, при этом допускается функционирование данных систем оповещения в автоматизированном режиме.</w:t>
      </w:r>
    </w:p>
    <w:p w:rsidR="005D4A43" w:rsidRDefault="005D4A43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35. Основной режим функционирования МАСЦО после проведения мероприятий по реконструкции </w:t>
      </w:r>
      <w:r w:rsidR="00D557CE">
        <w:rPr>
          <w:rFonts w:ascii="Times New Roman" w:hAnsi="Times New Roman"/>
          <w:color w:val="000000"/>
          <w:sz w:val="28"/>
        </w:rPr>
        <w:t xml:space="preserve">МАСЦО </w:t>
      </w:r>
      <w:r>
        <w:rPr>
          <w:rFonts w:ascii="Times New Roman" w:hAnsi="Times New Roman"/>
          <w:color w:val="000000"/>
          <w:sz w:val="28"/>
        </w:rPr>
        <w:t xml:space="preserve">и созданию </w:t>
      </w:r>
      <w:r w:rsidR="00D557CE">
        <w:rPr>
          <w:rFonts w:ascii="Times New Roman" w:hAnsi="Times New Roman"/>
          <w:color w:val="000000"/>
          <w:sz w:val="28"/>
        </w:rPr>
        <w:t>КСЭОН – автоматизированный, до окончания реконструкции (создания) и ввода в эксплуатацию МАСЦО и КСЭОН – автоматизированный и ручной.</w:t>
      </w:r>
    </w:p>
    <w:p w:rsidR="00D557CE" w:rsidRDefault="00D557CE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36. Приоритетный режим функционирования систем оповещения населения определяется </w:t>
      </w:r>
      <w:r w:rsidR="004E3208"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оложениями об этих системах, планами гражданской обороны и защиты населения (планами гражданской обороны) и планами действий по предупреждению и ликвидации чрезвычайных ситуаций.</w:t>
      </w:r>
    </w:p>
    <w:p w:rsidR="002C646C" w:rsidRDefault="00D557CE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37. Передача сигналов оповещения и экстренной информации населению осуществляется подачей сигнала «ВНИМАНИЕ ВСЕМ!» путем </w:t>
      </w:r>
      <w:r>
        <w:rPr>
          <w:rFonts w:ascii="Times New Roman" w:hAnsi="Times New Roman"/>
          <w:color w:val="000000"/>
          <w:sz w:val="28"/>
        </w:rPr>
        <w:lastRenderedPageBreak/>
        <w:t>включения сетей электрических, электронных сирен и мощных акустических систем длительностью до 3 минут с последующей передачей по сетям связи</w:t>
      </w:r>
      <w:r w:rsidR="00C00727">
        <w:rPr>
          <w:rFonts w:ascii="Times New Roman" w:hAnsi="Times New Roman"/>
          <w:color w:val="000000"/>
          <w:sz w:val="28"/>
        </w:rPr>
        <w:t xml:space="preserve">, в том числе сетям связи </w:t>
      </w:r>
      <w:r>
        <w:rPr>
          <w:rFonts w:ascii="Times New Roman" w:hAnsi="Times New Roman"/>
          <w:color w:val="000000"/>
          <w:sz w:val="28"/>
        </w:rPr>
        <w:t>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 радиотелефонной связи – соо</w:t>
      </w:r>
      <w:r w:rsidR="00C00727"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щений объемом не более 134 символов русского алфавита, включая цифры, пробелы и знаки препинания).</w:t>
      </w:r>
    </w:p>
    <w:p w:rsidR="00D557CE" w:rsidRPr="00C369EF" w:rsidRDefault="00D557CE" w:rsidP="00760EB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C369EF">
        <w:rPr>
          <w:rFonts w:ascii="Times New Roman" w:hAnsi="Times New Roman"/>
          <w:sz w:val="28"/>
        </w:rPr>
        <w:t>Сигн</w:t>
      </w:r>
      <w:r w:rsidR="00C00727" w:rsidRPr="00C369EF">
        <w:rPr>
          <w:rFonts w:ascii="Times New Roman" w:hAnsi="Times New Roman"/>
          <w:sz w:val="28"/>
        </w:rPr>
        <w:t>а</w:t>
      </w:r>
      <w:r w:rsidRPr="00C369EF">
        <w:rPr>
          <w:rFonts w:ascii="Times New Roman" w:hAnsi="Times New Roman"/>
          <w:sz w:val="28"/>
        </w:rPr>
        <w:t>лы оповещения и экстренная информация передаются непосредственно с рабочих мест дежурных (дежурно-диспетчерских</w:t>
      </w:r>
      <w:r w:rsidR="00C00727" w:rsidRPr="00C369EF">
        <w:rPr>
          <w:rFonts w:ascii="Times New Roman" w:hAnsi="Times New Roman"/>
          <w:sz w:val="28"/>
        </w:rPr>
        <w:t>)</w:t>
      </w:r>
      <w:r w:rsidRPr="00C369EF">
        <w:rPr>
          <w:rFonts w:ascii="Times New Roman" w:hAnsi="Times New Roman"/>
          <w:sz w:val="28"/>
        </w:rPr>
        <w:t xml:space="preserve"> служб органов п</w:t>
      </w:r>
      <w:r w:rsidR="00C00727" w:rsidRPr="00C369EF">
        <w:rPr>
          <w:rFonts w:ascii="Times New Roman" w:hAnsi="Times New Roman"/>
          <w:sz w:val="28"/>
        </w:rPr>
        <w:t>овседневного управления ТП РСЧС.</w:t>
      </w:r>
    </w:p>
    <w:p w:rsidR="00C00727" w:rsidRDefault="00C00727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C00727" w:rsidRDefault="00C00727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38.</w:t>
      </w:r>
      <w:r w:rsidR="00537DF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Типовые аудио- и аудиовизуальные, а также текстовые и графические </w:t>
      </w:r>
      <w:r w:rsidR="002755C5">
        <w:rPr>
          <w:rFonts w:ascii="Times New Roman" w:hAnsi="Times New Roman"/>
          <w:color w:val="000000"/>
          <w:sz w:val="28"/>
        </w:rPr>
        <w:t>сообщения населению о фактических прогнозируемых чрезвычайных ситуациях готовятся заблаговременно органами исполнительной власти и Самарской области</w:t>
      </w:r>
      <w:r w:rsidR="00E05835">
        <w:rPr>
          <w:rFonts w:ascii="Times New Roman" w:hAnsi="Times New Roman"/>
          <w:color w:val="000000"/>
          <w:sz w:val="28"/>
        </w:rPr>
        <w:t xml:space="preserve"> и администрацией городского округа Тольятти</w:t>
      </w:r>
      <w:r w:rsidR="002755C5">
        <w:rPr>
          <w:rFonts w:ascii="Times New Roman" w:hAnsi="Times New Roman"/>
          <w:color w:val="000000"/>
          <w:sz w:val="28"/>
        </w:rPr>
        <w:t>.</w:t>
      </w:r>
    </w:p>
    <w:p w:rsidR="002755C5" w:rsidRDefault="002755C5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39.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2755C5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="002755C5">
        <w:rPr>
          <w:rFonts w:ascii="Times New Roman" w:hAnsi="Times New Roman"/>
          <w:color w:val="000000"/>
          <w:sz w:val="28"/>
        </w:rPr>
        <w:t>ети электрических, электронных сирен и мощных акустических систем;</w:t>
      </w:r>
    </w:p>
    <w:p w:rsidR="002755C5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="002755C5">
        <w:rPr>
          <w:rFonts w:ascii="Times New Roman" w:hAnsi="Times New Roman"/>
          <w:color w:val="000000"/>
          <w:sz w:val="28"/>
        </w:rPr>
        <w:t>ети проводного радиовещания;</w:t>
      </w:r>
    </w:p>
    <w:p w:rsidR="002755C5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="002755C5">
        <w:rPr>
          <w:rFonts w:ascii="Times New Roman" w:hAnsi="Times New Roman"/>
          <w:color w:val="000000"/>
          <w:sz w:val="28"/>
        </w:rPr>
        <w:t>ети уличной радиофикации;</w:t>
      </w:r>
    </w:p>
    <w:p w:rsidR="002755C5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="002755C5">
        <w:rPr>
          <w:rFonts w:ascii="Times New Roman" w:hAnsi="Times New Roman"/>
          <w:color w:val="000000"/>
          <w:sz w:val="28"/>
        </w:rPr>
        <w:t>ети кабельного (спутникового) телерадиовещания;</w:t>
      </w:r>
    </w:p>
    <w:p w:rsidR="002755C5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="002755C5">
        <w:rPr>
          <w:rFonts w:ascii="Times New Roman" w:hAnsi="Times New Roman"/>
          <w:color w:val="000000"/>
          <w:sz w:val="28"/>
        </w:rPr>
        <w:t>ети эфирного телерадиовещания;</w:t>
      </w:r>
    </w:p>
    <w:p w:rsidR="002755C5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="002755C5">
        <w:rPr>
          <w:rFonts w:ascii="Times New Roman" w:hAnsi="Times New Roman"/>
          <w:color w:val="000000"/>
          <w:sz w:val="28"/>
        </w:rPr>
        <w:t>ети подвижной радиотелефонной связи;</w:t>
      </w:r>
    </w:p>
    <w:p w:rsidR="002755C5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</w:t>
      </w:r>
      <w:r w:rsidR="002755C5">
        <w:rPr>
          <w:rFonts w:ascii="Times New Roman" w:hAnsi="Times New Roman"/>
          <w:color w:val="000000"/>
          <w:sz w:val="28"/>
        </w:rPr>
        <w:t>ети телефонной связи</w:t>
      </w:r>
      <w:r w:rsidR="00EA2122">
        <w:rPr>
          <w:rFonts w:ascii="Times New Roman" w:hAnsi="Times New Roman"/>
          <w:color w:val="000000"/>
          <w:sz w:val="28"/>
        </w:rPr>
        <w:t xml:space="preserve"> городского округа Тольятти</w:t>
      </w:r>
      <w:r w:rsidR="002755C5">
        <w:rPr>
          <w:rFonts w:ascii="Times New Roman" w:hAnsi="Times New Roman"/>
          <w:color w:val="000000"/>
          <w:sz w:val="28"/>
        </w:rPr>
        <w:t>, в том числе таксофоны, предназначенные для оказания универсальных услуг телефонной связи с функцией оповещения;</w:t>
      </w:r>
    </w:p>
    <w:p w:rsidR="002755C5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="002755C5">
        <w:rPr>
          <w:rFonts w:ascii="Times New Roman" w:hAnsi="Times New Roman"/>
          <w:color w:val="000000"/>
          <w:sz w:val="28"/>
        </w:rPr>
        <w:t xml:space="preserve">ети </w:t>
      </w:r>
      <w:r w:rsidR="00F60030">
        <w:rPr>
          <w:rFonts w:ascii="Times New Roman" w:hAnsi="Times New Roman"/>
          <w:color w:val="000000"/>
          <w:sz w:val="28"/>
        </w:rPr>
        <w:t>связи опера</w:t>
      </w:r>
      <w:r w:rsidR="002755C5">
        <w:rPr>
          <w:rFonts w:ascii="Times New Roman" w:hAnsi="Times New Roman"/>
          <w:color w:val="000000"/>
          <w:sz w:val="28"/>
        </w:rPr>
        <w:t>торов связи и ведомственные;</w:t>
      </w:r>
    </w:p>
    <w:p w:rsidR="002755C5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="002755C5">
        <w:rPr>
          <w:rFonts w:ascii="Times New Roman" w:hAnsi="Times New Roman"/>
          <w:color w:val="000000"/>
          <w:sz w:val="28"/>
        </w:rPr>
        <w:t>ети систем персонального радиовызова;</w:t>
      </w:r>
    </w:p>
    <w:p w:rsidR="002755C5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</w:t>
      </w:r>
      <w:r w:rsidR="00F60030">
        <w:rPr>
          <w:rFonts w:ascii="Times New Roman" w:hAnsi="Times New Roman"/>
          <w:color w:val="000000"/>
          <w:sz w:val="28"/>
        </w:rPr>
        <w:t>нформационно-телекоммуникационная сеть Интернет;</w:t>
      </w:r>
    </w:p>
    <w:p w:rsidR="00CE713D" w:rsidRDefault="004E320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</w:t>
      </w:r>
      <w:r w:rsidR="00F60030">
        <w:rPr>
          <w:rFonts w:ascii="Times New Roman" w:hAnsi="Times New Roman"/>
          <w:color w:val="000000"/>
          <w:sz w:val="28"/>
        </w:rPr>
        <w:t>ромкоговорящие средства на подвижных объектах, мобильные и носимые средства оповещения.</w:t>
      </w:r>
    </w:p>
    <w:p w:rsidR="00F60030" w:rsidRDefault="00F60030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40. Рассмотрение вопросов об организации оповещения населения и определении способов и сроков оповещения населения осуществляется </w:t>
      </w:r>
      <w:r w:rsidR="00652B5C">
        <w:rPr>
          <w:rFonts w:ascii="Times New Roman" w:hAnsi="Times New Roman"/>
          <w:color w:val="000000"/>
          <w:sz w:val="28"/>
        </w:rPr>
        <w:t xml:space="preserve">КЧС и ОПБ </w:t>
      </w:r>
      <w:r>
        <w:rPr>
          <w:rFonts w:ascii="Times New Roman" w:hAnsi="Times New Roman"/>
          <w:color w:val="000000"/>
          <w:sz w:val="28"/>
        </w:rPr>
        <w:t>городского округа Тольятти.</w:t>
      </w:r>
    </w:p>
    <w:p w:rsidR="00F60030" w:rsidRDefault="00F60030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41.</w:t>
      </w:r>
      <w:r w:rsidR="00BD00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Порядок действий</w:t>
      </w:r>
      <w:r w:rsidR="00B22047">
        <w:rPr>
          <w:rFonts w:ascii="Times New Roman" w:hAnsi="Times New Roman"/>
          <w:color w:val="000000"/>
          <w:sz w:val="28"/>
        </w:rPr>
        <w:t xml:space="preserve"> дежурных (дежурно-диспетчерских) служб органов повседневного управления ТП РСЧС, а также операторов связи, телерадиовещательных организаций и редакций средств массовой информации при передаче сигналов опов</w:t>
      </w:r>
      <w:r w:rsidR="00124CD3">
        <w:rPr>
          <w:rFonts w:ascii="Times New Roman" w:hAnsi="Times New Roman"/>
          <w:color w:val="000000"/>
          <w:sz w:val="28"/>
        </w:rPr>
        <w:t>е</w:t>
      </w:r>
      <w:r w:rsidR="00B22047">
        <w:rPr>
          <w:rFonts w:ascii="Times New Roman" w:hAnsi="Times New Roman"/>
          <w:color w:val="000000"/>
          <w:sz w:val="28"/>
        </w:rPr>
        <w:t>щения</w:t>
      </w:r>
      <w:r w:rsidR="00124CD3">
        <w:rPr>
          <w:rFonts w:ascii="Times New Roman" w:hAnsi="Times New Roman"/>
          <w:color w:val="000000"/>
          <w:sz w:val="28"/>
        </w:rPr>
        <w:t xml:space="preserve"> и экстренной информации определяется действующим законодательством Российской Федерации и Самарской области.</w:t>
      </w:r>
    </w:p>
    <w:p w:rsidR="00236E2E" w:rsidRPr="002464C0" w:rsidRDefault="00124CD3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42. Органы исполнительной власти Самарской</w:t>
      </w:r>
      <w:r w:rsidR="00BD00EB"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 xml:space="preserve">бласти, </w:t>
      </w:r>
      <w:r w:rsidR="00EA2122"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и организации </w:t>
      </w:r>
      <w:r w:rsidR="00EA2122">
        <w:rPr>
          <w:rFonts w:ascii="Times New Roman" w:hAnsi="Times New Roman"/>
          <w:color w:val="000000"/>
          <w:sz w:val="28"/>
        </w:rPr>
        <w:t>городского округа Тольятти</w:t>
      </w:r>
      <w:r w:rsidR="00BD00EB">
        <w:rPr>
          <w:rFonts w:ascii="Times New Roman" w:hAnsi="Times New Roman"/>
          <w:color w:val="000000"/>
          <w:sz w:val="28"/>
        </w:rPr>
        <w:t xml:space="preserve">, в ведении которых находятся системы оповещения населения, а также </w:t>
      </w:r>
      <w:r w:rsidR="00EA2122">
        <w:rPr>
          <w:rFonts w:ascii="Times New Roman" w:hAnsi="Times New Roman"/>
          <w:color w:val="000000"/>
          <w:sz w:val="28"/>
        </w:rPr>
        <w:t>департамент общественной безопасности и ЕДДС</w:t>
      </w:r>
      <w:r w:rsidR="00BD00EB">
        <w:rPr>
          <w:rFonts w:ascii="Times New Roman" w:hAnsi="Times New Roman"/>
          <w:color w:val="000000"/>
          <w:sz w:val="28"/>
        </w:rPr>
        <w:t>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BD00EB" w:rsidRDefault="00BD00EB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IV</w:t>
      </w:r>
      <w:r>
        <w:rPr>
          <w:rFonts w:ascii="Times New Roman" w:hAnsi="Times New Roman"/>
          <w:color w:val="000000"/>
          <w:sz w:val="28"/>
        </w:rPr>
        <w:t>. Поддержание в готовно</w:t>
      </w:r>
      <w:r w:rsidR="00A00F8C">
        <w:rPr>
          <w:rFonts w:ascii="Times New Roman" w:hAnsi="Times New Roman"/>
          <w:color w:val="000000"/>
          <w:sz w:val="28"/>
        </w:rPr>
        <w:t>сти систем оповещения населения</w:t>
      </w:r>
    </w:p>
    <w:p w:rsidR="00BD00EB" w:rsidRDefault="00BD00EB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43. Поддержание в готовности МАСЦО, КСЭОН и ЛСО в городском округе Тольятти организуется и осуществляется </w:t>
      </w:r>
      <w:r w:rsidR="00EA2122">
        <w:rPr>
          <w:rFonts w:ascii="Times New Roman" w:hAnsi="Times New Roman"/>
          <w:color w:val="000000"/>
          <w:sz w:val="28"/>
        </w:rPr>
        <w:t>администрацией городского округа Тольятти</w:t>
      </w:r>
      <w:r>
        <w:rPr>
          <w:rFonts w:ascii="Times New Roman" w:hAnsi="Times New Roman"/>
          <w:color w:val="000000"/>
          <w:sz w:val="28"/>
        </w:rPr>
        <w:t xml:space="preserve"> и организациями, в ведении которых находятся системы оповещения населения.</w:t>
      </w:r>
    </w:p>
    <w:p w:rsidR="00BD00EB" w:rsidRDefault="00BD00EB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44. Готовность систем оповещения населения городского округа Тольятти</w:t>
      </w:r>
      <w:r w:rsidR="00AF4982">
        <w:rPr>
          <w:rFonts w:ascii="Times New Roman" w:hAnsi="Times New Roman"/>
          <w:color w:val="000000"/>
          <w:sz w:val="28"/>
        </w:rPr>
        <w:t xml:space="preserve"> определяется в соответствии с приказом</w:t>
      </w:r>
      <w:r w:rsidR="00CC2867">
        <w:rPr>
          <w:rFonts w:ascii="Times New Roman" w:hAnsi="Times New Roman"/>
          <w:color w:val="000000"/>
          <w:sz w:val="28"/>
        </w:rPr>
        <w:t xml:space="preserve"> </w:t>
      </w:r>
      <w:r w:rsidR="00CC2867" w:rsidRPr="00CC2867">
        <w:rPr>
          <w:rFonts w:ascii="Times New Roman" w:hAnsi="Times New Roman"/>
          <w:color w:val="000000"/>
          <w:sz w:val="28"/>
        </w:rPr>
        <w:t>МЧС от 31.07.2020 № 578 «Об утверждении Положения о системах оповещения».</w:t>
      </w:r>
      <w:r w:rsidR="00AF4982">
        <w:rPr>
          <w:rFonts w:ascii="Times New Roman" w:hAnsi="Times New Roman"/>
          <w:color w:val="000000"/>
          <w:sz w:val="28"/>
        </w:rPr>
        <w:t>.</w:t>
      </w:r>
    </w:p>
    <w:p w:rsidR="00AF4982" w:rsidRDefault="00AF4982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45. </w:t>
      </w:r>
      <w:r w:rsidR="00652B5C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целью контроля за поддержанием в гото</w:t>
      </w:r>
      <w:r w:rsidR="0028673E"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ности систем оповещения населения городского округа Тольятти организуются и проводятся следующие виды проверок:</w:t>
      </w:r>
    </w:p>
    <w:p w:rsidR="00AF4982" w:rsidRDefault="00DA03D4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 w:rsidR="00AF4982">
        <w:rPr>
          <w:rFonts w:ascii="Times New Roman" w:hAnsi="Times New Roman"/>
          <w:color w:val="000000"/>
          <w:sz w:val="28"/>
        </w:rPr>
        <w:t>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AF4982" w:rsidRDefault="00DA03D4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</w:t>
      </w:r>
      <w:r w:rsidR="00AF4982">
        <w:rPr>
          <w:rFonts w:ascii="Times New Roman" w:hAnsi="Times New Roman"/>
          <w:color w:val="000000"/>
          <w:sz w:val="28"/>
        </w:rPr>
        <w:t>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AF4982" w:rsidRDefault="00AF4982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46. При проведении комплексной проверки готовности систем оповещения населения проверк</w:t>
      </w:r>
      <w:r w:rsidR="00DA03D4">
        <w:rPr>
          <w:rFonts w:ascii="Times New Roman" w:hAnsi="Times New Roman"/>
          <w:color w:val="000000"/>
          <w:sz w:val="28"/>
        </w:rPr>
        <w:t>е подлежат РАСЦО, МАСЦО и КСЭОН.</w:t>
      </w:r>
    </w:p>
    <w:p w:rsidR="00AF4982" w:rsidRDefault="00AF4982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Комплексные проверки готовности РАСЦО, МАСЦО и КСЭОН проводятся два раза в год,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330F7C" w:rsidRDefault="00330F7C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Комплексные проверки готовности РАСЦО, МАСЦО и КСЭОН проводятся комиссией в составе представителей </w:t>
      </w:r>
      <w:r w:rsidR="000D64FF">
        <w:rPr>
          <w:rFonts w:ascii="Times New Roman" w:hAnsi="Times New Roman"/>
          <w:color w:val="000000"/>
          <w:sz w:val="28"/>
        </w:rPr>
        <w:t>департамента общественной безопасности администрации и ЕДДС</w:t>
      </w:r>
      <w:r w:rsidR="002464C0">
        <w:rPr>
          <w:rFonts w:ascii="Times New Roman" w:hAnsi="Times New Roman"/>
          <w:color w:val="000000"/>
          <w:sz w:val="28"/>
        </w:rPr>
        <w:t xml:space="preserve"> </w:t>
      </w:r>
      <w:r w:rsidR="000D64FF">
        <w:rPr>
          <w:rFonts w:ascii="Times New Roman" w:hAnsi="Times New Roman"/>
          <w:color w:val="000000"/>
          <w:sz w:val="28"/>
        </w:rPr>
        <w:t>городского округа Тольятти</w:t>
      </w:r>
      <w:r w:rsidR="002464C0">
        <w:rPr>
          <w:rFonts w:ascii="Times New Roman" w:hAnsi="Times New Roman"/>
          <w:color w:val="000000"/>
          <w:sz w:val="28"/>
        </w:rPr>
        <w:t xml:space="preserve">, а также операторов связи, организаций, осуществляющих телерадиовещание, вещателей (при наличии филиала и (или) представительства на территории </w:t>
      </w:r>
      <w:r w:rsidR="000D64FF">
        <w:rPr>
          <w:rFonts w:ascii="Times New Roman" w:hAnsi="Times New Roman"/>
          <w:color w:val="000000"/>
          <w:sz w:val="28"/>
        </w:rPr>
        <w:t>городского округа Тольятти</w:t>
      </w:r>
      <w:r w:rsidR="002464C0">
        <w:rPr>
          <w:rFonts w:ascii="Times New Roman" w:hAnsi="Times New Roman"/>
          <w:color w:val="000000"/>
          <w:sz w:val="28"/>
        </w:rPr>
        <w:t>, задействуемых при оповещении населения.</w:t>
      </w:r>
    </w:p>
    <w:p w:rsidR="002464C0" w:rsidRDefault="002464C0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решению КЧС и ОПБ могут проводиться дополнительные комплексные проверки готовности РАСЦО, МАСЦО и КСЭОН, при этом перерыв трансляции телеканалов (радиоканалов) возможен только по согласованию с вещателями.</w:t>
      </w:r>
    </w:p>
    <w:p w:rsidR="002464C0" w:rsidRDefault="002464C0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Комплексные проверки готовности ЛСО проводятся во взаимодействии с </w:t>
      </w:r>
      <w:r w:rsidR="000D64FF">
        <w:rPr>
          <w:rFonts w:ascii="Times New Roman" w:hAnsi="Times New Roman"/>
          <w:color w:val="000000"/>
          <w:sz w:val="28"/>
        </w:rPr>
        <w:t>администрацией городского округа Тольятти</w:t>
      </w:r>
      <w:r>
        <w:rPr>
          <w:rFonts w:ascii="Times New Roman" w:hAnsi="Times New Roman"/>
          <w:color w:val="000000"/>
          <w:sz w:val="28"/>
        </w:rPr>
        <w:t xml:space="preserve"> не реже</w:t>
      </w:r>
      <w:r w:rsidR="00B327C1">
        <w:rPr>
          <w:rFonts w:ascii="Times New Roman" w:hAnsi="Times New Roman"/>
          <w:color w:val="000000"/>
          <w:sz w:val="28"/>
        </w:rPr>
        <w:t xml:space="preserve"> одного раза в год комиссией из числа должностных лиц организации.</w:t>
      </w:r>
    </w:p>
    <w:p w:rsidR="00B327C1" w:rsidRDefault="00B327C1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Замещение сигнала телеканала (радиоканала) вещателя в ходе комплексной проверки сист</w:t>
      </w:r>
      <w:r w:rsidR="00A86F4D">
        <w:rPr>
          <w:rFonts w:ascii="Times New Roman" w:hAnsi="Times New Roman"/>
          <w:color w:val="000000"/>
          <w:sz w:val="28"/>
        </w:rPr>
        <w:t>емы оповещения населения возмож</w:t>
      </w:r>
      <w:r>
        <w:rPr>
          <w:rFonts w:ascii="Times New Roman" w:hAnsi="Times New Roman"/>
          <w:color w:val="000000"/>
          <w:sz w:val="28"/>
        </w:rPr>
        <w:t>н</w:t>
      </w:r>
      <w:r w:rsidR="00A86F4D"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только проверочным сигналом «Техническая проверка».</w:t>
      </w:r>
    </w:p>
    <w:p w:rsidR="00B327C1" w:rsidRDefault="00B327C1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работы комиссией проверяется выполнение всех требований настоящего Положения.</w:t>
      </w:r>
    </w:p>
    <w:p w:rsidR="00A86F4D" w:rsidRDefault="00BC562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7F53F2">
        <w:rPr>
          <w:rFonts w:ascii="Times New Roman" w:hAnsi="Times New Roman"/>
          <w:sz w:val="28"/>
        </w:rPr>
        <w:t xml:space="preserve">47. По результатам комплексной проверки </w:t>
      </w:r>
      <w:r>
        <w:rPr>
          <w:rFonts w:ascii="Times New Roman" w:hAnsi="Times New Roman"/>
          <w:color w:val="000000"/>
          <w:sz w:val="28"/>
        </w:rPr>
        <w:t xml:space="preserve">готовности системы оповещения населения </w:t>
      </w:r>
      <w:r w:rsidRPr="00572C8F">
        <w:rPr>
          <w:rFonts w:ascii="Times New Roman" w:hAnsi="Times New Roman"/>
          <w:sz w:val="28"/>
        </w:rPr>
        <w:t xml:space="preserve">оформляется акт, </w:t>
      </w:r>
      <w:r>
        <w:rPr>
          <w:rFonts w:ascii="Times New Roman" w:hAnsi="Times New Roman"/>
          <w:color w:val="000000"/>
          <w:sz w:val="28"/>
        </w:rPr>
        <w:t xml:space="preserve">в котором отражаются проверенные вопросы, выявленные недостатки, предложения по их </w:t>
      </w:r>
      <w:r w:rsidR="000E4F1D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воевременному устранению и оценка готовности системы оповещения населения, а т</w:t>
      </w:r>
      <w:r w:rsidR="000E4F1D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кже уточняется паспорт системы опове</w:t>
      </w:r>
      <w:r w:rsidR="000E4F1D">
        <w:rPr>
          <w:rFonts w:ascii="Times New Roman" w:hAnsi="Times New Roman"/>
          <w:color w:val="000000"/>
          <w:sz w:val="28"/>
        </w:rPr>
        <w:t>щ</w:t>
      </w:r>
      <w:r>
        <w:rPr>
          <w:rFonts w:ascii="Times New Roman" w:hAnsi="Times New Roman"/>
          <w:color w:val="000000"/>
          <w:sz w:val="28"/>
        </w:rPr>
        <w:t xml:space="preserve">ения населения. </w:t>
      </w:r>
    </w:p>
    <w:p w:rsidR="00BC5628" w:rsidRDefault="00BC562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236E2E">
        <w:rPr>
          <w:rFonts w:ascii="Times New Roman" w:hAnsi="Times New Roman"/>
          <w:sz w:val="28"/>
        </w:rPr>
        <w:t xml:space="preserve">Акт оформляется в </w:t>
      </w:r>
      <w:r>
        <w:rPr>
          <w:rFonts w:ascii="Times New Roman" w:hAnsi="Times New Roman"/>
          <w:color w:val="000000"/>
          <w:sz w:val="28"/>
        </w:rPr>
        <w:t>соответствии с приложением 5 к Методическим рекомендациям по созданию и реконструкции систем оповещения населения, утвержденным протоколом заседания рабочей группы</w:t>
      </w:r>
      <w:r w:rsidR="000E4F1D">
        <w:rPr>
          <w:rFonts w:ascii="Times New Roman" w:hAnsi="Times New Roman"/>
          <w:color w:val="000000"/>
          <w:sz w:val="28"/>
        </w:rPr>
        <w:t xml:space="preserve"> правительственной </w:t>
      </w:r>
      <w:r w:rsidR="00A86F4D">
        <w:rPr>
          <w:rFonts w:ascii="Times New Roman" w:hAnsi="Times New Roman"/>
          <w:color w:val="000000"/>
          <w:sz w:val="28"/>
        </w:rPr>
        <w:t xml:space="preserve">КЧС и ОПБ </w:t>
      </w:r>
      <w:r w:rsidR="000E4F1D">
        <w:rPr>
          <w:rFonts w:ascii="Times New Roman" w:hAnsi="Times New Roman"/>
          <w:color w:val="000000"/>
          <w:sz w:val="28"/>
        </w:rPr>
        <w:t>по координации создания и поддержания в постоянной готовности систем оповещения населения от 19.02.2021 № 1.</w:t>
      </w:r>
    </w:p>
    <w:p w:rsidR="000E4F1D" w:rsidRDefault="000E4F1D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готовности системы оповещения населения определ</w:t>
      </w:r>
      <w:r w:rsidR="00F521B4"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ется в соответствии с приложением 3 </w:t>
      </w:r>
      <w:r w:rsidR="00645CA5">
        <w:rPr>
          <w:rFonts w:ascii="Times New Roman" w:hAnsi="Times New Roman"/>
          <w:color w:val="000000"/>
          <w:sz w:val="28"/>
        </w:rPr>
        <w:t>к</w:t>
      </w:r>
      <w:r w:rsidR="00560916">
        <w:rPr>
          <w:rFonts w:ascii="Times New Roman" w:hAnsi="Times New Roman"/>
          <w:color w:val="000000"/>
          <w:sz w:val="28"/>
        </w:rPr>
        <w:t xml:space="preserve"> </w:t>
      </w:r>
      <w:r w:rsidR="00560916" w:rsidRPr="00560916">
        <w:rPr>
          <w:rFonts w:ascii="Times New Roman" w:hAnsi="Times New Roman"/>
          <w:color w:val="000000"/>
          <w:sz w:val="28"/>
        </w:rPr>
        <w:t>приказу МЧС от 31.07.2020 № 578 «Об утверждении Положения о системах оповещения».</w:t>
      </w:r>
    </w:p>
    <w:p w:rsidR="000E4F1D" w:rsidRDefault="000E4F1D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48. Технические проверки готовности систем оповещения населения проводятся без включения оконечных средств оповещения и замещения сигналов телеканалов (радиоканалов) вещателей дежурными (дежурно-диспетчерскими) службами</w:t>
      </w:r>
      <w:r w:rsidR="0038607F">
        <w:rPr>
          <w:rFonts w:ascii="Times New Roman" w:hAnsi="Times New Roman"/>
          <w:color w:val="000000"/>
          <w:sz w:val="28"/>
        </w:rPr>
        <w:t xml:space="preserve"> путем передачи проверочного сигнала и речевого со</w:t>
      </w:r>
      <w:r w:rsidR="007F53F2">
        <w:rPr>
          <w:rFonts w:ascii="Times New Roman" w:hAnsi="Times New Roman"/>
          <w:color w:val="000000"/>
          <w:sz w:val="28"/>
        </w:rPr>
        <w:t xml:space="preserve">общения «Техническая проверка» </w:t>
      </w:r>
      <w:r w:rsidR="0038607F">
        <w:rPr>
          <w:rFonts w:ascii="Times New Roman" w:hAnsi="Times New Roman"/>
          <w:color w:val="000000"/>
          <w:sz w:val="28"/>
        </w:rPr>
        <w:t>с периодичностью не реже одного раза в сутки, при этом передача пользователям услугами связи (на пользовательское оборудование</w:t>
      </w:r>
      <w:r w:rsidR="00BF700C">
        <w:rPr>
          <w:rFonts w:ascii="Times New Roman" w:hAnsi="Times New Roman"/>
          <w:color w:val="000000"/>
          <w:sz w:val="28"/>
        </w:rPr>
        <w:t xml:space="preserve"> (оконечное оборудование), а также выпуск в эфир (публикация) редакциями средств массовой информации проверочного сигнала  «Техническая проверка» </w:t>
      </w:r>
      <w:r w:rsidR="0038607F">
        <w:rPr>
          <w:rFonts w:ascii="Times New Roman" w:hAnsi="Times New Roman"/>
          <w:color w:val="000000"/>
          <w:sz w:val="28"/>
        </w:rPr>
        <w:t>не производится.</w:t>
      </w:r>
    </w:p>
    <w:p w:rsidR="00BF700C" w:rsidRDefault="00BF700C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Перед проведение</w:t>
      </w:r>
      <w:r w:rsidR="00A86F4D"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всех п</w:t>
      </w:r>
      <w:r w:rsidR="00560916">
        <w:rPr>
          <w:rFonts w:ascii="Times New Roman" w:hAnsi="Times New Roman"/>
          <w:color w:val="000000"/>
          <w:sz w:val="28"/>
        </w:rPr>
        <w:t xml:space="preserve">роверок в обязательном порядке </w:t>
      </w:r>
      <w:r>
        <w:rPr>
          <w:rFonts w:ascii="Times New Roman" w:hAnsi="Times New Roman"/>
          <w:color w:val="000000"/>
          <w:sz w:val="28"/>
        </w:rPr>
        <w:t>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BF700C" w:rsidRDefault="00BF700C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49. Перерыв вещательных программ при выступлении высших должностных лиц Российской Федерации,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:rsidR="00BF700C" w:rsidRDefault="00BF700C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50. Для обеспечения оповещения максимального количества людей, попавших в зону чрезвычайной ситуации</w:t>
      </w:r>
      <w:r w:rsidR="00F521B4">
        <w:rPr>
          <w:rFonts w:ascii="Times New Roman" w:hAnsi="Times New Roman"/>
          <w:color w:val="000000"/>
          <w:sz w:val="28"/>
        </w:rPr>
        <w:t>, в том числе на территориях, не охваченных автоматизированными системами централизованного оповещения, создается резерв технических средств оповещения (стационарных, мобильных, носимых).</w:t>
      </w:r>
    </w:p>
    <w:p w:rsidR="00F521B4" w:rsidRDefault="00F521B4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Номенклатура, объем, порядок создания и использования устанавливаются создающими резерв технических средств оповещения </w:t>
      </w:r>
      <w:r w:rsidR="007F53F2">
        <w:rPr>
          <w:rFonts w:ascii="Times New Roman" w:hAnsi="Times New Roman"/>
          <w:color w:val="000000"/>
          <w:sz w:val="28"/>
        </w:rPr>
        <w:t>администрацией городского округа Тольятти</w:t>
      </w:r>
      <w:r>
        <w:rPr>
          <w:rFonts w:ascii="Times New Roman" w:hAnsi="Times New Roman"/>
          <w:color w:val="000000"/>
          <w:sz w:val="28"/>
        </w:rPr>
        <w:t xml:space="preserve"> и организациями.</w:t>
      </w:r>
    </w:p>
    <w:p w:rsidR="00F521B4" w:rsidRDefault="00F521B4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51. Вывод из эксплуатации действующей системы оповещения населения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236E2E" w:rsidRDefault="00236E2E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F521B4" w:rsidRDefault="00F521B4" w:rsidP="00F521B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V</w:t>
      </w:r>
      <w:r>
        <w:rPr>
          <w:rFonts w:ascii="Times New Roman" w:hAnsi="Times New Roman"/>
          <w:color w:val="000000"/>
          <w:sz w:val="28"/>
        </w:rPr>
        <w:t xml:space="preserve">. Мероприятия, осуществляемые </w:t>
      </w:r>
      <w:r w:rsidR="007F53F2">
        <w:rPr>
          <w:rFonts w:ascii="Times New Roman" w:hAnsi="Times New Roman"/>
          <w:color w:val="000000"/>
          <w:sz w:val="28"/>
        </w:rPr>
        <w:t>администрацией</w:t>
      </w:r>
      <w:r>
        <w:rPr>
          <w:rFonts w:ascii="Times New Roman" w:hAnsi="Times New Roman"/>
          <w:color w:val="000000"/>
          <w:sz w:val="28"/>
        </w:rPr>
        <w:t xml:space="preserve"> городского округа Тольятти и организациями в целях обеспечения готовности систем оповещения населения городского округа Тольятти.</w:t>
      </w:r>
    </w:p>
    <w:p w:rsidR="00E46DCE" w:rsidRDefault="00E46DCE" w:rsidP="00F521B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D1CFD" w:rsidRDefault="00E46DCE" w:rsidP="003D1CF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52.</w:t>
      </w:r>
      <w:r w:rsidR="000C6E92">
        <w:rPr>
          <w:rFonts w:ascii="Times New Roman" w:hAnsi="Times New Roman"/>
          <w:color w:val="000000"/>
          <w:sz w:val="28"/>
        </w:rPr>
        <w:t xml:space="preserve"> </w:t>
      </w:r>
      <w:r w:rsidR="003D1CFD">
        <w:rPr>
          <w:rFonts w:ascii="Times New Roman" w:hAnsi="Times New Roman"/>
          <w:color w:val="000000"/>
          <w:sz w:val="28"/>
        </w:rPr>
        <w:t>Глава городского округа Тольятти:</w:t>
      </w:r>
    </w:p>
    <w:p w:rsidR="003D1CFD" w:rsidRDefault="00E326D7" w:rsidP="003D1CF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3D1CFD">
        <w:rPr>
          <w:rFonts w:ascii="Times New Roman" w:hAnsi="Times New Roman"/>
          <w:color w:val="000000"/>
          <w:sz w:val="28"/>
        </w:rPr>
        <w:t xml:space="preserve">существляет создание и реконструкцию МАСЦО и КСЭОН во взаимодействии с департаментом информационных технологий и связи </w:t>
      </w:r>
      <w:r w:rsidR="00733405">
        <w:rPr>
          <w:rFonts w:ascii="Times New Roman" w:hAnsi="Times New Roman"/>
          <w:color w:val="000000"/>
          <w:sz w:val="28"/>
        </w:rPr>
        <w:t>Самарской области;</w:t>
      </w:r>
    </w:p>
    <w:p w:rsidR="003D1CFD" w:rsidRDefault="00E326D7" w:rsidP="003D1CF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 w:rsidR="003D1CFD">
        <w:rPr>
          <w:rFonts w:ascii="Times New Roman" w:hAnsi="Times New Roman"/>
          <w:color w:val="000000"/>
          <w:sz w:val="28"/>
        </w:rPr>
        <w:t>ланирует и проводит мероприятия по поддержанию в состоянии постоянной готовности к использованию создаваемые МАСЦО и КСЕОН.</w:t>
      </w:r>
    </w:p>
    <w:p w:rsidR="003D1CFD" w:rsidRDefault="00E326D7" w:rsidP="003D1CF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р</w:t>
      </w:r>
      <w:r w:rsidR="003D1CFD">
        <w:rPr>
          <w:rFonts w:ascii="Times New Roman" w:hAnsi="Times New Roman"/>
          <w:color w:val="000000"/>
          <w:sz w:val="28"/>
        </w:rPr>
        <w:t>азрабатывает тексты речевых сообщений для оповещения и информирования населения городского округа Тольятти и организует их запись на различные носители информации.</w:t>
      </w:r>
    </w:p>
    <w:p w:rsidR="003D1CFD" w:rsidRDefault="00E326D7" w:rsidP="003D1CF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3D1CFD">
        <w:rPr>
          <w:rFonts w:ascii="Times New Roman" w:hAnsi="Times New Roman"/>
          <w:color w:val="000000"/>
          <w:sz w:val="28"/>
        </w:rPr>
        <w:t>рганизует и осуществляет подготовку персонала единой дежурно-диспетчерской службы по передаче сигналов оповещения и речевой информации в мирное и военное время.</w:t>
      </w:r>
    </w:p>
    <w:p w:rsidR="003D1CFD" w:rsidRDefault="00E326D7" w:rsidP="003D1CF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="003D1CFD">
        <w:rPr>
          <w:rFonts w:ascii="Times New Roman" w:hAnsi="Times New Roman"/>
          <w:color w:val="000000"/>
          <w:sz w:val="28"/>
        </w:rPr>
        <w:t>овместно с организациями связи, операторами связи и организациями телерадиовещания городского округа Тольятти провод</w:t>
      </w:r>
      <w:r>
        <w:rPr>
          <w:rFonts w:ascii="Times New Roman" w:hAnsi="Times New Roman"/>
          <w:color w:val="000000"/>
          <w:sz w:val="28"/>
        </w:rPr>
        <w:t>и</w:t>
      </w:r>
      <w:r w:rsidR="003D1CFD">
        <w:rPr>
          <w:rFonts w:ascii="Times New Roman" w:hAnsi="Times New Roman"/>
          <w:color w:val="000000"/>
          <w:sz w:val="28"/>
        </w:rPr>
        <w:t>т проверки МАСЦО, тренировки по передаче сигналов оповещения и речевой информации.</w:t>
      </w:r>
    </w:p>
    <w:p w:rsidR="003D1CFD" w:rsidRDefault="00E326D7" w:rsidP="003D1CF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 w:rsidR="003D1CFD">
        <w:rPr>
          <w:rFonts w:ascii="Times New Roman" w:hAnsi="Times New Roman"/>
          <w:color w:val="000000"/>
          <w:sz w:val="28"/>
        </w:rPr>
        <w:t>азрабатыва</w:t>
      </w:r>
      <w:r>
        <w:rPr>
          <w:rFonts w:ascii="Times New Roman" w:hAnsi="Times New Roman"/>
          <w:color w:val="000000"/>
          <w:sz w:val="28"/>
        </w:rPr>
        <w:t>е</w:t>
      </w:r>
      <w:r w:rsidR="003D1CFD">
        <w:rPr>
          <w:rFonts w:ascii="Times New Roman" w:hAnsi="Times New Roman"/>
          <w:color w:val="000000"/>
          <w:sz w:val="28"/>
        </w:rPr>
        <w:t>т совместно с организациями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E46DCE" w:rsidRDefault="003D1CFD" w:rsidP="00E46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53. </w:t>
      </w:r>
      <w:r w:rsidR="00E46DCE">
        <w:rPr>
          <w:rFonts w:ascii="Times New Roman" w:hAnsi="Times New Roman"/>
          <w:color w:val="000000"/>
          <w:sz w:val="28"/>
        </w:rPr>
        <w:t>Департамент информационных технологий и связи администрации:</w:t>
      </w:r>
    </w:p>
    <w:p w:rsidR="00E46DCE" w:rsidRDefault="00733405" w:rsidP="007334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E46DCE">
        <w:rPr>
          <w:rFonts w:ascii="Times New Roman" w:hAnsi="Times New Roman"/>
          <w:color w:val="000000"/>
          <w:sz w:val="28"/>
        </w:rPr>
        <w:t>беспечивает создание МАСЦО и КСЭОН</w:t>
      </w:r>
      <w:r w:rsidRPr="0073340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 взаимодействии с департаментом информационных технологий и связи Самарской области</w:t>
      </w:r>
      <w:r w:rsidR="00E46DCE">
        <w:rPr>
          <w:rFonts w:ascii="Times New Roman" w:hAnsi="Times New Roman"/>
          <w:color w:val="000000"/>
          <w:sz w:val="28"/>
        </w:rPr>
        <w:t>;</w:t>
      </w:r>
    </w:p>
    <w:p w:rsidR="00E46DCE" w:rsidRDefault="00733405" w:rsidP="00E46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E46DCE">
        <w:rPr>
          <w:rFonts w:ascii="Times New Roman" w:hAnsi="Times New Roman"/>
          <w:color w:val="000000"/>
          <w:sz w:val="28"/>
        </w:rPr>
        <w:t>беспечивает комплексное использование средств единой сети электросвязи Российской Фе</w:t>
      </w:r>
      <w:r w:rsidR="007F53F2">
        <w:rPr>
          <w:rFonts w:ascii="Times New Roman" w:hAnsi="Times New Roman"/>
          <w:color w:val="000000"/>
          <w:sz w:val="28"/>
        </w:rPr>
        <w:t>дерации, сетей и средств радио</w:t>
      </w:r>
      <w:r w:rsidR="00F26C6C">
        <w:rPr>
          <w:rFonts w:ascii="Times New Roman" w:hAnsi="Times New Roman"/>
          <w:color w:val="000000"/>
          <w:sz w:val="28"/>
        </w:rPr>
        <w:t xml:space="preserve"> </w:t>
      </w:r>
      <w:r w:rsidR="007F53F2">
        <w:rPr>
          <w:rFonts w:ascii="Times New Roman" w:hAnsi="Times New Roman"/>
          <w:color w:val="000000"/>
          <w:sz w:val="28"/>
        </w:rPr>
        <w:t>-</w:t>
      </w:r>
      <w:r w:rsidR="00E46DCE">
        <w:rPr>
          <w:rFonts w:ascii="Times New Roman" w:hAnsi="Times New Roman"/>
          <w:color w:val="000000"/>
          <w:sz w:val="28"/>
        </w:rPr>
        <w:t xml:space="preserve"> проводного и телевизионного вещания, а также других технических средств передачи информации;</w:t>
      </w:r>
    </w:p>
    <w:p w:rsidR="00E46DCE" w:rsidRDefault="00733405" w:rsidP="00E46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E46DCE">
        <w:rPr>
          <w:rFonts w:ascii="Times New Roman" w:hAnsi="Times New Roman"/>
          <w:color w:val="000000"/>
          <w:sz w:val="28"/>
        </w:rPr>
        <w:t xml:space="preserve">беспечивает предоставление </w:t>
      </w:r>
      <w:r w:rsidR="00F26C6C">
        <w:rPr>
          <w:rFonts w:ascii="Times New Roman" w:hAnsi="Times New Roman"/>
          <w:color w:val="000000"/>
          <w:sz w:val="28"/>
        </w:rPr>
        <w:t>администрации городского округа Тольятти</w:t>
      </w:r>
      <w:r w:rsidR="00E46DCE">
        <w:rPr>
          <w:rFonts w:ascii="Times New Roman" w:hAnsi="Times New Roman"/>
          <w:color w:val="000000"/>
          <w:sz w:val="28"/>
        </w:rPr>
        <w:t xml:space="preserve"> телекоммуникационных ресурсов, находящихся в ведении департамента информационных технологий и связи</w:t>
      </w:r>
      <w:r w:rsidR="007D5643">
        <w:rPr>
          <w:rFonts w:ascii="Times New Roman" w:hAnsi="Times New Roman"/>
          <w:color w:val="000000"/>
          <w:sz w:val="28"/>
        </w:rPr>
        <w:t>, в целях функционирования систем оповещения и информирования населения городского округа Тольятти;</w:t>
      </w:r>
    </w:p>
    <w:p w:rsidR="007D5643" w:rsidRDefault="008F3369" w:rsidP="00E46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7D5643">
        <w:rPr>
          <w:rFonts w:ascii="Times New Roman" w:hAnsi="Times New Roman"/>
          <w:color w:val="000000"/>
          <w:sz w:val="28"/>
        </w:rPr>
        <w:t>существляет координацию мероприятий по модернизации МАСЦО и КСЭОН;</w:t>
      </w:r>
    </w:p>
    <w:p w:rsidR="007D5643" w:rsidRPr="00376A39" w:rsidRDefault="008F3369" w:rsidP="007D564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</w:t>
      </w:r>
      <w:r w:rsidR="007D5643">
        <w:rPr>
          <w:rFonts w:ascii="Times New Roman" w:hAnsi="Times New Roman"/>
          <w:sz w:val="28"/>
        </w:rPr>
        <w:t>оздает запасы</w:t>
      </w:r>
      <w:r w:rsidR="003D1CFD">
        <w:rPr>
          <w:rFonts w:ascii="Times New Roman" w:hAnsi="Times New Roman"/>
          <w:sz w:val="28"/>
        </w:rPr>
        <w:t xml:space="preserve"> </w:t>
      </w:r>
      <w:r w:rsidR="007D5643">
        <w:rPr>
          <w:rFonts w:ascii="Times New Roman" w:hAnsi="Times New Roman"/>
          <w:sz w:val="28"/>
        </w:rPr>
        <w:t xml:space="preserve">(резервы) средств оповещения населения и поддерживает их в готовности к использованию по предназначению в </w:t>
      </w:r>
      <w:r w:rsidR="007D5643">
        <w:rPr>
          <w:rFonts w:ascii="Times New Roman" w:hAnsi="Times New Roman"/>
          <w:sz w:val="28"/>
        </w:rPr>
        <w:lastRenderedPageBreak/>
        <w:t>соответствии с постановлением Правительства Российской Федерации от 27 апреля 2000г.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7D5643" w:rsidRDefault="007D5643" w:rsidP="00E46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 w:rsidR="003D1CFD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</w:t>
      </w:r>
      <w:r w:rsidR="00303A85">
        <w:rPr>
          <w:rFonts w:ascii="Times New Roman" w:hAnsi="Times New Roman"/>
          <w:color w:val="000000"/>
          <w:sz w:val="28"/>
        </w:rPr>
        <w:t xml:space="preserve"> </w:t>
      </w:r>
      <w:r w:rsidR="00960EF7">
        <w:rPr>
          <w:rFonts w:ascii="Times New Roman" w:hAnsi="Times New Roman"/>
          <w:color w:val="000000"/>
          <w:sz w:val="28"/>
        </w:rPr>
        <w:t>Д</w:t>
      </w:r>
      <w:r w:rsidR="00303A85">
        <w:rPr>
          <w:rFonts w:ascii="Times New Roman" w:hAnsi="Times New Roman"/>
          <w:color w:val="000000"/>
          <w:sz w:val="28"/>
        </w:rPr>
        <w:t>епартамент общественной безопасности администрации:</w:t>
      </w:r>
    </w:p>
    <w:p w:rsidR="00303A85" w:rsidRDefault="008F3369" w:rsidP="00E46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 w:rsidR="00303A85">
        <w:rPr>
          <w:rFonts w:ascii="Times New Roman" w:hAnsi="Times New Roman"/>
          <w:color w:val="000000"/>
          <w:sz w:val="28"/>
        </w:rPr>
        <w:t>ланирует и проводит</w:t>
      </w:r>
      <w:r w:rsidR="0028673E">
        <w:rPr>
          <w:rFonts w:ascii="Times New Roman" w:hAnsi="Times New Roman"/>
          <w:color w:val="000000"/>
          <w:sz w:val="28"/>
        </w:rPr>
        <w:t xml:space="preserve"> совместно с департаментом информационных технологий и связи администрации, организациями связи, операторами связи и организациями телерадиовещании, действующими на территории городского округа Тольятти, комплексные проверки МАСЦО и КСЭОН;</w:t>
      </w:r>
    </w:p>
    <w:p w:rsidR="0028673E" w:rsidRDefault="008F3369" w:rsidP="00E46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</w:t>
      </w:r>
      <w:r w:rsidR="0028673E">
        <w:rPr>
          <w:rFonts w:ascii="Times New Roman" w:hAnsi="Times New Roman"/>
          <w:color w:val="000000"/>
          <w:sz w:val="28"/>
        </w:rPr>
        <w:t>ормирует по результатам проверки МАСЦО и КСЕО</w:t>
      </w:r>
      <w:r w:rsidR="003D1CFD">
        <w:rPr>
          <w:rFonts w:ascii="Times New Roman" w:hAnsi="Times New Roman"/>
          <w:color w:val="000000"/>
          <w:sz w:val="28"/>
        </w:rPr>
        <w:t>Н</w:t>
      </w:r>
      <w:r w:rsidR="0028673E">
        <w:rPr>
          <w:rFonts w:ascii="Times New Roman" w:hAnsi="Times New Roman"/>
          <w:color w:val="000000"/>
          <w:sz w:val="28"/>
        </w:rPr>
        <w:t xml:space="preserve"> паспорт системы оповещения городского округа Тольятти;</w:t>
      </w:r>
    </w:p>
    <w:p w:rsidR="007615A5" w:rsidRDefault="008F3369" w:rsidP="00E46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 w:rsidR="007615A5">
        <w:rPr>
          <w:rFonts w:ascii="Times New Roman" w:hAnsi="Times New Roman"/>
          <w:color w:val="000000"/>
          <w:sz w:val="28"/>
        </w:rPr>
        <w:t>азрабатывает совместно с организациями связи, операторами связи и организациями телерадиовещани</w:t>
      </w:r>
      <w:r w:rsidR="00F26C6C">
        <w:rPr>
          <w:rFonts w:ascii="Times New Roman" w:hAnsi="Times New Roman"/>
          <w:color w:val="000000"/>
          <w:sz w:val="28"/>
        </w:rPr>
        <w:t xml:space="preserve">я порядок взаимодействия </w:t>
      </w:r>
      <w:r w:rsidR="007615A5">
        <w:rPr>
          <w:rFonts w:ascii="Times New Roman" w:hAnsi="Times New Roman"/>
          <w:color w:val="000000"/>
          <w:sz w:val="28"/>
        </w:rPr>
        <w:t>дежурных(дежурно-диспетчерских) служб при передаче сигналов оповещения и речевой информации;</w:t>
      </w:r>
    </w:p>
    <w:p w:rsidR="00CE713D" w:rsidRDefault="008F3369" w:rsidP="00E46DC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 w:rsidR="007615A5">
        <w:rPr>
          <w:rFonts w:ascii="Times New Roman" w:hAnsi="Times New Roman"/>
          <w:color w:val="000000"/>
          <w:sz w:val="28"/>
        </w:rPr>
        <w:t>оддерживает в состоянии постоянной готовности МАСЦО и КСЭОН.</w:t>
      </w:r>
    </w:p>
    <w:p w:rsidR="007615A5" w:rsidRDefault="003D1CFD" w:rsidP="00E46DC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55</w:t>
      </w:r>
      <w:r w:rsidR="007615A5">
        <w:rPr>
          <w:rFonts w:ascii="Times New Roman" w:hAnsi="Times New Roman"/>
          <w:color w:val="000000"/>
          <w:sz w:val="28"/>
        </w:rPr>
        <w:t xml:space="preserve">. </w:t>
      </w:r>
      <w:r w:rsidR="00AB5EB2">
        <w:rPr>
          <w:rFonts w:ascii="Times New Roman" w:hAnsi="Times New Roman"/>
          <w:color w:val="000000"/>
          <w:sz w:val="28"/>
        </w:rPr>
        <w:t>МКУ «Центр гражданской защиты городского округа Тольятти»</w:t>
      </w:r>
      <w:r w:rsidR="007C4A66">
        <w:rPr>
          <w:rFonts w:ascii="Times New Roman" w:hAnsi="Times New Roman"/>
          <w:color w:val="000000"/>
          <w:sz w:val="28"/>
        </w:rPr>
        <w:t xml:space="preserve"> (Дербенев А. В.)</w:t>
      </w:r>
      <w:r w:rsidR="00AB5EB2">
        <w:rPr>
          <w:rFonts w:ascii="Times New Roman" w:hAnsi="Times New Roman"/>
          <w:color w:val="000000"/>
          <w:sz w:val="28"/>
        </w:rPr>
        <w:t>:</w:t>
      </w:r>
    </w:p>
    <w:p w:rsidR="00AB5EB2" w:rsidRDefault="00C2473E" w:rsidP="00E46DC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AB5EB2">
        <w:rPr>
          <w:rFonts w:ascii="Times New Roman" w:hAnsi="Times New Roman"/>
          <w:color w:val="000000"/>
          <w:sz w:val="28"/>
        </w:rPr>
        <w:t>беспечивает комплексное использование переданных в пользование средств связи и оповещения, сетей вещания, каналов сети связи общего пользования, а также других технических средств передачи информации в интересах оповещения населения городского округа Тольятти;</w:t>
      </w:r>
    </w:p>
    <w:p w:rsidR="00AB5EB2" w:rsidRDefault="00652B5C" w:rsidP="00AB5EB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AB5EB2" w:rsidRPr="00AF2BCB">
        <w:rPr>
          <w:rFonts w:ascii="Times New Roman" w:hAnsi="Times New Roman"/>
          <w:sz w:val="28"/>
        </w:rPr>
        <w:t>азраб</w:t>
      </w:r>
      <w:r w:rsidR="00A474CF">
        <w:rPr>
          <w:rFonts w:ascii="Times New Roman" w:hAnsi="Times New Roman"/>
          <w:sz w:val="28"/>
        </w:rPr>
        <w:t>атывает</w:t>
      </w:r>
      <w:r w:rsidR="00AB5EB2" w:rsidRPr="00AF2BCB">
        <w:rPr>
          <w:rFonts w:ascii="Times New Roman" w:hAnsi="Times New Roman"/>
          <w:sz w:val="28"/>
        </w:rPr>
        <w:t xml:space="preserve"> текст</w:t>
      </w:r>
      <w:r w:rsidR="00A474CF">
        <w:rPr>
          <w:rFonts w:ascii="Times New Roman" w:hAnsi="Times New Roman"/>
          <w:sz w:val="28"/>
        </w:rPr>
        <w:t>ы</w:t>
      </w:r>
      <w:r w:rsidR="00AB5EB2" w:rsidRPr="00AF2BCB">
        <w:rPr>
          <w:rFonts w:ascii="Times New Roman" w:hAnsi="Times New Roman"/>
          <w:sz w:val="28"/>
        </w:rPr>
        <w:t xml:space="preserve"> речевых сообщений для оповещения и информирования</w:t>
      </w:r>
      <w:r w:rsidR="00A474CF">
        <w:rPr>
          <w:rFonts w:ascii="Times New Roman" w:hAnsi="Times New Roman"/>
          <w:sz w:val="28"/>
        </w:rPr>
        <w:t xml:space="preserve"> администрации городского округа Тольятти</w:t>
      </w:r>
      <w:r w:rsidR="00AB5EB2" w:rsidRPr="00AF2BCB">
        <w:rPr>
          <w:rFonts w:ascii="Times New Roman" w:hAnsi="Times New Roman"/>
          <w:sz w:val="28"/>
        </w:rPr>
        <w:t xml:space="preserve"> населения </w:t>
      </w:r>
      <w:r w:rsidR="00AB5EB2" w:rsidRPr="00AF2BCB">
        <w:rPr>
          <w:rFonts w:ascii="Times New Roman" w:hAnsi="Times New Roman"/>
          <w:color w:val="000000"/>
          <w:sz w:val="28"/>
        </w:rPr>
        <w:t>городского округа Тольятти</w:t>
      </w:r>
      <w:r w:rsidR="00AB5EB2" w:rsidRPr="00AF2BCB">
        <w:rPr>
          <w:rFonts w:ascii="Times New Roman" w:hAnsi="Times New Roman"/>
          <w:sz w:val="28"/>
        </w:rPr>
        <w:t xml:space="preserve"> и</w:t>
      </w:r>
      <w:r w:rsidR="00AB5EB2" w:rsidRPr="00A474CF">
        <w:rPr>
          <w:rFonts w:ascii="Times New Roman" w:hAnsi="Times New Roman"/>
          <w:sz w:val="28"/>
        </w:rPr>
        <w:t xml:space="preserve"> </w:t>
      </w:r>
      <w:r w:rsidR="00A474CF">
        <w:rPr>
          <w:rFonts w:ascii="Times New Roman" w:hAnsi="Times New Roman"/>
          <w:sz w:val="28"/>
        </w:rPr>
        <w:t>организует</w:t>
      </w:r>
      <w:r w:rsidR="00AB5EB2" w:rsidRPr="00A474CF">
        <w:rPr>
          <w:rFonts w:ascii="Times New Roman" w:hAnsi="Times New Roman"/>
          <w:sz w:val="28"/>
        </w:rPr>
        <w:t xml:space="preserve"> </w:t>
      </w:r>
      <w:r w:rsidR="00AB5EB2" w:rsidRPr="00AF2BCB">
        <w:rPr>
          <w:rFonts w:ascii="Times New Roman" w:hAnsi="Times New Roman"/>
          <w:sz w:val="28"/>
        </w:rPr>
        <w:t xml:space="preserve">их запись на </w:t>
      </w:r>
      <w:r w:rsidR="00C2473E">
        <w:rPr>
          <w:rFonts w:ascii="Times New Roman" w:hAnsi="Times New Roman"/>
          <w:sz w:val="28"/>
        </w:rPr>
        <w:t xml:space="preserve">различные </w:t>
      </w:r>
      <w:r w:rsidR="00AB5EB2">
        <w:rPr>
          <w:rFonts w:ascii="Times New Roman" w:hAnsi="Times New Roman"/>
          <w:sz w:val="28"/>
        </w:rPr>
        <w:t>носители информации.</w:t>
      </w:r>
    </w:p>
    <w:p w:rsidR="00CE713D" w:rsidRDefault="001003F6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AB5EB2">
        <w:rPr>
          <w:rFonts w:ascii="Times New Roman" w:hAnsi="Times New Roman"/>
          <w:color w:val="000000"/>
          <w:sz w:val="28"/>
        </w:rPr>
        <w:t>существляет подготовку оперативных дежурных и персонала по передаче сигналов оповещения и речевой информации в мирное и военное время.</w:t>
      </w:r>
    </w:p>
    <w:p w:rsidR="00AB5EB2" w:rsidRDefault="001003F6" w:rsidP="00AB5EB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AB5EB2" w:rsidRPr="009E47C2">
        <w:rPr>
          <w:rFonts w:ascii="Times New Roman" w:hAnsi="Times New Roman"/>
          <w:sz w:val="28"/>
        </w:rPr>
        <w:t>оддержива</w:t>
      </w:r>
      <w:r w:rsidR="00AB5EB2">
        <w:rPr>
          <w:rFonts w:ascii="Times New Roman" w:hAnsi="Times New Roman"/>
          <w:sz w:val="28"/>
        </w:rPr>
        <w:t>е</w:t>
      </w:r>
      <w:r w:rsidR="00AB5EB2" w:rsidRPr="009E47C2">
        <w:rPr>
          <w:rFonts w:ascii="Times New Roman" w:hAnsi="Times New Roman"/>
          <w:sz w:val="28"/>
        </w:rPr>
        <w:t xml:space="preserve">т в постоянной готовности к задействованию </w:t>
      </w:r>
      <w:r w:rsidR="00AB5EB2">
        <w:rPr>
          <w:rFonts w:ascii="Times New Roman" w:hAnsi="Times New Roman"/>
          <w:sz w:val="28"/>
        </w:rPr>
        <w:t>МАСЦО</w:t>
      </w:r>
      <w:r w:rsidR="00AB5EB2" w:rsidRPr="009E47C2">
        <w:rPr>
          <w:rFonts w:ascii="Times New Roman" w:hAnsi="Times New Roman"/>
          <w:sz w:val="28"/>
        </w:rPr>
        <w:t xml:space="preserve">, </w:t>
      </w:r>
      <w:r w:rsidR="00AB5EB2">
        <w:rPr>
          <w:rFonts w:ascii="Times New Roman" w:hAnsi="Times New Roman"/>
          <w:sz w:val="28"/>
        </w:rPr>
        <w:t xml:space="preserve">КСЭОН, </w:t>
      </w:r>
      <w:r w:rsidR="00AB5EB2" w:rsidRPr="009E47C2">
        <w:rPr>
          <w:rFonts w:ascii="Times New Roman" w:hAnsi="Times New Roman"/>
          <w:sz w:val="28"/>
        </w:rPr>
        <w:t>автоматизированную систему оповещения руководящего состава</w:t>
      </w:r>
      <w:r w:rsidR="00AB5EB2">
        <w:rPr>
          <w:rFonts w:ascii="Times New Roman" w:hAnsi="Times New Roman"/>
          <w:sz w:val="28"/>
        </w:rPr>
        <w:t>, подсистему оповещения на базе УУСО, мобильный пункт оповещения.</w:t>
      </w:r>
    </w:p>
    <w:p w:rsidR="00AB5EB2" w:rsidRPr="009E47C2" w:rsidRDefault="001003F6" w:rsidP="00AB5EB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B5EB2">
        <w:rPr>
          <w:rFonts w:ascii="Times New Roman" w:hAnsi="Times New Roman"/>
          <w:sz w:val="28"/>
        </w:rPr>
        <w:t>роводит</w:t>
      </w:r>
      <w:r w:rsidR="00AB5EB2" w:rsidRPr="009E47C2">
        <w:rPr>
          <w:rFonts w:ascii="Times New Roman" w:hAnsi="Times New Roman"/>
          <w:sz w:val="28"/>
        </w:rPr>
        <w:t xml:space="preserve"> </w:t>
      </w:r>
      <w:r w:rsidR="00AB5EB2">
        <w:rPr>
          <w:rFonts w:ascii="Times New Roman" w:hAnsi="Times New Roman"/>
          <w:sz w:val="28"/>
        </w:rPr>
        <w:t>своевременное эксплуатационно-техническое обслуживание технических средств оповещения.</w:t>
      </w:r>
    </w:p>
    <w:p w:rsidR="00AB5EB2" w:rsidRDefault="001003F6" w:rsidP="00AB5EB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B5EB2">
        <w:rPr>
          <w:rFonts w:ascii="Times New Roman" w:hAnsi="Times New Roman"/>
          <w:sz w:val="28"/>
        </w:rPr>
        <w:t>ринимает участие в проведении комплексной проверки готовности системы оповещения с включением оконечных средств оповещения и доведением до населения городского округа Тольятти сигнала оповещения</w:t>
      </w:r>
      <w:r w:rsidR="00A474CF">
        <w:rPr>
          <w:rFonts w:ascii="Times New Roman" w:hAnsi="Times New Roman"/>
          <w:sz w:val="28"/>
        </w:rPr>
        <w:t xml:space="preserve"> «ВНИМАНИЕ ВСЕМ!» и информации в виде аудио -</w:t>
      </w:r>
      <w:r w:rsidR="00AB5EB2">
        <w:rPr>
          <w:rFonts w:ascii="Times New Roman" w:hAnsi="Times New Roman"/>
          <w:sz w:val="28"/>
        </w:rPr>
        <w:t xml:space="preserve"> аудиовизуального, текстового сообщения «ПРОВОДИТСЯ ПРОВЕРКА ГОТОВНОСТИ СИСТЕМЫ ОПОВЕЩЕНИЯ НАСЕЛЕНИЯ! ПРОСЬБА СОХРАНЯТЬ СПОКОЙСТВИЕ!»</w:t>
      </w:r>
      <w:r w:rsidR="00AB5EB2" w:rsidRPr="009E47C2">
        <w:rPr>
          <w:rFonts w:ascii="Times New Roman" w:hAnsi="Times New Roman"/>
          <w:sz w:val="28"/>
        </w:rPr>
        <w:t>.</w:t>
      </w:r>
    </w:p>
    <w:p w:rsidR="00AB5EB2" w:rsidRDefault="00AB5EB2" w:rsidP="00AB5EB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0"/>
          <w:sz w:val="28"/>
        </w:rPr>
      </w:pPr>
      <w:r>
        <w:rPr>
          <w:rFonts w:ascii="Times New Roman" w:hAnsi="Times New Roman"/>
          <w:color w:val="000000"/>
          <w:spacing w:val="-10"/>
          <w:sz w:val="28"/>
        </w:rPr>
        <w:t xml:space="preserve">Ежемесячно (второй и четвертый вторник месяца) </w:t>
      </w:r>
      <w:r w:rsidR="00652B5C">
        <w:rPr>
          <w:rFonts w:ascii="Times New Roman" w:hAnsi="Times New Roman"/>
          <w:color w:val="000000"/>
          <w:spacing w:val="-10"/>
          <w:sz w:val="28"/>
        </w:rPr>
        <w:t xml:space="preserve">организует </w:t>
      </w:r>
      <w:r>
        <w:rPr>
          <w:rFonts w:ascii="Times New Roman" w:hAnsi="Times New Roman"/>
          <w:color w:val="000000"/>
          <w:spacing w:val="-10"/>
          <w:sz w:val="28"/>
        </w:rPr>
        <w:t>пров</w:t>
      </w:r>
      <w:r w:rsidR="00652B5C">
        <w:rPr>
          <w:rFonts w:ascii="Times New Roman" w:hAnsi="Times New Roman"/>
          <w:color w:val="000000"/>
          <w:spacing w:val="-10"/>
          <w:sz w:val="28"/>
        </w:rPr>
        <w:t>едение</w:t>
      </w:r>
      <w:r>
        <w:rPr>
          <w:rFonts w:ascii="Times New Roman" w:hAnsi="Times New Roman"/>
          <w:color w:val="000000"/>
          <w:spacing w:val="-10"/>
          <w:sz w:val="28"/>
        </w:rPr>
        <w:t xml:space="preserve"> трениров</w:t>
      </w:r>
      <w:r w:rsidR="00652B5C">
        <w:rPr>
          <w:rFonts w:ascii="Times New Roman" w:hAnsi="Times New Roman"/>
          <w:color w:val="000000"/>
          <w:spacing w:val="-10"/>
          <w:sz w:val="28"/>
        </w:rPr>
        <w:t>о</w:t>
      </w:r>
      <w:r>
        <w:rPr>
          <w:rFonts w:ascii="Times New Roman" w:hAnsi="Times New Roman"/>
          <w:color w:val="000000"/>
          <w:spacing w:val="-10"/>
          <w:sz w:val="28"/>
        </w:rPr>
        <w:t>к с вещательными станциями, действующими в городском округе Тольятти по отработке взаимодействия оперативного дежурного муниципальной единой дежурно-диспетчерской службой городского округа Тольятти и техперсонала вещательных станций.</w:t>
      </w:r>
    </w:p>
    <w:p w:rsidR="00C6411A" w:rsidRDefault="00C6411A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color w:val="000000"/>
          <w:sz w:val="28"/>
        </w:rPr>
        <w:t>56. Операто</w:t>
      </w:r>
      <w:r w:rsidR="005C0878"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 связи</w:t>
      </w:r>
      <w:r w:rsidRPr="00C6411A">
        <w:rPr>
          <w:rFonts w:ascii="Times New Roman" w:hAnsi="Times New Roman"/>
          <w:color w:val="000000"/>
          <w:spacing w:val="-10"/>
          <w:sz w:val="28"/>
        </w:rPr>
        <w:t xml:space="preserve"> </w:t>
      </w:r>
      <w:r w:rsidR="00A474CF">
        <w:rPr>
          <w:rFonts w:ascii="Times New Roman" w:hAnsi="Times New Roman"/>
          <w:color w:val="000000"/>
          <w:spacing w:val="-10"/>
          <w:sz w:val="28"/>
        </w:rPr>
        <w:t>(Сервисный центр г. Тольятти</w:t>
      </w:r>
      <w:r w:rsidR="007C0A33">
        <w:rPr>
          <w:rFonts w:ascii="Times New Roman" w:hAnsi="Times New Roman"/>
          <w:color w:val="000000"/>
          <w:spacing w:val="-10"/>
          <w:sz w:val="28"/>
        </w:rPr>
        <w:t xml:space="preserve"> </w:t>
      </w:r>
      <w:r w:rsidRPr="009E47C2">
        <w:rPr>
          <w:rFonts w:ascii="Times New Roman" w:hAnsi="Times New Roman"/>
          <w:color w:val="000000"/>
          <w:spacing w:val="-3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амарского филиала</w:t>
      </w:r>
      <w:r w:rsidRPr="009E47C2"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 w:rsidRPr="009E47C2">
        <w:rPr>
          <w:rFonts w:ascii="Times New Roman" w:hAnsi="Times New Roman"/>
          <w:color w:val="000000"/>
          <w:spacing w:val="-3"/>
          <w:sz w:val="28"/>
        </w:rPr>
        <w:t>АО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 w:rsidRPr="009E47C2">
        <w:rPr>
          <w:rFonts w:ascii="Times New Roman" w:hAnsi="Times New Roman"/>
          <w:color w:val="000000"/>
          <w:spacing w:val="-3"/>
          <w:sz w:val="28"/>
        </w:rPr>
        <w:t>"Ростелеком"</w:t>
      </w:r>
      <w:r w:rsidRPr="009E47C2">
        <w:rPr>
          <w:rFonts w:ascii="Times New Roman" w:hAnsi="Times New Roman"/>
          <w:color w:val="000000"/>
          <w:spacing w:val="-5"/>
          <w:sz w:val="28"/>
        </w:rPr>
        <w:t xml:space="preserve"> (</w:t>
      </w:r>
      <w:r>
        <w:rPr>
          <w:rFonts w:ascii="Times New Roman" w:hAnsi="Times New Roman"/>
          <w:color w:val="000000"/>
          <w:spacing w:val="-5"/>
          <w:sz w:val="28"/>
        </w:rPr>
        <w:t>Тихонов В. П.):</w:t>
      </w:r>
    </w:p>
    <w:p w:rsidR="00C6411A" w:rsidRDefault="003A1476" w:rsidP="00C6411A">
      <w:pPr>
        <w:shd w:val="clear" w:color="auto" w:fill="FFFFFF"/>
        <w:tabs>
          <w:tab w:val="left" w:pos="1781"/>
          <w:tab w:val="left" w:pos="4373"/>
          <w:tab w:val="left" w:pos="7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>п</w:t>
      </w:r>
      <w:r w:rsidR="00C6411A" w:rsidRPr="009E47C2">
        <w:rPr>
          <w:rFonts w:ascii="Times New Roman" w:hAnsi="Times New Roman"/>
          <w:color w:val="000000"/>
          <w:spacing w:val="-5"/>
          <w:sz w:val="28"/>
        </w:rPr>
        <w:t>оддержива</w:t>
      </w:r>
      <w:r w:rsidR="005C0878">
        <w:rPr>
          <w:rFonts w:ascii="Times New Roman" w:hAnsi="Times New Roman"/>
          <w:color w:val="000000"/>
          <w:spacing w:val="-5"/>
          <w:sz w:val="28"/>
        </w:rPr>
        <w:t>е</w:t>
      </w:r>
      <w:r w:rsidR="00C6411A" w:rsidRPr="009E47C2">
        <w:rPr>
          <w:rFonts w:ascii="Times New Roman" w:hAnsi="Times New Roman"/>
          <w:color w:val="000000"/>
          <w:spacing w:val="-5"/>
          <w:sz w:val="28"/>
        </w:rPr>
        <w:t>т в постоянной готовности линии</w:t>
      </w:r>
      <w:r w:rsidR="00C6411A" w:rsidRPr="009E47C2">
        <w:rPr>
          <w:rFonts w:ascii="Times New Roman" w:hAnsi="Times New Roman"/>
          <w:color w:val="000000"/>
          <w:spacing w:val="-8"/>
          <w:sz w:val="28"/>
        </w:rPr>
        <w:t xml:space="preserve"> у</w:t>
      </w:r>
      <w:r>
        <w:rPr>
          <w:rFonts w:ascii="Times New Roman" w:hAnsi="Times New Roman"/>
          <w:color w:val="000000"/>
          <w:spacing w:val="-8"/>
          <w:sz w:val="28"/>
        </w:rPr>
        <w:t>правления средствами оповещения;</w:t>
      </w:r>
      <w:r w:rsidR="00C6411A">
        <w:rPr>
          <w:rFonts w:ascii="Times New Roman" w:hAnsi="Times New Roman"/>
          <w:sz w:val="28"/>
        </w:rPr>
        <w:t xml:space="preserve"> </w:t>
      </w:r>
    </w:p>
    <w:p w:rsidR="00C6411A" w:rsidRDefault="003A1476" w:rsidP="00C6411A">
      <w:pPr>
        <w:shd w:val="clear" w:color="auto" w:fill="FFFFFF"/>
        <w:tabs>
          <w:tab w:val="left" w:pos="1781"/>
          <w:tab w:val="left" w:pos="4373"/>
          <w:tab w:val="left" w:pos="7142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о</w:t>
      </w:r>
      <w:r w:rsidR="00C6411A">
        <w:rPr>
          <w:rFonts w:ascii="Times New Roman" w:hAnsi="Times New Roman"/>
          <w:sz w:val="28"/>
        </w:rPr>
        <w:t>беспечива</w:t>
      </w:r>
      <w:r w:rsidR="005C0878">
        <w:rPr>
          <w:rFonts w:ascii="Times New Roman" w:hAnsi="Times New Roman"/>
          <w:sz w:val="28"/>
        </w:rPr>
        <w:t>е</w:t>
      </w:r>
      <w:r w:rsidR="00C6411A">
        <w:rPr>
          <w:rFonts w:ascii="Times New Roman" w:hAnsi="Times New Roman"/>
          <w:sz w:val="28"/>
        </w:rPr>
        <w:t>т бесперебойное электропитание аппаратуры оповещения на объектах Самарского филиала ПАО «Ростелеком»</w:t>
      </w:r>
      <w:r>
        <w:rPr>
          <w:rFonts w:ascii="Times New Roman" w:hAnsi="Times New Roman"/>
          <w:sz w:val="28"/>
        </w:rPr>
        <w:t>;</w:t>
      </w:r>
    </w:p>
    <w:p w:rsidR="00C6411A" w:rsidRDefault="003A1476" w:rsidP="00C6411A">
      <w:pPr>
        <w:shd w:val="clear" w:color="auto" w:fill="FFFFFF"/>
        <w:tabs>
          <w:tab w:val="left" w:pos="1781"/>
          <w:tab w:val="left" w:pos="4373"/>
          <w:tab w:val="left" w:pos="7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C6411A" w:rsidRPr="008D04EB">
        <w:rPr>
          <w:rFonts w:ascii="Times New Roman" w:hAnsi="Times New Roman"/>
          <w:sz w:val="28"/>
        </w:rPr>
        <w:t>нформир</w:t>
      </w:r>
      <w:r w:rsidR="005C0878">
        <w:rPr>
          <w:rFonts w:ascii="Times New Roman" w:hAnsi="Times New Roman"/>
          <w:sz w:val="28"/>
        </w:rPr>
        <w:t>ует</w:t>
      </w:r>
      <w:r w:rsidR="00C6411A" w:rsidRPr="008D04EB">
        <w:rPr>
          <w:rFonts w:ascii="Times New Roman" w:hAnsi="Times New Roman"/>
          <w:sz w:val="28"/>
        </w:rPr>
        <w:t xml:space="preserve"> муниципальное казенное учреждение «Центр гражданской защиты городского округа Тольятти»</w:t>
      </w:r>
      <w:r w:rsidR="00C6411A">
        <w:rPr>
          <w:rFonts w:ascii="Times New Roman" w:hAnsi="Times New Roman"/>
          <w:sz w:val="28"/>
        </w:rPr>
        <w:t>:</w:t>
      </w:r>
    </w:p>
    <w:p w:rsidR="00C6411A" w:rsidRDefault="00C6411A" w:rsidP="00C6411A">
      <w:pPr>
        <w:shd w:val="clear" w:color="auto" w:fill="FFFFFF"/>
        <w:tabs>
          <w:tab w:val="left" w:pos="1781"/>
          <w:tab w:val="left" w:pos="4373"/>
          <w:tab w:val="left" w:pos="7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04EB">
        <w:rPr>
          <w:rFonts w:ascii="Times New Roman" w:hAnsi="Times New Roman"/>
          <w:sz w:val="28"/>
        </w:rPr>
        <w:t xml:space="preserve"> о снятии</w:t>
      </w:r>
      <w:r>
        <w:rPr>
          <w:rFonts w:ascii="Times New Roman" w:hAnsi="Times New Roman"/>
          <w:sz w:val="28"/>
        </w:rPr>
        <w:t xml:space="preserve"> </w:t>
      </w:r>
      <w:r w:rsidRPr="008D04EB">
        <w:rPr>
          <w:rFonts w:ascii="Times New Roman" w:hAnsi="Times New Roman"/>
          <w:sz w:val="28"/>
        </w:rPr>
        <w:t xml:space="preserve">(замене) телефонных номеров, задействованных в </w:t>
      </w:r>
      <w:r>
        <w:rPr>
          <w:rFonts w:ascii="Times New Roman" w:hAnsi="Times New Roman"/>
          <w:sz w:val="28"/>
        </w:rPr>
        <w:t>МАСЦО;</w:t>
      </w:r>
    </w:p>
    <w:p w:rsidR="00C6411A" w:rsidRDefault="00C6411A" w:rsidP="00C6411A">
      <w:pPr>
        <w:shd w:val="clear" w:color="auto" w:fill="FFFFFF"/>
        <w:tabs>
          <w:tab w:val="left" w:pos="1781"/>
          <w:tab w:val="left" w:pos="4373"/>
          <w:tab w:val="left" w:pos="7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графике работы необслуживаемых объектов Самарского филиала ПАО «Ростелеком» (без технического персонала), на которых размещено оборудование МАСЦО.</w:t>
      </w:r>
    </w:p>
    <w:p w:rsidR="00C6411A" w:rsidRPr="008D04EB" w:rsidRDefault="00C6411A" w:rsidP="00C6411A">
      <w:pPr>
        <w:shd w:val="clear" w:color="auto" w:fill="FFFFFF"/>
        <w:tabs>
          <w:tab w:val="left" w:pos="1781"/>
          <w:tab w:val="left" w:pos="4373"/>
          <w:tab w:val="left" w:pos="7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Обеспечива</w:t>
      </w:r>
      <w:r w:rsidR="005C087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беспрепятственный д</w:t>
      </w:r>
      <w:r w:rsidR="00A474CF">
        <w:rPr>
          <w:rFonts w:ascii="Times New Roman" w:hAnsi="Times New Roman"/>
          <w:sz w:val="28"/>
        </w:rPr>
        <w:t>опуск специалистам МКУ «ЦГЗ городского округа</w:t>
      </w:r>
      <w:r>
        <w:rPr>
          <w:rFonts w:ascii="Times New Roman" w:hAnsi="Times New Roman"/>
          <w:sz w:val="28"/>
        </w:rPr>
        <w:t xml:space="preserve"> Тольятти» на объекты СФ ПАО «Ростелеком» для проведения эксплуатационно-технического обслуживания МАСЦО.</w:t>
      </w:r>
    </w:p>
    <w:p w:rsidR="00B10C6F" w:rsidRDefault="005C0878" w:rsidP="00760E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57. О</w:t>
      </w:r>
      <w:r w:rsidR="00C6411A">
        <w:rPr>
          <w:rFonts w:ascii="Times New Roman" w:hAnsi="Times New Roman"/>
          <w:color w:val="000000"/>
          <w:sz w:val="28"/>
        </w:rPr>
        <w:t>рганизаци</w:t>
      </w:r>
      <w:r>
        <w:rPr>
          <w:rFonts w:ascii="Times New Roman" w:hAnsi="Times New Roman"/>
          <w:color w:val="000000"/>
          <w:sz w:val="28"/>
        </w:rPr>
        <w:t>и</w:t>
      </w:r>
      <w:r w:rsidR="00C6411A">
        <w:rPr>
          <w:rFonts w:ascii="Times New Roman" w:hAnsi="Times New Roman"/>
          <w:color w:val="000000"/>
          <w:sz w:val="28"/>
        </w:rPr>
        <w:t xml:space="preserve"> телерадиовещания, действующие на территории городского округа Тольятти, в соответствии с заключенными соглашениями (договорами) обеспечивают техническую готовность аппаратуры оповещения, средств связи, каналов связи и средств телерадиовещания, используемых для оповещения населения городского округа Тольятти.</w:t>
      </w:r>
    </w:p>
    <w:p w:rsidR="005C0878" w:rsidRDefault="005C0878" w:rsidP="00C621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58.</w:t>
      </w:r>
      <w:r w:rsidR="000C6E9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Руководители организаций, имеющих ЛСО:</w:t>
      </w:r>
    </w:p>
    <w:p w:rsidR="005C0878" w:rsidRDefault="003A1476" w:rsidP="00C621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 w:rsidR="005C0878">
        <w:rPr>
          <w:rFonts w:ascii="Times New Roman" w:hAnsi="Times New Roman"/>
          <w:color w:val="000000"/>
          <w:sz w:val="28"/>
        </w:rPr>
        <w:t xml:space="preserve">азрабатывают инструкции для дежурных (дежурно-диспетчерских) служб по задействованию систем оповещения и согласовывают их с </w:t>
      </w:r>
      <w:r w:rsidR="00C56DAC">
        <w:rPr>
          <w:rFonts w:ascii="Times New Roman" w:hAnsi="Times New Roman"/>
          <w:color w:val="000000"/>
          <w:sz w:val="28"/>
        </w:rPr>
        <w:t xml:space="preserve">Главным управлением МЧС России по Самарской области и </w:t>
      </w:r>
      <w:r w:rsidR="005C0878">
        <w:rPr>
          <w:rFonts w:ascii="Times New Roman" w:hAnsi="Times New Roman"/>
          <w:color w:val="000000"/>
          <w:sz w:val="28"/>
        </w:rPr>
        <w:t>департаментом общественной безопасности администрации;</w:t>
      </w:r>
    </w:p>
    <w:p w:rsidR="005C0878" w:rsidRDefault="003A1476" w:rsidP="00C621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 w:rsidR="005C0878">
        <w:rPr>
          <w:rFonts w:ascii="Times New Roman" w:hAnsi="Times New Roman"/>
          <w:color w:val="000000"/>
          <w:sz w:val="28"/>
        </w:rPr>
        <w:t>оддерживают в готовности созданные ЛСО;</w:t>
      </w:r>
    </w:p>
    <w:p w:rsidR="00C6411A" w:rsidRDefault="003A1476" w:rsidP="00C621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0"/>
          <w:sz w:val="28"/>
        </w:rPr>
      </w:pPr>
      <w:r>
        <w:rPr>
          <w:rFonts w:ascii="Times New Roman" w:hAnsi="Times New Roman"/>
          <w:color w:val="000000"/>
          <w:spacing w:val="-10"/>
          <w:sz w:val="28"/>
        </w:rPr>
        <w:t>п</w:t>
      </w:r>
      <w:r w:rsidR="005C0878">
        <w:rPr>
          <w:rFonts w:ascii="Times New Roman" w:hAnsi="Times New Roman"/>
          <w:color w:val="000000"/>
          <w:spacing w:val="-10"/>
          <w:sz w:val="28"/>
        </w:rPr>
        <w:t>ланиру</w:t>
      </w:r>
      <w:r w:rsidR="003E4BB4">
        <w:rPr>
          <w:rFonts w:ascii="Times New Roman" w:hAnsi="Times New Roman"/>
          <w:color w:val="000000"/>
          <w:spacing w:val="-10"/>
          <w:sz w:val="28"/>
        </w:rPr>
        <w:t>ют и проводят совместно с органо</w:t>
      </w:r>
      <w:r w:rsidR="005C0878">
        <w:rPr>
          <w:rFonts w:ascii="Times New Roman" w:hAnsi="Times New Roman"/>
          <w:color w:val="000000"/>
          <w:spacing w:val="-10"/>
          <w:sz w:val="28"/>
        </w:rPr>
        <w:t>м местного самоупра</w:t>
      </w:r>
      <w:r w:rsidR="003E4BB4">
        <w:rPr>
          <w:rFonts w:ascii="Times New Roman" w:hAnsi="Times New Roman"/>
          <w:color w:val="000000"/>
          <w:spacing w:val="-10"/>
          <w:sz w:val="28"/>
        </w:rPr>
        <w:t>вления комплексные проверки ЛСО.</w:t>
      </w:r>
    </w:p>
    <w:p w:rsidR="00C62135" w:rsidRPr="00C62135" w:rsidRDefault="00C62135" w:rsidP="00C62135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C62135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9</w:t>
      </w:r>
      <w:r w:rsidRPr="00C62135">
        <w:rPr>
          <w:rFonts w:ascii="Times New Roman" w:hAnsi="Times New Roman"/>
          <w:color w:val="000000"/>
          <w:sz w:val="28"/>
        </w:rPr>
        <w:t>. Руководители организаций, предприятий, учреждений, на чьих объектах установлены средства оповещения (электросирены):</w:t>
      </w:r>
    </w:p>
    <w:p w:rsidR="00C62135" w:rsidRPr="00C62135" w:rsidRDefault="00C62135" w:rsidP="00C62135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C62135">
        <w:rPr>
          <w:rFonts w:ascii="Times New Roman" w:hAnsi="Times New Roman"/>
          <w:color w:val="000000"/>
          <w:sz w:val="28"/>
        </w:rPr>
        <w:t xml:space="preserve">- несут ответственность за сохранность электросирены и </w:t>
      </w:r>
      <w:r w:rsidR="000001E1" w:rsidRPr="00C62135">
        <w:rPr>
          <w:rFonts w:ascii="Times New Roman" w:hAnsi="Times New Roman"/>
          <w:color w:val="000000"/>
          <w:sz w:val="28"/>
        </w:rPr>
        <w:t xml:space="preserve">оконечного </w:t>
      </w:r>
      <w:r w:rsidRPr="00C62135">
        <w:rPr>
          <w:rFonts w:ascii="Times New Roman" w:hAnsi="Times New Roman"/>
          <w:color w:val="000000"/>
          <w:sz w:val="28"/>
        </w:rPr>
        <w:t>устройства;</w:t>
      </w:r>
    </w:p>
    <w:p w:rsidR="00C62135" w:rsidRDefault="00C62135" w:rsidP="00C621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62135">
        <w:rPr>
          <w:rFonts w:ascii="Times New Roman" w:hAnsi="Times New Roman"/>
          <w:color w:val="000000"/>
          <w:sz w:val="28"/>
        </w:rPr>
        <w:t>- поддерживают в состоянии постоянной готовности линии у</w:t>
      </w:r>
      <w:r w:rsidR="007C3AE6">
        <w:rPr>
          <w:rFonts w:ascii="Times New Roman" w:hAnsi="Times New Roman"/>
          <w:color w:val="000000"/>
          <w:sz w:val="28"/>
        </w:rPr>
        <w:t>правления средствами оповещения;</w:t>
      </w:r>
    </w:p>
    <w:p w:rsidR="007C3AE6" w:rsidRPr="00C62135" w:rsidRDefault="007C3AE6" w:rsidP="007C3AE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" w:hAnsi="Times New Roman"/>
          <w:color w:val="000000"/>
          <w:sz w:val="28"/>
        </w:rPr>
        <w:t xml:space="preserve">- информируют МКУ «ЦГЗ </w:t>
      </w:r>
      <w:r w:rsidR="000001E1">
        <w:rPr>
          <w:rFonts w:ascii="Times New Roman" w:hAnsi="Times New Roman"/>
          <w:color w:val="000000"/>
          <w:sz w:val="28"/>
        </w:rPr>
        <w:t>городского округа</w:t>
      </w:r>
      <w:r>
        <w:rPr>
          <w:rFonts w:ascii="Times New Roman" w:hAnsi="Times New Roman"/>
          <w:color w:val="000000"/>
          <w:sz w:val="28"/>
        </w:rPr>
        <w:t xml:space="preserve"> Тольятти</w:t>
      </w:r>
      <w:r w:rsidR="007C0A33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о смене управляющей компании, эксплуатирующей многоквартирный дом.</w:t>
      </w:r>
    </w:p>
    <w:p w:rsidR="00C6411A" w:rsidRPr="00847CE3" w:rsidRDefault="00C62135" w:rsidP="00847C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0"/>
          <w:sz w:val="28"/>
        </w:rPr>
      </w:pPr>
      <w:r>
        <w:rPr>
          <w:rFonts w:ascii="Times New Roman" w:hAnsi="Times New Roman"/>
          <w:color w:val="000000"/>
          <w:spacing w:val="-10"/>
          <w:sz w:val="28"/>
        </w:rPr>
        <w:t>60</w:t>
      </w:r>
      <w:r w:rsidR="005C0878">
        <w:rPr>
          <w:rFonts w:ascii="Times New Roman" w:hAnsi="Times New Roman"/>
          <w:color w:val="000000"/>
          <w:spacing w:val="-10"/>
          <w:sz w:val="28"/>
        </w:rPr>
        <w:t>. Финансирование создания, совершенствования и поддержания в состоянии постоянной готовности систем оповещения, создания и содержания запасов средств для систем оповещения, возмещение затрат, понесенных</w:t>
      </w:r>
      <w:r w:rsidR="000D26B4">
        <w:rPr>
          <w:rFonts w:ascii="Times New Roman" w:hAnsi="Times New Roman"/>
          <w:color w:val="000000"/>
          <w:spacing w:val="-10"/>
          <w:sz w:val="28"/>
        </w:rPr>
        <w:t xml:space="preserve"> </w:t>
      </w:r>
      <w:r w:rsidR="005C0878">
        <w:rPr>
          <w:rFonts w:ascii="Times New Roman" w:hAnsi="Times New Roman"/>
          <w:color w:val="000000"/>
          <w:spacing w:val="-10"/>
          <w:sz w:val="28"/>
        </w:rPr>
        <w:t>организациями связи, операторами связи и организациями телерадиовещания, привлекаемыми к обеспечению оповещения, осуществляется в соответствии с действующим законодательством Российской Фед</w:t>
      </w:r>
      <w:r w:rsidR="000D26B4">
        <w:rPr>
          <w:rFonts w:ascii="Times New Roman" w:hAnsi="Times New Roman"/>
          <w:color w:val="000000"/>
          <w:spacing w:val="-10"/>
          <w:sz w:val="28"/>
        </w:rPr>
        <w:t>е</w:t>
      </w:r>
      <w:r w:rsidR="005C0878">
        <w:rPr>
          <w:rFonts w:ascii="Times New Roman" w:hAnsi="Times New Roman"/>
          <w:color w:val="000000"/>
          <w:spacing w:val="-10"/>
          <w:sz w:val="28"/>
        </w:rPr>
        <w:t>р</w:t>
      </w:r>
      <w:r w:rsidR="000D26B4">
        <w:rPr>
          <w:rFonts w:ascii="Times New Roman" w:hAnsi="Times New Roman"/>
          <w:color w:val="000000"/>
          <w:spacing w:val="-10"/>
          <w:sz w:val="28"/>
        </w:rPr>
        <w:t>а</w:t>
      </w:r>
      <w:r w:rsidR="005C0878">
        <w:rPr>
          <w:rFonts w:ascii="Times New Roman" w:hAnsi="Times New Roman"/>
          <w:color w:val="000000"/>
          <w:spacing w:val="-10"/>
          <w:sz w:val="28"/>
        </w:rPr>
        <w:t>ции и Самарской области.</w:t>
      </w:r>
    </w:p>
    <w:bookmarkEnd w:id="1"/>
    <w:p w:rsidR="00C4467F" w:rsidRDefault="00C4467F" w:rsidP="00253C8D">
      <w:pPr>
        <w:pStyle w:val="a6"/>
        <w:ind w:left="4956" w:firstLine="708"/>
        <w:rPr>
          <w:rFonts w:ascii="Times New Roman" w:hAnsi="Times New Roman"/>
          <w:sz w:val="24"/>
          <w:szCs w:val="24"/>
        </w:rPr>
      </w:pPr>
    </w:p>
    <w:p w:rsidR="005D00D0" w:rsidRDefault="005D00D0" w:rsidP="00253C8D">
      <w:pPr>
        <w:pStyle w:val="a6"/>
        <w:ind w:left="4956" w:firstLine="708"/>
        <w:rPr>
          <w:rFonts w:ascii="Times New Roman" w:hAnsi="Times New Roman"/>
          <w:sz w:val="24"/>
          <w:szCs w:val="24"/>
        </w:rPr>
        <w:sectPr w:rsidR="005D00D0" w:rsidSect="00C5269A">
          <w:pgSz w:w="11906" w:h="16838"/>
          <w:pgMar w:top="964" w:right="1416" w:bottom="709" w:left="1418" w:header="709" w:footer="709" w:gutter="0"/>
          <w:cols w:space="708"/>
          <w:docGrid w:linePitch="360"/>
        </w:sectPr>
      </w:pPr>
    </w:p>
    <w:p w:rsidR="008D3722" w:rsidRDefault="008218F0" w:rsidP="008D3722">
      <w:pPr>
        <w:pStyle w:val="a6"/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D00D0">
        <w:rPr>
          <w:rFonts w:ascii="Times New Roman" w:hAnsi="Times New Roman"/>
          <w:sz w:val="24"/>
          <w:szCs w:val="24"/>
        </w:rPr>
        <w:t xml:space="preserve">      </w:t>
      </w:r>
      <w:r w:rsidR="008D3722">
        <w:rPr>
          <w:rFonts w:ascii="Times New Roman" w:hAnsi="Times New Roman"/>
          <w:sz w:val="24"/>
          <w:szCs w:val="24"/>
        </w:rPr>
        <w:t xml:space="preserve">Приложение № </w:t>
      </w:r>
      <w:r w:rsidR="00AE6473">
        <w:rPr>
          <w:rFonts w:ascii="Times New Roman" w:hAnsi="Times New Roman"/>
          <w:sz w:val="24"/>
          <w:szCs w:val="24"/>
        </w:rPr>
        <w:t>1</w:t>
      </w:r>
      <w:r w:rsidR="008D3722" w:rsidRPr="00815F25">
        <w:rPr>
          <w:rFonts w:ascii="Times New Roman" w:hAnsi="Times New Roman"/>
          <w:sz w:val="24"/>
          <w:szCs w:val="24"/>
        </w:rPr>
        <w:t xml:space="preserve">    </w:t>
      </w:r>
      <w:r w:rsidR="008D3722">
        <w:rPr>
          <w:rFonts w:ascii="Times New Roman" w:hAnsi="Times New Roman"/>
          <w:sz w:val="24"/>
          <w:szCs w:val="24"/>
        </w:rPr>
        <w:t xml:space="preserve">      </w:t>
      </w:r>
    </w:p>
    <w:p w:rsidR="008D3722" w:rsidRPr="00815F25" w:rsidRDefault="000001E1" w:rsidP="008D3722">
      <w:pPr>
        <w:pStyle w:val="a6"/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hyperlink w:anchor="sub_0" w:history="1">
        <w:r w:rsidR="008D3722" w:rsidRPr="00815F25">
          <w:rPr>
            <w:rFonts w:ascii="Times New Roman" w:hAnsi="Times New Roman"/>
            <w:sz w:val="24"/>
            <w:szCs w:val="24"/>
          </w:rPr>
          <w:t>постановлени</w:t>
        </w:r>
      </w:hyperlink>
      <w:r w:rsidR="008D3722">
        <w:rPr>
          <w:rFonts w:ascii="Times New Roman" w:hAnsi="Times New Roman"/>
          <w:sz w:val="24"/>
          <w:szCs w:val="24"/>
        </w:rPr>
        <w:t>ю</w:t>
      </w:r>
      <w:r w:rsidR="006877A6">
        <w:rPr>
          <w:rFonts w:ascii="Times New Roman" w:hAnsi="Times New Roman"/>
          <w:sz w:val="24"/>
          <w:szCs w:val="24"/>
        </w:rPr>
        <w:t xml:space="preserve"> </w:t>
      </w:r>
      <w:r w:rsidR="008D3722">
        <w:rPr>
          <w:rFonts w:ascii="Times New Roman" w:hAnsi="Times New Roman"/>
          <w:sz w:val="24"/>
          <w:szCs w:val="24"/>
        </w:rPr>
        <w:t>администрации</w:t>
      </w:r>
    </w:p>
    <w:p w:rsidR="008D3722" w:rsidRDefault="006877A6" w:rsidP="008D3722">
      <w:pPr>
        <w:pStyle w:val="a6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3722" w:rsidRPr="00815F25">
        <w:rPr>
          <w:rFonts w:ascii="Times New Roman" w:hAnsi="Times New Roman"/>
          <w:sz w:val="24"/>
          <w:szCs w:val="24"/>
        </w:rPr>
        <w:t>городского округа  Тольятти</w:t>
      </w:r>
    </w:p>
    <w:p w:rsidR="006877A6" w:rsidRPr="00815F25" w:rsidRDefault="006877A6" w:rsidP="008D3722">
      <w:pPr>
        <w:pStyle w:val="a6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 №_________</w:t>
      </w:r>
    </w:p>
    <w:p w:rsidR="008218F0" w:rsidRDefault="008218F0" w:rsidP="00AD140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D1402" w:rsidRPr="00DD6C5B" w:rsidRDefault="00AD1402" w:rsidP="00AD140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D6C5B">
        <w:rPr>
          <w:rFonts w:ascii="Times New Roman" w:hAnsi="Times New Roman"/>
          <w:sz w:val="24"/>
          <w:szCs w:val="24"/>
        </w:rPr>
        <w:t>Перечень мест размещения аппаратуры оповещения и оконечных устройств</w:t>
      </w:r>
    </w:p>
    <w:p w:rsidR="00AD1402" w:rsidRDefault="00AD1402" w:rsidP="00AD140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D6C5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</w:t>
      </w:r>
      <w:r w:rsidRPr="00DD6C5B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 xml:space="preserve">автоматизированной </w:t>
      </w:r>
      <w:r w:rsidRPr="00DD6C5B">
        <w:rPr>
          <w:rFonts w:ascii="Times New Roman" w:hAnsi="Times New Roman"/>
          <w:sz w:val="24"/>
          <w:szCs w:val="24"/>
        </w:rPr>
        <w:t>системы централизованного оповещения населения</w:t>
      </w:r>
      <w:r>
        <w:rPr>
          <w:rFonts w:ascii="Times New Roman" w:hAnsi="Times New Roman"/>
          <w:sz w:val="24"/>
          <w:szCs w:val="24"/>
        </w:rPr>
        <w:t xml:space="preserve"> городского округа Тольятти</w:t>
      </w:r>
    </w:p>
    <w:p w:rsidR="008218F0" w:rsidRPr="00DD6C5B" w:rsidRDefault="008218F0" w:rsidP="00AD140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2835"/>
        <w:gridCol w:w="2977"/>
        <w:gridCol w:w="3969"/>
        <w:gridCol w:w="2835"/>
      </w:tblGrid>
      <w:tr w:rsidR="00AD1402" w:rsidRPr="00DD6C5B" w:rsidTr="009F5FEE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Наименование  аппаратуры оповещения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Места установки и адреса размещения технических средств оповещения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Балансодержатель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Ответственный за сохранность технических  средств оповещения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Ответственный за организацию и проведение технического  обслуживания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Аппаратура оповещения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(далее - АО)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П-160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 513755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 513739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центр            г. Тольятти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Самарский филиал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6C5B">
              <w:rPr>
                <w:rFonts w:ascii="Times New Roman" w:hAnsi="Times New Roman"/>
                <w:bCs/>
                <w:sz w:val="24"/>
                <w:szCs w:val="24"/>
              </w:rPr>
              <w:t>Ростелеком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D1402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(далее- Сервисный центр СФ ПАО «Ростелеком»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1402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СПУ-26,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Баныкина, 32Б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2874CB" w:rsidRDefault="00AD1402" w:rsidP="00AD140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осударственное казенное учреждение</w:t>
            </w:r>
            <w:r w:rsidRPr="00B300D2">
              <w:rPr>
                <w:sz w:val="28"/>
              </w:rPr>
              <w:t xml:space="preserve"> </w:t>
            </w:r>
            <w:r w:rsidRPr="002874CB"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</w:p>
          <w:p w:rsidR="00AD1402" w:rsidRPr="002874CB" w:rsidRDefault="00AD1402" w:rsidP="00AD140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4CB">
              <w:rPr>
                <w:rFonts w:ascii="Times New Roman" w:hAnsi="Times New Roman"/>
                <w:sz w:val="24"/>
                <w:szCs w:val="24"/>
              </w:rPr>
              <w:t>«Центр по делам гражданской обороны, пожарной безопасности и чрезвычайным ситуациям»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(далее - 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ЧС»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АО П-160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 612430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Цех радиосвязи, радиовещания,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Мира,67а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Цех радиосвязи, радиовещания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АО П-160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 512525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Переходное устройство-ПУ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ункт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городского округа Тольятти, пл. Свободы,4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учреждение «Центр гражданской защиты городского округа Тольятти»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(далее - 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П-160</w:t>
            </w:r>
          </w:p>
          <w:p w:rsidR="00AD1402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533712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648071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единая дежурно-диспетчерская служба городского округа Тольятти, 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Белорусская,33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Оперативный дежурный ЕДДС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Блок оконечный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(далее – БО) 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ОБ-60 № 14669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№ 14610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14592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С-48</w:t>
            </w:r>
            <w:r>
              <w:rPr>
                <w:rFonts w:ascii="Times New Roman" w:hAnsi="Times New Roman"/>
                <w:sz w:val="24"/>
                <w:szCs w:val="24"/>
              </w:rPr>
              <w:t>/40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Мира,67а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БО  ОБ-60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 5470,№ 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С-22 , ул. Самарская,68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БО ОБ-60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 5473,№ 3462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С-24, ул. Чайкиной,59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БО ОБ-60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 5482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-45</w:t>
            </w:r>
            <w:r>
              <w:rPr>
                <w:rFonts w:ascii="Times New Roman" w:hAnsi="Times New Roman"/>
                <w:sz w:val="24"/>
                <w:szCs w:val="24"/>
              </w:rPr>
              <w:t>/41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Гидротехническая,28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БО ОБ-60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 14622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С-30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Гая,31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БО ОБ-60 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 2937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С-32</w:t>
            </w:r>
            <w:r>
              <w:rPr>
                <w:rFonts w:ascii="Times New Roman" w:hAnsi="Times New Roman"/>
                <w:sz w:val="24"/>
                <w:szCs w:val="24"/>
              </w:rPr>
              <w:t>/33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, ул. Курчатова,20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БО ОБ-60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№11754,№14655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С-35,Б-р Буденного,16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БО ОБ-60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№13036,№9150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С-37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Московский проспект,21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БО ОБ-60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№14622,№13036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С-39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Коммунальная,31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делам ГО, ПБ и ЧС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Устройство оконечное </w:t>
            </w:r>
          </w:p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А-М </w:t>
            </w:r>
            <w:r w:rsidR="00602A32">
              <w:rPr>
                <w:rFonts w:ascii="Times New Roman" w:hAnsi="Times New Roman"/>
                <w:sz w:val="24"/>
                <w:szCs w:val="24"/>
              </w:rPr>
              <w:t>№ 063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электросиреной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С-40(далее - УО с С-40)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Гагарина,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«ПВГУС»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02A32">
              <w:rPr>
                <w:rFonts w:ascii="Times New Roman" w:hAnsi="Times New Roman"/>
                <w:sz w:val="24"/>
                <w:szCs w:val="24"/>
              </w:rPr>
              <w:t>30654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Комсомольская 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МБОУ ДО «Дворец творчества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о. Тольятти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А-М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23411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Чапаева,64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МВД России по г. Тольятти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тдел полиции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="00602A32">
              <w:rPr>
                <w:rFonts w:ascii="Times New Roman" w:hAnsi="Times New Roman"/>
                <w:sz w:val="24"/>
                <w:szCs w:val="24"/>
              </w:rPr>
              <w:t>П-164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602A3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Кирова 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6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 </w:t>
            </w:r>
          </w:p>
          <w:p w:rsidR="00AD1402" w:rsidRPr="00136DC0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36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школа-интернат №3 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6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 Тольятти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А-М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30359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Горького , 29А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ТОПОЛЬ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П-164-А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A32">
              <w:rPr>
                <w:rFonts w:ascii="Times New Roman" w:hAnsi="Times New Roman"/>
                <w:sz w:val="24"/>
                <w:szCs w:val="24"/>
              </w:rPr>
              <w:t>179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DF39D3">
              <w:rPr>
                <w:rFonts w:ascii="Times New Roman" w:hAnsi="Times New Roman"/>
                <w:sz w:val="24"/>
                <w:szCs w:val="24"/>
              </w:rPr>
              <w:t>№ 882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Автозаводское шоссе,6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847CE3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7CE3">
              <w:rPr>
                <w:rFonts w:ascii="Times New Roman" w:hAnsi="Times New Roman"/>
                <w:sz w:val="24"/>
                <w:szCs w:val="24"/>
              </w:rPr>
              <w:t>ООО «МД-Тольятти»</w:t>
            </w:r>
          </w:p>
          <w:p w:rsidR="00AD1402" w:rsidRPr="006877A6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7CE3">
              <w:rPr>
                <w:rFonts w:ascii="Times New Roman" w:hAnsi="Times New Roman"/>
                <w:sz w:val="24"/>
                <w:szCs w:val="24"/>
              </w:rPr>
              <w:t>Молл «Парк-Хаус»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МД-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ольятти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Молл «Парк-Хаус»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А-М № 06351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Новозаводская,12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6877A6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877A6">
              <w:rPr>
                <w:rFonts w:ascii="Times New Roman" w:hAnsi="Times New Roman"/>
                <w:sz w:val="24"/>
                <w:szCs w:val="24"/>
              </w:rPr>
              <w:t>МКУ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ОАО "Волгоцеммаш"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EF312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 П-164-А</w:t>
            </w:r>
            <w:r w:rsidR="00EF3122">
              <w:rPr>
                <w:rFonts w:ascii="Times New Roman" w:hAnsi="Times New Roman"/>
                <w:sz w:val="24"/>
                <w:szCs w:val="24"/>
              </w:rPr>
              <w:t>М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F3122">
              <w:rPr>
                <w:rFonts w:ascii="Times New Roman" w:hAnsi="Times New Roman"/>
                <w:sz w:val="24"/>
                <w:szCs w:val="24"/>
              </w:rPr>
              <w:t>1200467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Калмыцкая,36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847CE3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7CE3">
              <w:rPr>
                <w:rFonts w:ascii="Times New Roman" w:hAnsi="Times New Roman"/>
                <w:sz w:val="24"/>
                <w:szCs w:val="24"/>
              </w:rPr>
              <w:t>ООО УК «ЖЦ»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«Ж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Новозаводская,8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847CE3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7CE3">
              <w:rPr>
                <w:rFonts w:ascii="Times New Roman" w:hAnsi="Times New Roman"/>
                <w:sz w:val="24"/>
                <w:szCs w:val="24"/>
              </w:rPr>
              <w:t>ООО «Тольяттикаучук»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О «Тольятти</w:t>
            </w:r>
            <w:r>
              <w:rPr>
                <w:rFonts w:ascii="Times New Roman" w:hAnsi="Times New Roman"/>
                <w:sz w:val="24"/>
                <w:szCs w:val="24"/>
              </w:rPr>
              <w:t>каучук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О «Тольятти</w:t>
            </w:r>
            <w:r>
              <w:rPr>
                <w:rFonts w:ascii="Times New Roman" w:hAnsi="Times New Roman"/>
                <w:sz w:val="24"/>
                <w:szCs w:val="24"/>
              </w:rPr>
              <w:t>каучук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«ОТВЕТ»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847CE3" w:rsidRDefault="00AD1402" w:rsidP="00C5269A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7CE3">
              <w:rPr>
                <w:rFonts w:ascii="Times New Roman" w:hAnsi="Times New Roman"/>
                <w:sz w:val="24"/>
                <w:szCs w:val="24"/>
              </w:rPr>
              <w:t xml:space="preserve">ООО УК «ЖилКом»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«ЖилКом»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П-164А № 181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1297031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Самарская,68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«Ответ»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Бульвар Ленина ,23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847CE3" w:rsidRDefault="00C5269A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7CE3">
              <w:rPr>
                <w:rFonts w:ascii="Times New Roman" w:hAnsi="Times New Roman"/>
                <w:sz w:val="24"/>
                <w:szCs w:val="24"/>
              </w:rPr>
              <w:t>ТСЖ «б-р Ленина,23»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ТСЖ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б-р Ленина,23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«Ответ»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ул. Родины,40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847CE3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7CE3">
              <w:rPr>
                <w:rFonts w:ascii="Times New Roman" w:hAnsi="Times New Roman"/>
                <w:sz w:val="24"/>
                <w:szCs w:val="24"/>
              </w:rPr>
              <w:t>ТГОО «Спортивный клуб «Мега-Лада»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ТГОО «Спортивный клуб  «Мега-Лада»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EF312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 П-164А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F3122">
              <w:rPr>
                <w:rFonts w:ascii="Times New Roman" w:hAnsi="Times New Roman"/>
                <w:sz w:val="24"/>
                <w:szCs w:val="24"/>
              </w:rPr>
              <w:t>0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6</w:t>
            </w:r>
            <w:r w:rsidR="00EF3122">
              <w:rPr>
                <w:rFonts w:ascii="Times New Roman" w:hAnsi="Times New Roman"/>
                <w:sz w:val="24"/>
                <w:szCs w:val="24"/>
              </w:rPr>
              <w:t>356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 с С-40 </w:t>
            </w:r>
            <w:r w:rsidR="00C95A62"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ПС-26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Голосова 32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П-164А № 090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C95A62">
              <w:rPr>
                <w:rFonts w:ascii="Times New Roman" w:hAnsi="Times New Roman"/>
                <w:sz w:val="24"/>
                <w:szCs w:val="24"/>
              </w:rPr>
              <w:t>; 3033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ПС-48/40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Мира,67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П-164А № </w:t>
            </w:r>
            <w:r w:rsidR="00EF3122">
              <w:rPr>
                <w:rFonts w:ascii="Times New Roman" w:hAnsi="Times New Roman"/>
                <w:sz w:val="24"/>
                <w:szCs w:val="24"/>
              </w:rPr>
              <w:t>06286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Бульвар Ленина ,15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городского округа Тольятти «ЦХТО»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П-164А</w:t>
            </w:r>
            <w:r w:rsidR="00EF312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3122">
              <w:rPr>
                <w:rFonts w:ascii="Times New Roman" w:hAnsi="Times New Roman"/>
                <w:sz w:val="16"/>
                <w:szCs w:val="16"/>
              </w:rPr>
              <w:t>1</w:t>
            </w:r>
            <w:r w:rsidR="00EF3122" w:rsidRPr="00EF3122">
              <w:rPr>
                <w:rFonts w:ascii="Times New Roman" w:hAnsi="Times New Roman"/>
                <w:sz w:val="16"/>
                <w:szCs w:val="16"/>
              </w:rPr>
              <w:t>200470</w:t>
            </w:r>
            <w:r w:rsidRPr="00EF3122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 Радищева,10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trHeight w:val="4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А-М № 2</w:t>
            </w:r>
            <w:r w:rsidR="00EF3122">
              <w:rPr>
                <w:rFonts w:ascii="Times New Roman" w:hAnsi="Times New Roman"/>
                <w:sz w:val="24"/>
                <w:szCs w:val="24"/>
              </w:rPr>
              <w:t>1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385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№368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Победы,5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 «ПАРК»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А-М № 27462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DF39D3">
              <w:rPr>
                <w:rFonts w:ascii="Times New Roman" w:hAnsi="Times New Roman"/>
                <w:sz w:val="24"/>
                <w:szCs w:val="24"/>
              </w:rPr>
              <w:t>№ 3139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К.Маркса,66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«Торговый центр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«Рубин»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23432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C95A62">
              <w:rPr>
                <w:rFonts w:ascii="Times New Roman" w:hAnsi="Times New Roman"/>
                <w:sz w:val="24"/>
                <w:szCs w:val="24"/>
              </w:rPr>
              <w:t>№ 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Комсомольское шоссе,7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BB588B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</w:t>
            </w:r>
            <w:r w:rsidR="00AD1402">
              <w:rPr>
                <w:rFonts w:ascii="Times New Roman" w:hAnsi="Times New Roman"/>
                <w:sz w:val="24"/>
                <w:szCs w:val="24"/>
              </w:rPr>
              <w:t xml:space="preserve"> «Порт</w:t>
            </w: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AD14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 П-164А№ 76728  с  С-40 </w:t>
            </w:r>
            <w:r w:rsidR="00C95A62">
              <w:rPr>
                <w:rFonts w:ascii="Times New Roman" w:hAnsi="Times New Roman"/>
                <w:sz w:val="24"/>
                <w:szCs w:val="24"/>
              </w:rPr>
              <w:t>№ 2793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Ленинградская,55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Жилищно-Эксплуатационная Компания 71-го квартала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3</w:t>
            </w:r>
            <w:r w:rsidR="00602A32">
              <w:rPr>
                <w:rFonts w:ascii="Times New Roman" w:hAnsi="Times New Roman"/>
                <w:sz w:val="24"/>
                <w:szCs w:val="24"/>
              </w:rPr>
              <w:t>05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DF39D3">
              <w:rPr>
                <w:rFonts w:ascii="Times New Roman" w:hAnsi="Times New Roman"/>
                <w:sz w:val="24"/>
                <w:szCs w:val="24"/>
              </w:rPr>
              <w:t>№ 3334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Лесопарковое шоссе,2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892A6D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A6D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ФГ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 санаторий «Лесное»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П-164А№ 76788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 -40 </w:t>
            </w:r>
            <w:r w:rsidR="00DF39D3">
              <w:rPr>
                <w:rFonts w:ascii="Times New Roman" w:hAnsi="Times New Roman"/>
                <w:sz w:val="24"/>
                <w:szCs w:val="24"/>
              </w:rPr>
              <w:t>№ 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Лесопарковое шоссе,36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892A6D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A6D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«Пансионат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о. Тольятти»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Б/Н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DF39D3">
              <w:rPr>
                <w:rFonts w:ascii="Times New Roman" w:hAnsi="Times New Roman"/>
                <w:sz w:val="24"/>
                <w:szCs w:val="24"/>
              </w:rPr>
              <w:t>№ 468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Ленинградская,31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Тольятти «Драматический театр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«Колесо»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П-164А № 344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C95A62">
              <w:rPr>
                <w:rFonts w:ascii="Times New Roman" w:hAnsi="Times New Roman"/>
                <w:sz w:val="24"/>
                <w:szCs w:val="24"/>
              </w:rPr>
              <w:t>№ 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Баныкина ,19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C044A3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«Тольяттистройзаказчик»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 П-164А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15912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С-40 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lastRenderedPageBreak/>
              <w:t>ул. Ярославская,29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«Чистая планета»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C95A62">
        <w:trPr>
          <w:trHeight w:val="5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</w:t>
            </w:r>
            <w:r w:rsidR="00EF3122">
              <w:rPr>
                <w:rFonts w:ascii="Times New Roman" w:hAnsi="Times New Roman"/>
                <w:sz w:val="24"/>
                <w:szCs w:val="24"/>
              </w:rPr>
              <w:t>-М№ 27652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C95A62"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Механизаторов,15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5C7833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33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BB5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34">
              <w:rPr>
                <w:rFonts w:ascii="Times New Roman" w:hAnsi="Times New Roman"/>
                <w:sz w:val="24"/>
                <w:szCs w:val="24"/>
              </w:rPr>
              <w:t>АО «МУ ЖКХ»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134">
              <w:rPr>
                <w:rFonts w:ascii="Times New Roman" w:hAnsi="Times New Roman"/>
                <w:sz w:val="24"/>
                <w:szCs w:val="24"/>
              </w:rPr>
              <w:t>Тольятти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17084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C95A62">
              <w:rPr>
                <w:rFonts w:ascii="Times New Roman" w:hAnsi="Times New Roman"/>
                <w:sz w:val="24"/>
                <w:szCs w:val="24"/>
              </w:rPr>
              <w:t>№ 474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Мурысева 95/7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5C7833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33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Департамент «ЖКХ г. Тольятти» ЖЭУ «Комсомольский»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EF312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П-164№ 158</w:t>
            </w:r>
            <w:r w:rsidR="00AD1402" w:rsidRPr="00DD6C5B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Чайкиной 61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A65612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612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Департамент «ЖКХ г. Тольятти» ЖЭУ «Комсомольский»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 А-М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777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2752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Коммунистическая,55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BB588B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Департамент «ЖКХ г. Тольятти» ЖЭУ «Комсомольский»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EF312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П-164-А</w:t>
            </w:r>
            <w:r w:rsidR="00EF312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F3122">
              <w:rPr>
                <w:rFonts w:ascii="Times New Roman" w:hAnsi="Times New Roman"/>
                <w:sz w:val="24"/>
                <w:szCs w:val="24"/>
              </w:rPr>
              <w:t xml:space="preserve">1200447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C95A62">
              <w:rPr>
                <w:rFonts w:ascii="Times New Roman" w:hAnsi="Times New Roman"/>
                <w:sz w:val="24"/>
                <w:szCs w:val="24"/>
              </w:rPr>
              <w:t>№ 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Ярославская,14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A65612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612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САРМА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="00EF3122">
              <w:rPr>
                <w:rFonts w:ascii="Times New Roman" w:hAnsi="Times New Roman"/>
                <w:sz w:val="24"/>
                <w:szCs w:val="24"/>
              </w:rPr>
              <w:t>П-164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F3122">
              <w:rPr>
                <w:rFonts w:ascii="Times New Roman" w:hAnsi="Times New Roman"/>
                <w:sz w:val="24"/>
                <w:szCs w:val="24"/>
              </w:rPr>
              <w:t>8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1</w:t>
            </w:r>
            <w:r w:rsidR="00EF3122">
              <w:rPr>
                <w:rFonts w:ascii="Times New Roman" w:hAnsi="Times New Roman"/>
                <w:sz w:val="24"/>
                <w:szCs w:val="24"/>
              </w:rPr>
              <w:t>316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Чайкиной 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BB588B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Департамент «ЖКХ г. Тольятти» ЖЭУ «Комсомольский»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16860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Железнодорожная,21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Департамент «ЖКХ г. Тольятти» ЖЭУ «Шлюзовой»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06306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Майский проезд,15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Департамент «ЖКХ г. Тольятти» ЖЭУ «Шлюзовой»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 № 194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С-45</w:t>
            </w:r>
            <w:r>
              <w:rPr>
                <w:rFonts w:ascii="Times New Roman" w:hAnsi="Times New Roman"/>
                <w:sz w:val="24"/>
                <w:szCs w:val="24"/>
              </w:rPr>
              <w:t>/41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Гидротехническая,28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4E70E4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0E4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60 лет СССР,17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BB588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 ДО «Центр развития творчества детей и юношества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«Истоки»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П-164 № </w:t>
            </w:r>
            <w:r>
              <w:rPr>
                <w:rFonts w:ascii="Times New Roman" w:hAnsi="Times New Roman"/>
                <w:sz w:val="24"/>
                <w:szCs w:val="24"/>
              </w:rPr>
              <w:t>079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40 лет Победы 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4E70E4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0E4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BB588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/>
                <w:sz w:val="24"/>
                <w:szCs w:val="24"/>
              </w:rPr>
              <w:t>«школа № 86»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EF312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</w:t>
            </w:r>
            <w:r w:rsidR="00EF3122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F3122">
              <w:rPr>
                <w:rFonts w:ascii="Times New Roman" w:hAnsi="Times New Roman"/>
                <w:sz w:val="24"/>
                <w:szCs w:val="24"/>
              </w:rPr>
              <w:t xml:space="preserve">1200420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№3356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б-р Космонавтов 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3A4460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3A4460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 w:rsidR="00C044A3">
              <w:rPr>
                <w:rFonts w:ascii="Times New Roman" w:hAnsi="Times New Roman"/>
                <w:sz w:val="24"/>
                <w:szCs w:val="24"/>
              </w:rPr>
              <w:t>«</w:t>
            </w:r>
            <w:r w:rsidR="003A4460">
              <w:rPr>
                <w:rFonts w:ascii="Times New Roman" w:hAnsi="Times New Roman"/>
                <w:sz w:val="24"/>
                <w:szCs w:val="24"/>
              </w:rPr>
              <w:t>РУС-СЕРВИС</w:t>
            </w:r>
            <w:r w:rsidR="00C044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7A240B">
        <w:trPr>
          <w:trHeight w:val="41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7A240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П-164-А № 06</w:t>
            </w:r>
            <w:r w:rsidR="00602A32">
              <w:rPr>
                <w:rFonts w:ascii="Times New Roman" w:hAnsi="Times New Roman"/>
                <w:sz w:val="24"/>
                <w:szCs w:val="24"/>
              </w:rPr>
              <w:t>91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1  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2631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7A240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Автостроителей,49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7A240B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3A4460" w:rsidP="007A240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4460">
              <w:rPr>
                <w:rFonts w:ascii="Times New Roman" w:hAnsi="Times New Roman"/>
                <w:bCs/>
                <w:sz w:val="24"/>
                <w:szCs w:val="24"/>
              </w:rPr>
              <w:t>ООО «ДЖКХ АВТОЗАВОДСКИЙ»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7A240B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П-164-А № 85051 с С-40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б-р Гая,14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ООО «УК </w:t>
            </w:r>
            <w:r>
              <w:rPr>
                <w:rFonts w:ascii="Times New Roman" w:hAnsi="Times New Roman"/>
                <w:sz w:val="24"/>
                <w:szCs w:val="24"/>
              </w:rPr>
              <w:t>«Уютный Дом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А-М № 52503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C95A62">
              <w:rPr>
                <w:rFonts w:ascii="Times New Roman" w:hAnsi="Times New Roman"/>
                <w:sz w:val="24"/>
                <w:szCs w:val="24"/>
              </w:rPr>
              <w:t xml:space="preserve"> № 3295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40 лет Победы ,110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ООО «УК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602A3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="00602A32">
              <w:rPr>
                <w:rFonts w:ascii="Times New Roman" w:hAnsi="Times New Roman"/>
                <w:sz w:val="24"/>
                <w:szCs w:val="24"/>
              </w:rPr>
              <w:t>П-164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АМ № </w:t>
            </w:r>
            <w:r w:rsidR="00602A32">
              <w:rPr>
                <w:rFonts w:ascii="Times New Roman" w:hAnsi="Times New Roman"/>
                <w:sz w:val="24"/>
                <w:szCs w:val="24"/>
              </w:rPr>
              <w:t xml:space="preserve">1200503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АТС-30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Бульвар Гая, 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4E70E4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0E4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П-164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117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Цветной бульвар,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543C77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C77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4A3214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№82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П-164 А № 101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Цветной бульвар,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543C77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C77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4A3214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«Школа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№84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А-М № 553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Свердлова,17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А-М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84879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Юбилейная,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ООО «УК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="00602A32">
              <w:rPr>
                <w:rFonts w:ascii="Times New Roman" w:hAnsi="Times New Roman"/>
                <w:sz w:val="24"/>
                <w:szCs w:val="24"/>
              </w:rPr>
              <w:t>«Ответ»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3363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б-р Курчатова,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ООО «УК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П-164-А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85036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385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Туполева,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«ФОРТУНА»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А-М № Б/Н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3276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Бульвар здоровья, 25 МП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БУЗ </w:t>
            </w:r>
            <w:r>
              <w:rPr>
                <w:rFonts w:ascii="Times New Roman" w:hAnsi="Times New Roman"/>
                <w:sz w:val="24"/>
                <w:szCs w:val="24"/>
              </w:rPr>
              <w:t>СО «Тольяттинская ГКБ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548</w:t>
            </w:r>
            <w:r w:rsidR="00602A32">
              <w:rPr>
                <w:rFonts w:ascii="Times New Roman" w:hAnsi="Times New Roman"/>
                <w:sz w:val="24"/>
                <w:szCs w:val="24"/>
              </w:rPr>
              <w:t>3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Степана Разина,50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Тольятти»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="00602A32">
              <w:rPr>
                <w:rFonts w:ascii="Times New Roman" w:hAnsi="Times New Roman"/>
                <w:sz w:val="24"/>
                <w:szCs w:val="24"/>
              </w:rPr>
              <w:t>П164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А № </w:t>
            </w:r>
            <w:r w:rsidR="00602A32">
              <w:rPr>
                <w:rFonts w:ascii="Times New Roman" w:hAnsi="Times New Roman"/>
                <w:sz w:val="24"/>
                <w:szCs w:val="24"/>
              </w:rPr>
              <w:t>084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3477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Королева,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«Уютный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А-М № 4</w:t>
            </w:r>
            <w:r w:rsidR="00602A32">
              <w:rPr>
                <w:rFonts w:ascii="Times New Roman" w:hAnsi="Times New Roman"/>
                <w:sz w:val="24"/>
                <w:szCs w:val="24"/>
              </w:rPr>
              <w:t>8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444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3498461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Ленинский пр</w:t>
            </w:r>
            <w:r>
              <w:rPr>
                <w:rFonts w:ascii="Times New Roman" w:hAnsi="Times New Roman"/>
                <w:sz w:val="24"/>
                <w:szCs w:val="24"/>
              </w:rPr>
              <w:t>оспек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т, 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ООО «УК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«Ответ»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2636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Бульвар здоровья, 25 ХК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БУЗ </w:t>
            </w:r>
            <w:r>
              <w:rPr>
                <w:rFonts w:ascii="Times New Roman" w:hAnsi="Times New Roman"/>
                <w:sz w:val="24"/>
                <w:szCs w:val="24"/>
              </w:rPr>
              <w:t>СО «Тольяттинская ГКБ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П-164А№ 116 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1296522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Новый проезд,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C94EEE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EEE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городского округа Тольятти «ЦХТО»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602A3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А-М № 5</w:t>
            </w:r>
            <w:r w:rsidR="00AD1402" w:rsidRPr="00DD6C5B">
              <w:rPr>
                <w:rFonts w:ascii="Times New Roman" w:hAnsi="Times New Roman"/>
                <w:sz w:val="24"/>
                <w:szCs w:val="24"/>
              </w:rPr>
              <w:t xml:space="preserve">5377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046324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Ленинский пр</w:t>
            </w:r>
            <w:r>
              <w:rPr>
                <w:rFonts w:ascii="Times New Roman" w:hAnsi="Times New Roman"/>
                <w:sz w:val="24"/>
                <w:szCs w:val="24"/>
              </w:rPr>
              <w:t>оспек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т,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C94EEE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EEE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ООО «УК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П-164А № 434 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Революционная, 52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6972CC" w:rsidRDefault="00AD1402" w:rsidP="00AD1402">
            <w:pPr>
              <w:spacing w:after="0" w:line="240" w:lineRule="exact"/>
            </w:pPr>
            <w:r w:rsidRPr="00847CE3">
              <w:rPr>
                <w:rFonts w:ascii="Times New Roman" w:hAnsi="Times New Roman"/>
                <w:sz w:val="24"/>
                <w:szCs w:val="24"/>
              </w:rPr>
              <w:t>ООО «Авангард»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6972CC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972CC">
              <w:rPr>
                <w:rFonts w:ascii="Times New Roman" w:hAnsi="Times New Roman"/>
                <w:sz w:val="24"/>
                <w:szCs w:val="24"/>
              </w:rPr>
              <w:t>ТЦ «Русь на Волге»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55508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2644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Юбилейная,49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ООО «УК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П-164А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196 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DF39D3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АТС-35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Бульвар Буденного,16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765B3E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B3E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П-164А № 099 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DF39D3">
              <w:rPr>
                <w:rFonts w:ascii="Times New Roman" w:hAnsi="Times New Roman"/>
                <w:sz w:val="24"/>
                <w:szCs w:val="24"/>
              </w:rPr>
              <w:t>№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АТС-37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Московский проспект,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765B3E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B3E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А-М   № Б/Н 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1927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Революционная,3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«ЖЭК»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П-164А № </w:t>
            </w:r>
            <w:r>
              <w:rPr>
                <w:rFonts w:ascii="Times New Roman" w:hAnsi="Times New Roman"/>
                <w:sz w:val="24"/>
                <w:szCs w:val="24"/>
              </w:rPr>
              <w:t>092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С-40 </w:t>
            </w:r>
            <w:r w:rsidR="00DF39D3">
              <w:rPr>
                <w:rFonts w:ascii="Times New Roman" w:hAnsi="Times New Roman"/>
                <w:sz w:val="24"/>
                <w:szCs w:val="24"/>
              </w:rPr>
              <w:t>№ 3355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bookmarkStart w:id="2" w:name="_GoBack"/>
            <w:bookmarkEnd w:id="2"/>
            <w:r w:rsidRPr="00DD6C5B">
              <w:rPr>
                <w:rFonts w:ascii="Times New Roman" w:hAnsi="Times New Roman"/>
                <w:sz w:val="24"/>
                <w:szCs w:val="24"/>
              </w:rPr>
              <w:t>еволюционная,11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«ЖЭК»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602A3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А-М № 55426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Бульвар Баумана,2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9F5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4D0">
              <w:rPr>
                <w:rFonts w:ascii="Times New Roman" w:hAnsi="Times New Roman"/>
                <w:sz w:val="24"/>
                <w:szCs w:val="24"/>
              </w:rPr>
              <w:t xml:space="preserve">ООО «БОН»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 А-М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49791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353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Бульвар Кулибина,10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ООО «УК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trHeight w:val="18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П-164А 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Южное шоссе,36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877A6">
              <w:rPr>
                <w:rFonts w:ascii="Times New Roman" w:hAnsi="Times New Roman"/>
                <w:sz w:val="24"/>
                <w:szCs w:val="24"/>
              </w:rPr>
              <w:t>АО АВТОВАЗ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АО АВТОВАЗ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ОАО АВТОВАЗ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602A3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П-164А</w:t>
            </w:r>
            <w:r w:rsidR="00602A3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№</w:t>
            </w:r>
            <w:r w:rsidR="00602A32">
              <w:rPr>
                <w:rFonts w:ascii="Times New Roman" w:hAnsi="Times New Roman"/>
                <w:sz w:val="24"/>
                <w:szCs w:val="24"/>
              </w:rPr>
              <w:t xml:space="preserve">1200403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Коммунальная,28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B5031B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31B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ТОЛХОЛ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</w:rPr>
              <w:t>МКУ «ЦГЗ г.о.</w:t>
            </w:r>
            <w:r w:rsidRPr="00063DF5">
              <w:rPr>
                <w:rFonts w:ascii="Times New Roman" w:hAnsi="Times New Roman"/>
                <w:sz w:val="24"/>
                <w:szCs w:val="24"/>
              </w:rPr>
              <w:t>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П-164А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81291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1907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АТС-39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Коммунальная,31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B5031B">
              <w:rPr>
                <w:rFonts w:ascii="Times New Roman" w:hAnsi="Times New Roman"/>
                <w:sz w:val="24"/>
                <w:szCs w:val="24"/>
              </w:rPr>
              <w:t>МКУ «ЦГЗ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31B">
              <w:rPr>
                <w:rFonts w:ascii="Times New Roman" w:hAnsi="Times New Roman"/>
                <w:sz w:val="24"/>
                <w:szCs w:val="24"/>
              </w:rPr>
              <w:t>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П-164 А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Вокзальная,21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08692D">
            <w:pPr>
              <w:spacing w:after="0" w:line="240" w:lineRule="exact"/>
            </w:pPr>
            <w:r w:rsidRPr="006877A6">
              <w:rPr>
                <w:rFonts w:ascii="Times New Roman" w:hAnsi="Times New Roman"/>
                <w:sz w:val="24"/>
                <w:szCs w:val="24"/>
              </w:rPr>
              <w:t>АО «</w:t>
            </w:r>
            <w:r w:rsidR="0008692D" w:rsidRPr="006877A6">
              <w:rPr>
                <w:rFonts w:ascii="Times New Roman" w:hAnsi="Times New Roman"/>
                <w:sz w:val="24"/>
                <w:szCs w:val="24"/>
              </w:rPr>
              <w:t>Край Каравай</w:t>
            </w:r>
            <w:r w:rsidRPr="006877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0869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r w:rsidR="0008692D">
              <w:rPr>
                <w:rFonts w:ascii="Times New Roman" w:hAnsi="Times New Roman"/>
                <w:sz w:val="24"/>
                <w:szCs w:val="24"/>
              </w:rPr>
              <w:t>Край Каравай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52633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Южное шоссе,24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ВТО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ВАЗ</w:t>
            </w:r>
            <w:r>
              <w:rPr>
                <w:rFonts w:ascii="Times New Roman" w:hAnsi="Times New Roman"/>
                <w:sz w:val="24"/>
                <w:szCs w:val="24"/>
              </w:rPr>
              <w:t>ТРАНС»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А-М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Южное шоссе,20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ОАО «Витафарм»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УО П-164А № 108 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3353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Коммунальная,26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ПЛК «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Тольяттинский»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А-М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52583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 xml:space="preserve">с С-40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Коммунальная,20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Складской комплекс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 «Парус»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84880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1426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Коммунальная,32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«ОВЕРПЛЕЙ»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УО П-164А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 xml:space="preserve">№ 85084 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с С-40</w:t>
            </w:r>
            <w:r w:rsidR="00DF39D3">
              <w:rPr>
                <w:rFonts w:ascii="Times New Roman" w:hAnsi="Times New Roman"/>
                <w:sz w:val="24"/>
                <w:szCs w:val="24"/>
              </w:rPr>
              <w:t xml:space="preserve"> № 1954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Южное шоссе,28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DD6C5B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У «ЦГЗ г. о. Тольятти»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г. о. Тольятти Тольяттинское </w:t>
            </w:r>
            <w:r w:rsidRPr="00DD6C5B">
              <w:rPr>
                <w:rFonts w:ascii="Times New Roman" w:hAnsi="Times New Roman"/>
                <w:sz w:val="24"/>
                <w:szCs w:val="24"/>
              </w:rPr>
              <w:t>Троллейбусное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</w:pPr>
            <w:r w:rsidRPr="002856F7">
              <w:rPr>
                <w:rFonts w:ascii="Times New Roman" w:hAnsi="Times New Roman"/>
                <w:sz w:val="24"/>
                <w:szCs w:val="24"/>
              </w:rPr>
              <w:t>МКУ «ЦГЗ г.о.Тольятти»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С С-40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Новозаводская,6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877A6">
              <w:rPr>
                <w:rFonts w:ascii="Times New Roman" w:hAnsi="Times New Roman"/>
                <w:sz w:val="24"/>
                <w:szCs w:val="24"/>
              </w:rPr>
              <w:t>ПАО «КуйбышевАзот»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«КуйбышевАзот»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2856F7" w:rsidRDefault="00AD1402" w:rsidP="00AD140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«КуйбышевАзот»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Новозаводская,2а ст23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6877A6" w:rsidRDefault="00AD1402" w:rsidP="00AD140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877A6">
              <w:rPr>
                <w:rFonts w:ascii="Times New Roman" w:hAnsi="Times New Roman"/>
                <w:sz w:val="24"/>
                <w:szCs w:val="24"/>
              </w:rPr>
              <w:t>ООО «Фосфор Транзит»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«Фосфор Транзит»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«Фосфор Транзит»</w:t>
            </w:r>
          </w:p>
        </w:tc>
      </w:tr>
      <w:tr w:rsidR="00AD1402" w:rsidRPr="00DD6C5B" w:rsidTr="009F5FE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Радиотрансляци-онная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6C5B">
              <w:rPr>
                <w:rFonts w:ascii="Times New Roman" w:hAnsi="Times New Roman"/>
                <w:sz w:val="24"/>
                <w:szCs w:val="24"/>
              </w:rPr>
              <w:t>ул. Мира,67а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Pr="006877A6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7A6"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6877A6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877A6">
              <w:rPr>
                <w:rFonts w:ascii="Times New Roman" w:hAnsi="Times New Roman"/>
                <w:bCs/>
                <w:sz w:val="24"/>
                <w:szCs w:val="24"/>
              </w:rPr>
              <w:t xml:space="preserve">СФ ПАО Ростелеком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02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центр г. Тольятти</w:t>
            </w:r>
          </w:p>
          <w:p w:rsidR="00AD1402" w:rsidRPr="00DD6C5B" w:rsidRDefault="00AD1402" w:rsidP="00AD140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 ПАО «Ростелеком»</w:t>
            </w:r>
          </w:p>
        </w:tc>
      </w:tr>
    </w:tbl>
    <w:p w:rsidR="00FF0A4B" w:rsidRDefault="00FF0A4B" w:rsidP="00DD6C5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D1402" w:rsidRDefault="00AD1402" w:rsidP="00FF0A4B">
      <w:pPr>
        <w:jc w:val="center"/>
      </w:pPr>
    </w:p>
    <w:p w:rsidR="00FF0A4B" w:rsidRDefault="00FF0A4B" w:rsidP="00FF0A4B">
      <w:pPr>
        <w:jc w:val="center"/>
      </w:pPr>
    </w:p>
    <w:p w:rsidR="00F75C2D" w:rsidRDefault="00F75C2D" w:rsidP="00FF0A4B">
      <w:pPr>
        <w:jc w:val="center"/>
        <w:sectPr w:rsidR="00F75C2D" w:rsidSect="00CE57DC">
          <w:pgSz w:w="16838" w:h="11906" w:orient="landscape"/>
          <w:pgMar w:top="1418" w:right="1021" w:bottom="567" w:left="964" w:header="709" w:footer="709" w:gutter="0"/>
          <w:cols w:space="708"/>
          <w:docGrid w:linePitch="360"/>
        </w:sectPr>
      </w:pPr>
    </w:p>
    <w:p w:rsidR="00F75C2D" w:rsidRPr="007D691A" w:rsidRDefault="007D691A" w:rsidP="007D691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C2D" w:rsidRPr="007D691A">
        <w:rPr>
          <w:rFonts w:ascii="Times New Roman" w:hAnsi="Times New Roman"/>
          <w:sz w:val="28"/>
        </w:rPr>
        <w:t>Приложение 1</w:t>
      </w:r>
    </w:p>
    <w:p w:rsidR="00F75C2D" w:rsidRPr="007D691A" w:rsidRDefault="007D691A" w:rsidP="00F75C2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F75C2D" w:rsidRPr="007D691A">
        <w:rPr>
          <w:rFonts w:ascii="Times New Roman" w:hAnsi="Times New Roman"/>
          <w:sz w:val="28"/>
        </w:rPr>
        <w:t xml:space="preserve"> Положению о системах оповещения</w:t>
      </w:r>
    </w:p>
    <w:p w:rsidR="00F75C2D" w:rsidRPr="007D691A" w:rsidRDefault="00F75C2D" w:rsidP="00F75C2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D691A">
        <w:rPr>
          <w:rFonts w:ascii="Times New Roman" w:hAnsi="Times New Roman"/>
          <w:sz w:val="28"/>
        </w:rPr>
        <w:t xml:space="preserve"> населения городского округа Тольятти</w:t>
      </w:r>
    </w:p>
    <w:p w:rsidR="00F75C2D" w:rsidRPr="007D691A" w:rsidRDefault="00F75C2D" w:rsidP="00F75C2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75C2D" w:rsidRDefault="00F75C2D" w:rsidP="00F75C2D">
      <w:pPr>
        <w:spacing w:after="0" w:line="240" w:lineRule="auto"/>
        <w:jc w:val="right"/>
      </w:pPr>
    </w:p>
    <w:p w:rsidR="007D691A" w:rsidRDefault="007D691A" w:rsidP="00F75C2D">
      <w:pPr>
        <w:spacing w:after="0" w:line="240" w:lineRule="auto"/>
        <w:jc w:val="right"/>
      </w:pPr>
    </w:p>
    <w:p w:rsidR="007D691A" w:rsidRDefault="007D691A" w:rsidP="007D691A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Перечень организаций, </w:t>
      </w:r>
    </w:p>
    <w:p w:rsidR="007D691A" w:rsidRDefault="007D691A" w:rsidP="007D691A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эксплуатирующие опасные производственные объекты </w:t>
      </w:r>
      <w:r>
        <w:rPr>
          <w:rFonts w:ascii="Times New Roman" w:hAnsi="Times New Roman"/>
          <w:color w:val="000000"/>
          <w:sz w:val="28"/>
          <w:lang w:val="en-US"/>
        </w:rPr>
        <w:t>I</w:t>
      </w:r>
      <w:r w:rsidRPr="002A78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2A78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>II</w:t>
      </w:r>
      <w:r>
        <w:rPr>
          <w:rFonts w:ascii="Times New Roman" w:hAnsi="Times New Roman"/>
          <w:color w:val="000000"/>
          <w:sz w:val="28"/>
        </w:rPr>
        <w:t xml:space="preserve"> классов опасности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опасности.</w:t>
      </w:r>
    </w:p>
    <w:p w:rsidR="007D691A" w:rsidRDefault="007D691A" w:rsidP="007D691A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организации, эксплуатирующие опасные производственные объекты </w:t>
      </w:r>
      <w:r>
        <w:rPr>
          <w:rFonts w:ascii="Times New Roman" w:hAnsi="Times New Roman"/>
          <w:color w:val="000000"/>
          <w:sz w:val="28"/>
          <w:lang w:val="en-US"/>
        </w:rPr>
        <w:t>I</w:t>
      </w:r>
      <w:r w:rsidRPr="002A78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2A78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>II</w:t>
      </w:r>
      <w:r>
        <w:rPr>
          <w:rFonts w:ascii="Times New Roman" w:hAnsi="Times New Roman"/>
          <w:color w:val="000000"/>
          <w:sz w:val="28"/>
        </w:rPr>
        <w:t xml:space="preserve"> классов опасности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043"/>
        <w:gridCol w:w="2478"/>
      </w:tblGrid>
      <w:tr w:rsidR="004A24A2" w:rsidRPr="004A24A2" w:rsidTr="004A24A2">
        <w:tc>
          <w:tcPr>
            <w:tcW w:w="846" w:type="dxa"/>
          </w:tcPr>
          <w:p w:rsidR="004A24A2" w:rsidRPr="004A24A2" w:rsidRDefault="004A24A2" w:rsidP="007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A2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544" w:type="dxa"/>
          </w:tcPr>
          <w:p w:rsidR="004A24A2" w:rsidRPr="004A24A2" w:rsidRDefault="004A24A2" w:rsidP="007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43" w:type="dxa"/>
          </w:tcPr>
          <w:p w:rsidR="004A24A2" w:rsidRPr="004A24A2" w:rsidRDefault="003F369A" w:rsidP="007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478" w:type="dxa"/>
          </w:tcPr>
          <w:p w:rsidR="004A24A2" w:rsidRPr="004A24A2" w:rsidRDefault="003F369A" w:rsidP="007D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9A">
              <w:rPr>
                <w:rFonts w:ascii="Times New Roman" w:hAnsi="Times New Roman"/>
                <w:sz w:val="24"/>
                <w:szCs w:val="24"/>
              </w:rPr>
              <w:t>Наименование эксплуатирующей организации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Площадка цеха подготовки аммиака к транспортировке ПАО «Тольяттиазот»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Самарская область, 445653,  г.о. Тольятти, Поволжское шоссе, 32, (848-2)60-11-52, 69-14-77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ПАО «ТОАЗ 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tabs>
                <w:tab w:val="left" w:pos="5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Склад аммиака</w:t>
            </w:r>
          </w:p>
          <w:p w:rsidR="00E966A5" w:rsidRPr="00E966A5" w:rsidRDefault="00E966A5" w:rsidP="00E966A5">
            <w:pPr>
              <w:tabs>
                <w:tab w:val="left" w:pos="5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цеха № 11, </w:t>
            </w:r>
          </w:p>
          <w:p w:rsidR="00E966A5" w:rsidRPr="00E966A5" w:rsidRDefault="00E966A5" w:rsidP="00E966A5">
            <w:pPr>
              <w:tabs>
                <w:tab w:val="left" w:pos="5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ПАО</w:t>
            </w:r>
          </w:p>
          <w:p w:rsidR="00E966A5" w:rsidRPr="00E966A5" w:rsidRDefault="00E966A5" w:rsidP="00E966A5">
            <w:pPr>
              <w:tabs>
                <w:tab w:val="left" w:pos="5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«КуйбышевАзот»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</w:p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445007, </w:t>
            </w:r>
          </w:p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г.о. Тольятти,</w:t>
            </w:r>
          </w:p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ул. Новозаводская,6,</w:t>
            </w:r>
          </w:p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т. 8(8482)56-11-00,</w:t>
            </w:r>
          </w:p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56-10-30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ПАО «КуйбышевАзот»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numPr>
                <w:ilvl w:val="0"/>
                <w:numId w:val="9"/>
              </w:numPr>
              <w:suppressAutoHyphens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Склад сырьевой воспламеняющихся газов и горючих жидкостей;</w:t>
            </w:r>
          </w:p>
          <w:p w:rsidR="00E966A5" w:rsidRPr="00E966A5" w:rsidRDefault="00E966A5" w:rsidP="00E966A5">
            <w:pPr>
              <w:numPr>
                <w:ilvl w:val="0"/>
                <w:numId w:val="9"/>
              </w:numPr>
              <w:suppressAutoHyphens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Площадка переработки мономеров и производства синтетического каучука;</w:t>
            </w:r>
          </w:p>
          <w:p w:rsidR="00E966A5" w:rsidRPr="00E966A5" w:rsidRDefault="00E966A5" w:rsidP="00E966A5">
            <w:pPr>
              <w:suppressAutoHyphens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ООО «Тольяттикаучук»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445050, г.о. Тольятти Самарской обл.,               ул. Новозаводская, 8, т. +7 (8482) 369-000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ООО «Тольяттикаучук»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C9220C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Площадка производства присадок к минеральным маслам. ООО «Фосфор Транзит»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445007, г.Тольятти, ул. Новозаводская 2а, </w:t>
            </w:r>
          </w:p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т. 8(8482)51-84-75, 8(8482)51-82-14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ООО «Фосфор Транзит». 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C9220C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Площадка участка по производству алюминия сульфата</w:t>
            </w:r>
            <w:r w:rsidRPr="00E966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966A5">
              <w:rPr>
                <w:rFonts w:ascii="Times New Roman" w:hAnsi="Times New Roman"/>
                <w:sz w:val="24"/>
                <w:szCs w:val="24"/>
              </w:rPr>
              <w:t xml:space="preserve"> ООО «Алхим»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smartTag w:uri="urn:schemas-microsoft-com:office:smarttags" w:element="metricconverter">
              <w:smartTagPr>
                <w:attr w:name="ProductID" w:val="445007, г"/>
              </w:smartTagPr>
              <w:r w:rsidRPr="00E966A5">
                <w:rPr>
                  <w:rFonts w:ascii="Times New Roman" w:hAnsi="Times New Roman"/>
                  <w:sz w:val="24"/>
                  <w:szCs w:val="24"/>
                </w:rPr>
                <w:t>445007, г</w:t>
              </w:r>
            </w:smartTag>
            <w:r w:rsidRPr="00E966A5">
              <w:rPr>
                <w:rFonts w:ascii="Times New Roman" w:hAnsi="Times New Roman"/>
                <w:sz w:val="24"/>
                <w:szCs w:val="24"/>
              </w:rPr>
              <w:t>.о. Тольятти, ул. Новозаводская, 2а, т. +7(8482)518348; +7(8482)518265.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ООО «Алхим»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C9220C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Площадка производства синтетических смол. ООО </w:t>
            </w:r>
            <w:r w:rsidR="00C9220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E966A5">
              <w:rPr>
                <w:rFonts w:ascii="Times New Roman" w:hAnsi="Times New Roman"/>
                <w:sz w:val="24"/>
                <w:szCs w:val="24"/>
              </w:rPr>
              <w:t xml:space="preserve">«Средневолжская химическая </w:t>
            </w:r>
            <w:r w:rsidR="00C9220C">
              <w:rPr>
                <w:rFonts w:ascii="Times New Roman" w:hAnsi="Times New Roman"/>
                <w:sz w:val="24"/>
                <w:szCs w:val="24"/>
              </w:rPr>
              <w:t>8</w:t>
            </w:r>
            <w:r w:rsidRPr="00E966A5">
              <w:rPr>
                <w:rFonts w:ascii="Times New Roman" w:hAnsi="Times New Roman"/>
                <w:sz w:val="24"/>
                <w:szCs w:val="24"/>
              </w:rPr>
              <w:t>компания»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lastRenderedPageBreak/>
              <w:t>445007, г.о. Тольятти, ул. Новозаводская, 2а, т. 8(848-2)51-83-52.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ООО «Средневолжская </w:t>
            </w:r>
            <w:r w:rsidRPr="00E966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химическая компания» 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F254AF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Площадка склада по хранению и перевалке нефтепродуктов ООО КФ «Тольятти-Нефтепродукт Сервис» 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445350, г.о. Жигулевск, трасса М -5;  </w:t>
            </w:r>
            <w:smartTag w:uri="urn:schemas-microsoft-com:office:smarttags" w:element="metricconverter">
              <w:smartTagPr>
                <w:attr w:name="ProductID" w:val="965 км"/>
              </w:smartTagPr>
              <w:r w:rsidRPr="00E966A5">
                <w:rPr>
                  <w:rFonts w:ascii="Times New Roman" w:hAnsi="Times New Roman"/>
                  <w:sz w:val="24"/>
                  <w:szCs w:val="24"/>
                </w:rPr>
                <w:t>965 км</w:t>
              </w:r>
            </w:smartTag>
            <w:r w:rsidRPr="00E966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Самарская обл., г.Тольятти, Поволжское шоссе, 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ООО коммерческая фирма "Тольятти-Нефтепродукт-Сервис"  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F254AF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Площадка цеха производства пластичных смазок. ЗАО «Фосфохим»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445007, Самарская обл., г.о. Тольятти, ул. Новозаводская 2д, а/240, тел.8(848-2)51-84-86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ЗАО «Фосфохим». 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F254AF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База хранения  сжиженного углеводородного газа. ООО «Промкриоген»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445653, г.о. Тольятти, Комсомольский район,</w:t>
            </w:r>
            <w:r w:rsidRPr="00E966A5">
              <w:rPr>
                <w:rFonts w:ascii="Times New Roman" w:hAnsi="Times New Roman"/>
                <w:sz w:val="24"/>
                <w:szCs w:val="24"/>
              </w:rPr>
              <w:br/>
              <w:t>Поволжское шоссе, 29, т. 8(848-2)66-45-74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ООО «Промкриоген», 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F254AF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Топливное хозяйство Тольяттинской ТЭЦ  филиала «Самарский» ПАО «Т Плюс»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445874, Самарская обл., г.о. Тольятти, ул. Новозаводская, 8А, тел. 8(848-2)36-73-24, 36-73-59, tоltec@ies-holding.com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Производственное предприятие Тольяттинская ТЭЦ филиала «Самарский» Публичного акционерного общества «Т Плюс»  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F254AF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Топливное хозяйство ТЭЦ ВАЗа филиала «Самарский» ПАО «Т Плюс»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445811, Самарская обл., г. Тольятти, ул. Вокзальная, 100, т. тел. 8(848-2)75-97-59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Производственное предприятие ТЭЦ ВАЗа филиала «Самарский» Публичного акционерного общества «Т Плюс» (ПАО «Плюс»). 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F254AF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Участок транспортировки опасных веществ 19 путь ж/д станции Жигулевское море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445005, Самарская обл., г. Тольятти ул. Железнодопрожная 12, т. 8(848-2)45-04-69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Станция Жигулевское Море Жигулевской дистанции пути структурного подразделения Куйбышевской железной дороги. </w:t>
            </w:r>
          </w:p>
        </w:tc>
      </w:tr>
      <w:tr w:rsidR="00E966A5" w:rsidRPr="004A24A2" w:rsidTr="00834378">
        <w:tc>
          <w:tcPr>
            <w:tcW w:w="846" w:type="dxa"/>
          </w:tcPr>
          <w:p w:rsidR="00E966A5" w:rsidRPr="004A24A2" w:rsidRDefault="00F254AF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Самарский гидроузел: судоходные шлюзы №21, №22, №23, №24,дамбы №42, №45, №47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Самарская область, река Волга, в районе п. Федеровка (53.28.35 с.ш., 49.30.05 в.д.), тел.8(8482) 45-00-26,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>Самарский район гидротехнических сооружений и судоходства – филиал ФБУ</w:t>
            </w:r>
          </w:p>
          <w:p w:rsidR="00E966A5" w:rsidRPr="00E966A5" w:rsidRDefault="00E966A5" w:rsidP="00E966A5">
            <w:pPr>
              <w:rPr>
                <w:rFonts w:ascii="Times New Roman" w:hAnsi="Times New Roman"/>
                <w:sz w:val="24"/>
                <w:szCs w:val="24"/>
              </w:rPr>
            </w:pPr>
            <w:r w:rsidRPr="00E966A5">
              <w:rPr>
                <w:rFonts w:ascii="Times New Roman" w:hAnsi="Times New Roman"/>
                <w:sz w:val="24"/>
                <w:szCs w:val="24"/>
              </w:rPr>
              <w:t xml:space="preserve"> « Администрации Волжского бассейна»</w:t>
            </w:r>
          </w:p>
        </w:tc>
      </w:tr>
    </w:tbl>
    <w:p w:rsidR="007D691A" w:rsidRPr="00FF0A4B" w:rsidRDefault="007D691A" w:rsidP="007D691A">
      <w:pPr>
        <w:spacing w:after="0" w:line="240" w:lineRule="auto"/>
        <w:jc w:val="center"/>
      </w:pPr>
    </w:p>
    <w:sectPr w:rsidR="007D691A" w:rsidRPr="00FF0A4B" w:rsidSect="00F75C2D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3D" w:rsidRDefault="00DB613D" w:rsidP="0003350C">
      <w:pPr>
        <w:spacing w:after="0" w:line="240" w:lineRule="auto"/>
      </w:pPr>
      <w:r>
        <w:separator/>
      </w:r>
    </w:p>
  </w:endnote>
  <w:endnote w:type="continuationSeparator" w:id="0">
    <w:p w:rsidR="00DB613D" w:rsidRDefault="00DB613D" w:rsidP="0003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3D" w:rsidRDefault="00DB613D" w:rsidP="0003350C">
      <w:pPr>
        <w:spacing w:after="0" w:line="240" w:lineRule="auto"/>
      </w:pPr>
      <w:r>
        <w:separator/>
      </w:r>
    </w:p>
  </w:footnote>
  <w:footnote w:type="continuationSeparator" w:id="0">
    <w:p w:rsidR="00DB613D" w:rsidRDefault="00DB613D" w:rsidP="0003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511"/>
    <w:multiLevelType w:val="multilevel"/>
    <w:tmpl w:val="3BBC2DA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093F5784"/>
    <w:multiLevelType w:val="hybridMultilevel"/>
    <w:tmpl w:val="7312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682"/>
    <w:multiLevelType w:val="singleLevel"/>
    <w:tmpl w:val="7496FEF0"/>
    <w:lvl w:ilvl="0">
      <w:start w:val="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3A155A6"/>
    <w:multiLevelType w:val="hybridMultilevel"/>
    <w:tmpl w:val="A2E0DED6"/>
    <w:lvl w:ilvl="0" w:tplc="061E16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421A69"/>
    <w:multiLevelType w:val="hybridMultilevel"/>
    <w:tmpl w:val="E8AA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96AD4"/>
    <w:multiLevelType w:val="hybridMultilevel"/>
    <w:tmpl w:val="3F40CEF8"/>
    <w:lvl w:ilvl="0" w:tplc="742E7370">
      <w:start w:val="1"/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64FE43A2"/>
    <w:multiLevelType w:val="singleLevel"/>
    <w:tmpl w:val="CBE00B50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53A405C"/>
    <w:multiLevelType w:val="hybridMultilevel"/>
    <w:tmpl w:val="A50A088A"/>
    <w:lvl w:ilvl="0" w:tplc="E14E023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96E20"/>
    <w:multiLevelType w:val="multilevel"/>
    <w:tmpl w:val="6544419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0C"/>
    <w:rsid w:val="000001E1"/>
    <w:rsid w:val="00002EE5"/>
    <w:rsid w:val="0000558B"/>
    <w:rsid w:val="00005DCA"/>
    <w:rsid w:val="00006209"/>
    <w:rsid w:val="00006C76"/>
    <w:rsid w:val="000110C9"/>
    <w:rsid w:val="00012368"/>
    <w:rsid w:val="000143A1"/>
    <w:rsid w:val="00014E55"/>
    <w:rsid w:val="000151F8"/>
    <w:rsid w:val="000158BF"/>
    <w:rsid w:val="00015A84"/>
    <w:rsid w:val="000161CD"/>
    <w:rsid w:val="000215DD"/>
    <w:rsid w:val="00022D87"/>
    <w:rsid w:val="000237D7"/>
    <w:rsid w:val="00024DBD"/>
    <w:rsid w:val="00025B00"/>
    <w:rsid w:val="0002659C"/>
    <w:rsid w:val="00030402"/>
    <w:rsid w:val="0003047B"/>
    <w:rsid w:val="00031B6D"/>
    <w:rsid w:val="00031F69"/>
    <w:rsid w:val="00032054"/>
    <w:rsid w:val="0003220C"/>
    <w:rsid w:val="0003350C"/>
    <w:rsid w:val="00034B83"/>
    <w:rsid w:val="00035A56"/>
    <w:rsid w:val="0003688B"/>
    <w:rsid w:val="00040DBE"/>
    <w:rsid w:val="00040E2A"/>
    <w:rsid w:val="00041A9F"/>
    <w:rsid w:val="0004476D"/>
    <w:rsid w:val="000476A0"/>
    <w:rsid w:val="00047967"/>
    <w:rsid w:val="00047BD8"/>
    <w:rsid w:val="00047C99"/>
    <w:rsid w:val="00051821"/>
    <w:rsid w:val="00052B5C"/>
    <w:rsid w:val="000543F9"/>
    <w:rsid w:val="000547F4"/>
    <w:rsid w:val="000600A7"/>
    <w:rsid w:val="0006158E"/>
    <w:rsid w:val="000628E1"/>
    <w:rsid w:val="00064A60"/>
    <w:rsid w:val="00065698"/>
    <w:rsid w:val="00065EB2"/>
    <w:rsid w:val="000705D6"/>
    <w:rsid w:val="00070698"/>
    <w:rsid w:val="0007081A"/>
    <w:rsid w:val="00072529"/>
    <w:rsid w:val="0007423F"/>
    <w:rsid w:val="00075372"/>
    <w:rsid w:val="000773DC"/>
    <w:rsid w:val="000810DE"/>
    <w:rsid w:val="0008692D"/>
    <w:rsid w:val="00090826"/>
    <w:rsid w:val="00090A10"/>
    <w:rsid w:val="00092AB1"/>
    <w:rsid w:val="000931EB"/>
    <w:rsid w:val="000950E7"/>
    <w:rsid w:val="000955E0"/>
    <w:rsid w:val="000963F9"/>
    <w:rsid w:val="00097CCE"/>
    <w:rsid w:val="000A0BA8"/>
    <w:rsid w:val="000A3144"/>
    <w:rsid w:val="000A468B"/>
    <w:rsid w:val="000A492B"/>
    <w:rsid w:val="000A5215"/>
    <w:rsid w:val="000A6642"/>
    <w:rsid w:val="000A7AA2"/>
    <w:rsid w:val="000A7E78"/>
    <w:rsid w:val="000B199E"/>
    <w:rsid w:val="000B4697"/>
    <w:rsid w:val="000B4DE8"/>
    <w:rsid w:val="000B5308"/>
    <w:rsid w:val="000B6459"/>
    <w:rsid w:val="000B6759"/>
    <w:rsid w:val="000B7923"/>
    <w:rsid w:val="000C08F9"/>
    <w:rsid w:val="000C1AE6"/>
    <w:rsid w:val="000C1BC5"/>
    <w:rsid w:val="000C1BE3"/>
    <w:rsid w:val="000C44A2"/>
    <w:rsid w:val="000C5D0A"/>
    <w:rsid w:val="000C6E92"/>
    <w:rsid w:val="000D0957"/>
    <w:rsid w:val="000D1323"/>
    <w:rsid w:val="000D2113"/>
    <w:rsid w:val="000D26B4"/>
    <w:rsid w:val="000D28A9"/>
    <w:rsid w:val="000D2A71"/>
    <w:rsid w:val="000D64FF"/>
    <w:rsid w:val="000E16CF"/>
    <w:rsid w:val="000E4743"/>
    <w:rsid w:val="000E4F1D"/>
    <w:rsid w:val="000E649D"/>
    <w:rsid w:val="000E6F0A"/>
    <w:rsid w:val="000E79CA"/>
    <w:rsid w:val="000F0310"/>
    <w:rsid w:val="000F0312"/>
    <w:rsid w:val="000F07A7"/>
    <w:rsid w:val="000F0F1B"/>
    <w:rsid w:val="000F24B7"/>
    <w:rsid w:val="000F2C68"/>
    <w:rsid w:val="000F59AC"/>
    <w:rsid w:val="000F7A1F"/>
    <w:rsid w:val="001003F6"/>
    <w:rsid w:val="00103701"/>
    <w:rsid w:val="00107595"/>
    <w:rsid w:val="0010776C"/>
    <w:rsid w:val="0011146E"/>
    <w:rsid w:val="00113374"/>
    <w:rsid w:val="00115915"/>
    <w:rsid w:val="00115C4F"/>
    <w:rsid w:val="001163E7"/>
    <w:rsid w:val="00116876"/>
    <w:rsid w:val="00116DA8"/>
    <w:rsid w:val="0012050B"/>
    <w:rsid w:val="00121148"/>
    <w:rsid w:val="00122C19"/>
    <w:rsid w:val="00124861"/>
    <w:rsid w:val="00124CD3"/>
    <w:rsid w:val="00127AF0"/>
    <w:rsid w:val="00131BAC"/>
    <w:rsid w:val="00132CDC"/>
    <w:rsid w:val="00132D53"/>
    <w:rsid w:val="00132E1A"/>
    <w:rsid w:val="00134AE6"/>
    <w:rsid w:val="00135EEC"/>
    <w:rsid w:val="00136DC0"/>
    <w:rsid w:val="001401FE"/>
    <w:rsid w:val="00142F6D"/>
    <w:rsid w:val="001449BD"/>
    <w:rsid w:val="00144C86"/>
    <w:rsid w:val="00147725"/>
    <w:rsid w:val="0015310C"/>
    <w:rsid w:val="00153F09"/>
    <w:rsid w:val="00154463"/>
    <w:rsid w:val="00154B21"/>
    <w:rsid w:val="0015706E"/>
    <w:rsid w:val="00157229"/>
    <w:rsid w:val="00162087"/>
    <w:rsid w:val="00164125"/>
    <w:rsid w:val="001656CE"/>
    <w:rsid w:val="00165D87"/>
    <w:rsid w:val="00167DD0"/>
    <w:rsid w:val="001721FB"/>
    <w:rsid w:val="00184DA4"/>
    <w:rsid w:val="00185349"/>
    <w:rsid w:val="001858D1"/>
    <w:rsid w:val="0018749C"/>
    <w:rsid w:val="00190777"/>
    <w:rsid w:val="00191932"/>
    <w:rsid w:val="00192060"/>
    <w:rsid w:val="001928C7"/>
    <w:rsid w:val="00193D8F"/>
    <w:rsid w:val="001949E7"/>
    <w:rsid w:val="0019569A"/>
    <w:rsid w:val="001977D2"/>
    <w:rsid w:val="001A204A"/>
    <w:rsid w:val="001A778A"/>
    <w:rsid w:val="001B0E28"/>
    <w:rsid w:val="001B16F3"/>
    <w:rsid w:val="001B1A84"/>
    <w:rsid w:val="001B4E7B"/>
    <w:rsid w:val="001B593F"/>
    <w:rsid w:val="001B5EC5"/>
    <w:rsid w:val="001B6331"/>
    <w:rsid w:val="001B70E6"/>
    <w:rsid w:val="001B7598"/>
    <w:rsid w:val="001C1655"/>
    <w:rsid w:val="001C27AE"/>
    <w:rsid w:val="001C38A6"/>
    <w:rsid w:val="001C4913"/>
    <w:rsid w:val="001C491D"/>
    <w:rsid w:val="001C4B01"/>
    <w:rsid w:val="001D1B58"/>
    <w:rsid w:val="001D3350"/>
    <w:rsid w:val="001D3D7B"/>
    <w:rsid w:val="001D3F7E"/>
    <w:rsid w:val="001E02E4"/>
    <w:rsid w:val="001E258A"/>
    <w:rsid w:val="001E3175"/>
    <w:rsid w:val="001E43A4"/>
    <w:rsid w:val="001E49F7"/>
    <w:rsid w:val="001E6FD1"/>
    <w:rsid w:val="001F07E8"/>
    <w:rsid w:val="001F09DB"/>
    <w:rsid w:val="001F109A"/>
    <w:rsid w:val="001F13F7"/>
    <w:rsid w:val="001F1C2A"/>
    <w:rsid w:val="001F7A91"/>
    <w:rsid w:val="00200BF0"/>
    <w:rsid w:val="002027C5"/>
    <w:rsid w:val="00203166"/>
    <w:rsid w:val="002062B9"/>
    <w:rsid w:val="00206910"/>
    <w:rsid w:val="00206E52"/>
    <w:rsid w:val="002107CF"/>
    <w:rsid w:val="002107E9"/>
    <w:rsid w:val="00211C55"/>
    <w:rsid w:val="00211E85"/>
    <w:rsid w:val="002130D5"/>
    <w:rsid w:val="00215FD1"/>
    <w:rsid w:val="00216DB5"/>
    <w:rsid w:val="00220D1B"/>
    <w:rsid w:val="00221E95"/>
    <w:rsid w:val="00221F5A"/>
    <w:rsid w:val="0022455A"/>
    <w:rsid w:val="0022504B"/>
    <w:rsid w:val="00225240"/>
    <w:rsid w:val="002263FC"/>
    <w:rsid w:val="0022660B"/>
    <w:rsid w:val="002274E4"/>
    <w:rsid w:val="00230A0F"/>
    <w:rsid w:val="00234029"/>
    <w:rsid w:val="00235661"/>
    <w:rsid w:val="00236E2E"/>
    <w:rsid w:val="002378E2"/>
    <w:rsid w:val="002404BA"/>
    <w:rsid w:val="002444A8"/>
    <w:rsid w:val="00245C1D"/>
    <w:rsid w:val="002464C0"/>
    <w:rsid w:val="002506BE"/>
    <w:rsid w:val="00251CEA"/>
    <w:rsid w:val="00251F27"/>
    <w:rsid w:val="00253C8D"/>
    <w:rsid w:val="00255585"/>
    <w:rsid w:val="0025668A"/>
    <w:rsid w:val="00262F19"/>
    <w:rsid w:val="002655F8"/>
    <w:rsid w:val="002677EE"/>
    <w:rsid w:val="00267EA9"/>
    <w:rsid w:val="00270730"/>
    <w:rsid w:val="002707B4"/>
    <w:rsid w:val="00272556"/>
    <w:rsid w:val="002738AF"/>
    <w:rsid w:val="00274062"/>
    <w:rsid w:val="002746ED"/>
    <w:rsid w:val="00275245"/>
    <w:rsid w:val="00275419"/>
    <w:rsid w:val="002755C5"/>
    <w:rsid w:val="00275815"/>
    <w:rsid w:val="0027587B"/>
    <w:rsid w:val="00277217"/>
    <w:rsid w:val="00281605"/>
    <w:rsid w:val="00284FAF"/>
    <w:rsid w:val="00286217"/>
    <w:rsid w:val="0028673E"/>
    <w:rsid w:val="00287155"/>
    <w:rsid w:val="002874CB"/>
    <w:rsid w:val="00287B0B"/>
    <w:rsid w:val="00291828"/>
    <w:rsid w:val="0029232C"/>
    <w:rsid w:val="00297679"/>
    <w:rsid w:val="002A0371"/>
    <w:rsid w:val="002A0757"/>
    <w:rsid w:val="002A378F"/>
    <w:rsid w:val="002A4080"/>
    <w:rsid w:val="002A4A3D"/>
    <w:rsid w:val="002A677E"/>
    <w:rsid w:val="002A7275"/>
    <w:rsid w:val="002A78EB"/>
    <w:rsid w:val="002A7AE3"/>
    <w:rsid w:val="002A7CAD"/>
    <w:rsid w:val="002B1536"/>
    <w:rsid w:val="002B63F5"/>
    <w:rsid w:val="002B6A41"/>
    <w:rsid w:val="002C0024"/>
    <w:rsid w:val="002C117C"/>
    <w:rsid w:val="002C1627"/>
    <w:rsid w:val="002C45AF"/>
    <w:rsid w:val="002C4E6B"/>
    <w:rsid w:val="002C5230"/>
    <w:rsid w:val="002C5E68"/>
    <w:rsid w:val="002C646C"/>
    <w:rsid w:val="002D0080"/>
    <w:rsid w:val="002D02EA"/>
    <w:rsid w:val="002D1130"/>
    <w:rsid w:val="002D1152"/>
    <w:rsid w:val="002D1158"/>
    <w:rsid w:val="002D185B"/>
    <w:rsid w:val="002D2422"/>
    <w:rsid w:val="002D272B"/>
    <w:rsid w:val="002D2997"/>
    <w:rsid w:val="002D355E"/>
    <w:rsid w:val="002D40B1"/>
    <w:rsid w:val="002D64B3"/>
    <w:rsid w:val="002D7ACF"/>
    <w:rsid w:val="002E0716"/>
    <w:rsid w:val="002E102D"/>
    <w:rsid w:val="002E1FC9"/>
    <w:rsid w:val="002E22C4"/>
    <w:rsid w:val="002E246B"/>
    <w:rsid w:val="002E2FCA"/>
    <w:rsid w:val="002E4A3A"/>
    <w:rsid w:val="002E4AED"/>
    <w:rsid w:val="002E5666"/>
    <w:rsid w:val="002E572C"/>
    <w:rsid w:val="002E7D73"/>
    <w:rsid w:val="002F2841"/>
    <w:rsid w:val="002F3621"/>
    <w:rsid w:val="002F3CCD"/>
    <w:rsid w:val="002F4CEB"/>
    <w:rsid w:val="003002B3"/>
    <w:rsid w:val="00300F94"/>
    <w:rsid w:val="00301321"/>
    <w:rsid w:val="00301B82"/>
    <w:rsid w:val="00301E35"/>
    <w:rsid w:val="00302A1B"/>
    <w:rsid w:val="00303A85"/>
    <w:rsid w:val="00304326"/>
    <w:rsid w:val="003052FD"/>
    <w:rsid w:val="0030541B"/>
    <w:rsid w:val="003058D2"/>
    <w:rsid w:val="003061E6"/>
    <w:rsid w:val="00310326"/>
    <w:rsid w:val="003112D2"/>
    <w:rsid w:val="00311AF8"/>
    <w:rsid w:val="0031215B"/>
    <w:rsid w:val="00313486"/>
    <w:rsid w:val="00314EBA"/>
    <w:rsid w:val="0031668E"/>
    <w:rsid w:val="00316925"/>
    <w:rsid w:val="003209B6"/>
    <w:rsid w:val="00321C86"/>
    <w:rsid w:val="00322030"/>
    <w:rsid w:val="00322821"/>
    <w:rsid w:val="00323932"/>
    <w:rsid w:val="00325095"/>
    <w:rsid w:val="00326D11"/>
    <w:rsid w:val="00327826"/>
    <w:rsid w:val="00330F7C"/>
    <w:rsid w:val="003322F6"/>
    <w:rsid w:val="00332957"/>
    <w:rsid w:val="00334133"/>
    <w:rsid w:val="00335B4C"/>
    <w:rsid w:val="00336413"/>
    <w:rsid w:val="00336BBE"/>
    <w:rsid w:val="003374E2"/>
    <w:rsid w:val="00340222"/>
    <w:rsid w:val="00340AEE"/>
    <w:rsid w:val="00341FF6"/>
    <w:rsid w:val="00342FBE"/>
    <w:rsid w:val="00343DC4"/>
    <w:rsid w:val="0034559B"/>
    <w:rsid w:val="003460E4"/>
    <w:rsid w:val="003505CD"/>
    <w:rsid w:val="003516B1"/>
    <w:rsid w:val="0035389F"/>
    <w:rsid w:val="003548F2"/>
    <w:rsid w:val="0035627A"/>
    <w:rsid w:val="00356EAB"/>
    <w:rsid w:val="003578A2"/>
    <w:rsid w:val="0036102D"/>
    <w:rsid w:val="00361487"/>
    <w:rsid w:val="0036260D"/>
    <w:rsid w:val="00365F41"/>
    <w:rsid w:val="0036711D"/>
    <w:rsid w:val="003703B9"/>
    <w:rsid w:val="00371279"/>
    <w:rsid w:val="003715D4"/>
    <w:rsid w:val="00372547"/>
    <w:rsid w:val="00372E3B"/>
    <w:rsid w:val="00376A39"/>
    <w:rsid w:val="00380A90"/>
    <w:rsid w:val="003832FD"/>
    <w:rsid w:val="0038341D"/>
    <w:rsid w:val="00383A39"/>
    <w:rsid w:val="0038607F"/>
    <w:rsid w:val="00386F08"/>
    <w:rsid w:val="0038718A"/>
    <w:rsid w:val="003875C3"/>
    <w:rsid w:val="003875EA"/>
    <w:rsid w:val="003915B6"/>
    <w:rsid w:val="00391BE2"/>
    <w:rsid w:val="003922E1"/>
    <w:rsid w:val="00397F7A"/>
    <w:rsid w:val="003A081D"/>
    <w:rsid w:val="003A119F"/>
    <w:rsid w:val="003A1476"/>
    <w:rsid w:val="003A1611"/>
    <w:rsid w:val="003A2261"/>
    <w:rsid w:val="003A4460"/>
    <w:rsid w:val="003A5109"/>
    <w:rsid w:val="003A5DF8"/>
    <w:rsid w:val="003A6320"/>
    <w:rsid w:val="003A7188"/>
    <w:rsid w:val="003A767D"/>
    <w:rsid w:val="003B3429"/>
    <w:rsid w:val="003B4E5A"/>
    <w:rsid w:val="003B577A"/>
    <w:rsid w:val="003B59EB"/>
    <w:rsid w:val="003B6001"/>
    <w:rsid w:val="003B6E5D"/>
    <w:rsid w:val="003B6F43"/>
    <w:rsid w:val="003C1EB0"/>
    <w:rsid w:val="003C2C14"/>
    <w:rsid w:val="003C385B"/>
    <w:rsid w:val="003D007B"/>
    <w:rsid w:val="003D1CFD"/>
    <w:rsid w:val="003D1FE0"/>
    <w:rsid w:val="003D3D28"/>
    <w:rsid w:val="003D41DC"/>
    <w:rsid w:val="003D5A3E"/>
    <w:rsid w:val="003D61CF"/>
    <w:rsid w:val="003D75BB"/>
    <w:rsid w:val="003E19A3"/>
    <w:rsid w:val="003E1E94"/>
    <w:rsid w:val="003E1F97"/>
    <w:rsid w:val="003E3067"/>
    <w:rsid w:val="003E3563"/>
    <w:rsid w:val="003E4BB4"/>
    <w:rsid w:val="003E56B8"/>
    <w:rsid w:val="003E60D7"/>
    <w:rsid w:val="003E6389"/>
    <w:rsid w:val="003E7185"/>
    <w:rsid w:val="003F02D3"/>
    <w:rsid w:val="003F1BD2"/>
    <w:rsid w:val="003F1FF2"/>
    <w:rsid w:val="003F20CA"/>
    <w:rsid w:val="003F249D"/>
    <w:rsid w:val="003F316B"/>
    <w:rsid w:val="003F369A"/>
    <w:rsid w:val="003F3F45"/>
    <w:rsid w:val="003F4814"/>
    <w:rsid w:val="003F4EE3"/>
    <w:rsid w:val="003F651B"/>
    <w:rsid w:val="003F6AB6"/>
    <w:rsid w:val="003F736D"/>
    <w:rsid w:val="003F755E"/>
    <w:rsid w:val="00402226"/>
    <w:rsid w:val="00403FBF"/>
    <w:rsid w:val="00405B7F"/>
    <w:rsid w:val="00406C6E"/>
    <w:rsid w:val="00406D67"/>
    <w:rsid w:val="0040761A"/>
    <w:rsid w:val="0041091C"/>
    <w:rsid w:val="00412754"/>
    <w:rsid w:val="00416772"/>
    <w:rsid w:val="004207EA"/>
    <w:rsid w:val="00421D8A"/>
    <w:rsid w:val="004221BE"/>
    <w:rsid w:val="004222ED"/>
    <w:rsid w:val="004226AE"/>
    <w:rsid w:val="00422D26"/>
    <w:rsid w:val="004238B6"/>
    <w:rsid w:val="004239AA"/>
    <w:rsid w:val="00423A51"/>
    <w:rsid w:val="004243E8"/>
    <w:rsid w:val="00424F97"/>
    <w:rsid w:val="004259E5"/>
    <w:rsid w:val="004277AE"/>
    <w:rsid w:val="0043017E"/>
    <w:rsid w:val="004324E9"/>
    <w:rsid w:val="00433379"/>
    <w:rsid w:val="004334AA"/>
    <w:rsid w:val="0043391C"/>
    <w:rsid w:val="00433ACA"/>
    <w:rsid w:val="00435D59"/>
    <w:rsid w:val="004360A0"/>
    <w:rsid w:val="00437622"/>
    <w:rsid w:val="00441019"/>
    <w:rsid w:val="0044190D"/>
    <w:rsid w:val="0044584D"/>
    <w:rsid w:val="004458C0"/>
    <w:rsid w:val="00446099"/>
    <w:rsid w:val="00454B71"/>
    <w:rsid w:val="00455A09"/>
    <w:rsid w:val="004569AF"/>
    <w:rsid w:val="00457159"/>
    <w:rsid w:val="0045795A"/>
    <w:rsid w:val="00460151"/>
    <w:rsid w:val="00460C2A"/>
    <w:rsid w:val="0046136E"/>
    <w:rsid w:val="0046437D"/>
    <w:rsid w:val="00465DED"/>
    <w:rsid w:val="00466654"/>
    <w:rsid w:val="0046685F"/>
    <w:rsid w:val="00467038"/>
    <w:rsid w:val="004675B3"/>
    <w:rsid w:val="004711AB"/>
    <w:rsid w:val="0047151E"/>
    <w:rsid w:val="004717C1"/>
    <w:rsid w:val="004729E6"/>
    <w:rsid w:val="004730B8"/>
    <w:rsid w:val="00473FFC"/>
    <w:rsid w:val="00480CE6"/>
    <w:rsid w:val="0048189C"/>
    <w:rsid w:val="00481D9C"/>
    <w:rsid w:val="00481F3A"/>
    <w:rsid w:val="004847BE"/>
    <w:rsid w:val="00485168"/>
    <w:rsid w:val="004862C2"/>
    <w:rsid w:val="00486699"/>
    <w:rsid w:val="00486918"/>
    <w:rsid w:val="00486D07"/>
    <w:rsid w:val="0049039F"/>
    <w:rsid w:val="00491113"/>
    <w:rsid w:val="004920C1"/>
    <w:rsid w:val="00492EE3"/>
    <w:rsid w:val="0049574A"/>
    <w:rsid w:val="00497154"/>
    <w:rsid w:val="004A0247"/>
    <w:rsid w:val="004A24A2"/>
    <w:rsid w:val="004A3214"/>
    <w:rsid w:val="004A3435"/>
    <w:rsid w:val="004A4362"/>
    <w:rsid w:val="004A4A34"/>
    <w:rsid w:val="004B0341"/>
    <w:rsid w:val="004B167B"/>
    <w:rsid w:val="004B3BB6"/>
    <w:rsid w:val="004B41AF"/>
    <w:rsid w:val="004B6E40"/>
    <w:rsid w:val="004B7605"/>
    <w:rsid w:val="004C0E98"/>
    <w:rsid w:val="004C1B7B"/>
    <w:rsid w:val="004C1DC7"/>
    <w:rsid w:val="004C1FB5"/>
    <w:rsid w:val="004C338A"/>
    <w:rsid w:val="004C3BF3"/>
    <w:rsid w:val="004C49BD"/>
    <w:rsid w:val="004C51F6"/>
    <w:rsid w:val="004C5652"/>
    <w:rsid w:val="004C6079"/>
    <w:rsid w:val="004C6909"/>
    <w:rsid w:val="004D17BA"/>
    <w:rsid w:val="004D21D3"/>
    <w:rsid w:val="004D2FA8"/>
    <w:rsid w:val="004D3350"/>
    <w:rsid w:val="004D4D86"/>
    <w:rsid w:val="004D75CB"/>
    <w:rsid w:val="004D77AB"/>
    <w:rsid w:val="004D79FF"/>
    <w:rsid w:val="004E0088"/>
    <w:rsid w:val="004E23D3"/>
    <w:rsid w:val="004E3208"/>
    <w:rsid w:val="004E3C70"/>
    <w:rsid w:val="004E3F1D"/>
    <w:rsid w:val="004E48FC"/>
    <w:rsid w:val="004F05C1"/>
    <w:rsid w:val="004F1104"/>
    <w:rsid w:val="004F3ADB"/>
    <w:rsid w:val="004F4B35"/>
    <w:rsid w:val="004F4C69"/>
    <w:rsid w:val="004F5402"/>
    <w:rsid w:val="004F580B"/>
    <w:rsid w:val="004F59D3"/>
    <w:rsid w:val="004F6464"/>
    <w:rsid w:val="004F71CA"/>
    <w:rsid w:val="004F7E6F"/>
    <w:rsid w:val="0050081E"/>
    <w:rsid w:val="00501840"/>
    <w:rsid w:val="00502C35"/>
    <w:rsid w:val="0050564B"/>
    <w:rsid w:val="00506DC3"/>
    <w:rsid w:val="00510C41"/>
    <w:rsid w:val="0051114D"/>
    <w:rsid w:val="005136A3"/>
    <w:rsid w:val="005137BC"/>
    <w:rsid w:val="00514FE0"/>
    <w:rsid w:val="00515C82"/>
    <w:rsid w:val="00516419"/>
    <w:rsid w:val="0051659F"/>
    <w:rsid w:val="00517946"/>
    <w:rsid w:val="00521A36"/>
    <w:rsid w:val="00522128"/>
    <w:rsid w:val="005232FA"/>
    <w:rsid w:val="00523E17"/>
    <w:rsid w:val="005257D5"/>
    <w:rsid w:val="00525D64"/>
    <w:rsid w:val="00526816"/>
    <w:rsid w:val="00526ABB"/>
    <w:rsid w:val="00526D7E"/>
    <w:rsid w:val="0053137E"/>
    <w:rsid w:val="005320D7"/>
    <w:rsid w:val="005333DC"/>
    <w:rsid w:val="005355AF"/>
    <w:rsid w:val="00535733"/>
    <w:rsid w:val="005361EF"/>
    <w:rsid w:val="00537DF2"/>
    <w:rsid w:val="00540B64"/>
    <w:rsid w:val="005446B6"/>
    <w:rsid w:val="00545DDB"/>
    <w:rsid w:val="005460B9"/>
    <w:rsid w:val="005475E8"/>
    <w:rsid w:val="00550412"/>
    <w:rsid w:val="00550ABB"/>
    <w:rsid w:val="00551674"/>
    <w:rsid w:val="0055357B"/>
    <w:rsid w:val="005546FF"/>
    <w:rsid w:val="005574FE"/>
    <w:rsid w:val="00560916"/>
    <w:rsid w:val="00560B53"/>
    <w:rsid w:val="0056170E"/>
    <w:rsid w:val="0056221F"/>
    <w:rsid w:val="00562480"/>
    <w:rsid w:val="00562C4E"/>
    <w:rsid w:val="00562DC7"/>
    <w:rsid w:val="005636CD"/>
    <w:rsid w:val="00563CC6"/>
    <w:rsid w:val="00564D47"/>
    <w:rsid w:val="005652E4"/>
    <w:rsid w:val="00565C31"/>
    <w:rsid w:val="00565D94"/>
    <w:rsid w:val="005666AE"/>
    <w:rsid w:val="0056746D"/>
    <w:rsid w:val="00567D08"/>
    <w:rsid w:val="00567D78"/>
    <w:rsid w:val="00567F02"/>
    <w:rsid w:val="00571A34"/>
    <w:rsid w:val="00572BC4"/>
    <w:rsid w:val="00572C8F"/>
    <w:rsid w:val="005764FE"/>
    <w:rsid w:val="005765E8"/>
    <w:rsid w:val="005768AE"/>
    <w:rsid w:val="00577540"/>
    <w:rsid w:val="005778CD"/>
    <w:rsid w:val="005847ED"/>
    <w:rsid w:val="00586774"/>
    <w:rsid w:val="0059156E"/>
    <w:rsid w:val="00591C87"/>
    <w:rsid w:val="0059236E"/>
    <w:rsid w:val="00593651"/>
    <w:rsid w:val="0059406A"/>
    <w:rsid w:val="0059438B"/>
    <w:rsid w:val="00595F58"/>
    <w:rsid w:val="005965AF"/>
    <w:rsid w:val="00596607"/>
    <w:rsid w:val="00596BA8"/>
    <w:rsid w:val="00597395"/>
    <w:rsid w:val="005976C7"/>
    <w:rsid w:val="005A277E"/>
    <w:rsid w:val="005A622F"/>
    <w:rsid w:val="005A658E"/>
    <w:rsid w:val="005A6EEC"/>
    <w:rsid w:val="005B0E1E"/>
    <w:rsid w:val="005B145D"/>
    <w:rsid w:val="005B2DB5"/>
    <w:rsid w:val="005B2E8E"/>
    <w:rsid w:val="005B3347"/>
    <w:rsid w:val="005B36E5"/>
    <w:rsid w:val="005B3B79"/>
    <w:rsid w:val="005B4E03"/>
    <w:rsid w:val="005B517B"/>
    <w:rsid w:val="005B73F8"/>
    <w:rsid w:val="005B7534"/>
    <w:rsid w:val="005B7F81"/>
    <w:rsid w:val="005C000D"/>
    <w:rsid w:val="005C06A6"/>
    <w:rsid w:val="005C0878"/>
    <w:rsid w:val="005C11BD"/>
    <w:rsid w:val="005C1B76"/>
    <w:rsid w:val="005C2979"/>
    <w:rsid w:val="005C38C1"/>
    <w:rsid w:val="005C5AE8"/>
    <w:rsid w:val="005D00D0"/>
    <w:rsid w:val="005D1333"/>
    <w:rsid w:val="005D345F"/>
    <w:rsid w:val="005D4243"/>
    <w:rsid w:val="005D4A43"/>
    <w:rsid w:val="005E0312"/>
    <w:rsid w:val="005E2F47"/>
    <w:rsid w:val="005E5A15"/>
    <w:rsid w:val="005E5A24"/>
    <w:rsid w:val="005E6C72"/>
    <w:rsid w:val="005F077C"/>
    <w:rsid w:val="005F2EED"/>
    <w:rsid w:val="005F30F7"/>
    <w:rsid w:val="005F47AF"/>
    <w:rsid w:val="005F6028"/>
    <w:rsid w:val="005F6E84"/>
    <w:rsid w:val="005F76A4"/>
    <w:rsid w:val="005F7A77"/>
    <w:rsid w:val="00600C19"/>
    <w:rsid w:val="00601F34"/>
    <w:rsid w:val="00602A32"/>
    <w:rsid w:val="0060796E"/>
    <w:rsid w:val="00607E5F"/>
    <w:rsid w:val="006108B5"/>
    <w:rsid w:val="00611205"/>
    <w:rsid w:val="00613503"/>
    <w:rsid w:val="00613B92"/>
    <w:rsid w:val="00614DA4"/>
    <w:rsid w:val="00614FAE"/>
    <w:rsid w:val="006158A4"/>
    <w:rsid w:val="00616525"/>
    <w:rsid w:val="0061684D"/>
    <w:rsid w:val="00621B61"/>
    <w:rsid w:val="006230F7"/>
    <w:rsid w:val="006242A1"/>
    <w:rsid w:val="00624595"/>
    <w:rsid w:val="00625263"/>
    <w:rsid w:val="00625542"/>
    <w:rsid w:val="006262BB"/>
    <w:rsid w:val="006276B1"/>
    <w:rsid w:val="006276B2"/>
    <w:rsid w:val="00627EBB"/>
    <w:rsid w:val="0063000E"/>
    <w:rsid w:val="00630296"/>
    <w:rsid w:val="006328A9"/>
    <w:rsid w:val="00635E65"/>
    <w:rsid w:val="00636088"/>
    <w:rsid w:val="006413EE"/>
    <w:rsid w:val="00641D28"/>
    <w:rsid w:val="006450C8"/>
    <w:rsid w:val="00645CA5"/>
    <w:rsid w:val="0064645C"/>
    <w:rsid w:val="0064774D"/>
    <w:rsid w:val="0065120F"/>
    <w:rsid w:val="00652B5C"/>
    <w:rsid w:val="00655255"/>
    <w:rsid w:val="00657019"/>
    <w:rsid w:val="006602DC"/>
    <w:rsid w:val="0066148F"/>
    <w:rsid w:val="006619DF"/>
    <w:rsid w:val="00661ABA"/>
    <w:rsid w:val="0066308D"/>
    <w:rsid w:val="00664BDA"/>
    <w:rsid w:val="006702A5"/>
    <w:rsid w:val="00670A52"/>
    <w:rsid w:val="00670C9D"/>
    <w:rsid w:val="006756C1"/>
    <w:rsid w:val="00681695"/>
    <w:rsid w:val="006817E6"/>
    <w:rsid w:val="00681BBC"/>
    <w:rsid w:val="00683888"/>
    <w:rsid w:val="00684323"/>
    <w:rsid w:val="00684930"/>
    <w:rsid w:val="0068582E"/>
    <w:rsid w:val="006858AE"/>
    <w:rsid w:val="006877A6"/>
    <w:rsid w:val="00690048"/>
    <w:rsid w:val="006901B5"/>
    <w:rsid w:val="006905C4"/>
    <w:rsid w:val="006906A1"/>
    <w:rsid w:val="00690B67"/>
    <w:rsid w:val="0069150F"/>
    <w:rsid w:val="00692467"/>
    <w:rsid w:val="00693446"/>
    <w:rsid w:val="00693785"/>
    <w:rsid w:val="00694626"/>
    <w:rsid w:val="00694A5A"/>
    <w:rsid w:val="006972CC"/>
    <w:rsid w:val="006A1B54"/>
    <w:rsid w:val="006A3634"/>
    <w:rsid w:val="006A37A3"/>
    <w:rsid w:val="006A3858"/>
    <w:rsid w:val="006A3CA1"/>
    <w:rsid w:val="006A44DA"/>
    <w:rsid w:val="006A6712"/>
    <w:rsid w:val="006A6E4A"/>
    <w:rsid w:val="006A70A9"/>
    <w:rsid w:val="006B00B1"/>
    <w:rsid w:val="006B0E5C"/>
    <w:rsid w:val="006B371E"/>
    <w:rsid w:val="006B3C9A"/>
    <w:rsid w:val="006B764F"/>
    <w:rsid w:val="006B7BFA"/>
    <w:rsid w:val="006C212E"/>
    <w:rsid w:val="006C2887"/>
    <w:rsid w:val="006C2910"/>
    <w:rsid w:val="006C2E73"/>
    <w:rsid w:val="006C47CC"/>
    <w:rsid w:val="006C5EED"/>
    <w:rsid w:val="006D0B45"/>
    <w:rsid w:val="006D1FDD"/>
    <w:rsid w:val="006D2EB9"/>
    <w:rsid w:val="006D40B0"/>
    <w:rsid w:val="006D75EC"/>
    <w:rsid w:val="006D7E3D"/>
    <w:rsid w:val="006E044A"/>
    <w:rsid w:val="006E1DA0"/>
    <w:rsid w:val="006E24E6"/>
    <w:rsid w:val="006E4AC5"/>
    <w:rsid w:val="006F2153"/>
    <w:rsid w:val="006F2E0A"/>
    <w:rsid w:val="006F4A87"/>
    <w:rsid w:val="006F5146"/>
    <w:rsid w:val="006F7195"/>
    <w:rsid w:val="006F7719"/>
    <w:rsid w:val="0070072A"/>
    <w:rsid w:val="00701035"/>
    <w:rsid w:val="00702498"/>
    <w:rsid w:val="00703047"/>
    <w:rsid w:val="007042BD"/>
    <w:rsid w:val="00705094"/>
    <w:rsid w:val="00705537"/>
    <w:rsid w:val="00705836"/>
    <w:rsid w:val="007102CA"/>
    <w:rsid w:val="0071247E"/>
    <w:rsid w:val="00713F71"/>
    <w:rsid w:val="0071446B"/>
    <w:rsid w:val="007150A0"/>
    <w:rsid w:val="0071522D"/>
    <w:rsid w:val="00715C09"/>
    <w:rsid w:val="007162F6"/>
    <w:rsid w:val="00717F4B"/>
    <w:rsid w:val="0072189A"/>
    <w:rsid w:val="00723FCA"/>
    <w:rsid w:val="007241E6"/>
    <w:rsid w:val="00727E4F"/>
    <w:rsid w:val="00732F76"/>
    <w:rsid w:val="00733405"/>
    <w:rsid w:val="00733589"/>
    <w:rsid w:val="00735AAB"/>
    <w:rsid w:val="00736C25"/>
    <w:rsid w:val="00736D8D"/>
    <w:rsid w:val="0074528A"/>
    <w:rsid w:val="007457D0"/>
    <w:rsid w:val="0074700A"/>
    <w:rsid w:val="007509D4"/>
    <w:rsid w:val="0075177C"/>
    <w:rsid w:val="00752385"/>
    <w:rsid w:val="00752677"/>
    <w:rsid w:val="00752D3E"/>
    <w:rsid w:val="0075309E"/>
    <w:rsid w:val="0075315E"/>
    <w:rsid w:val="007561ED"/>
    <w:rsid w:val="00756CAC"/>
    <w:rsid w:val="00760EB1"/>
    <w:rsid w:val="007615A5"/>
    <w:rsid w:val="00764FD3"/>
    <w:rsid w:val="00765ED1"/>
    <w:rsid w:val="00766893"/>
    <w:rsid w:val="00767D5E"/>
    <w:rsid w:val="0077082C"/>
    <w:rsid w:val="00774DF0"/>
    <w:rsid w:val="00777D2D"/>
    <w:rsid w:val="00782521"/>
    <w:rsid w:val="00782585"/>
    <w:rsid w:val="00782C68"/>
    <w:rsid w:val="00783044"/>
    <w:rsid w:val="0078422F"/>
    <w:rsid w:val="0078550C"/>
    <w:rsid w:val="00785A10"/>
    <w:rsid w:val="00786EF2"/>
    <w:rsid w:val="00787C3F"/>
    <w:rsid w:val="007904F7"/>
    <w:rsid w:val="0079128A"/>
    <w:rsid w:val="00792560"/>
    <w:rsid w:val="00792E07"/>
    <w:rsid w:val="00793EC8"/>
    <w:rsid w:val="00795DDF"/>
    <w:rsid w:val="00797FAE"/>
    <w:rsid w:val="007A240B"/>
    <w:rsid w:val="007A6927"/>
    <w:rsid w:val="007B32D5"/>
    <w:rsid w:val="007B4404"/>
    <w:rsid w:val="007B4C8F"/>
    <w:rsid w:val="007C0A33"/>
    <w:rsid w:val="007C1604"/>
    <w:rsid w:val="007C168C"/>
    <w:rsid w:val="007C3A7A"/>
    <w:rsid w:val="007C3AE6"/>
    <w:rsid w:val="007C3D40"/>
    <w:rsid w:val="007C4A66"/>
    <w:rsid w:val="007C56F8"/>
    <w:rsid w:val="007C5BDD"/>
    <w:rsid w:val="007C68C8"/>
    <w:rsid w:val="007C739A"/>
    <w:rsid w:val="007C7F29"/>
    <w:rsid w:val="007D0064"/>
    <w:rsid w:val="007D2766"/>
    <w:rsid w:val="007D3FC0"/>
    <w:rsid w:val="007D5643"/>
    <w:rsid w:val="007D5C3A"/>
    <w:rsid w:val="007D691A"/>
    <w:rsid w:val="007D7274"/>
    <w:rsid w:val="007E38FE"/>
    <w:rsid w:val="007E4E79"/>
    <w:rsid w:val="007E5792"/>
    <w:rsid w:val="007F0C9C"/>
    <w:rsid w:val="007F514D"/>
    <w:rsid w:val="007F53F2"/>
    <w:rsid w:val="007F578A"/>
    <w:rsid w:val="007F6DC7"/>
    <w:rsid w:val="008007A9"/>
    <w:rsid w:val="00800B99"/>
    <w:rsid w:val="008023ED"/>
    <w:rsid w:val="00804AE1"/>
    <w:rsid w:val="00805D0A"/>
    <w:rsid w:val="00805E30"/>
    <w:rsid w:val="00806C90"/>
    <w:rsid w:val="0081072B"/>
    <w:rsid w:val="0081255C"/>
    <w:rsid w:val="0081292B"/>
    <w:rsid w:val="00812985"/>
    <w:rsid w:val="00815F25"/>
    <w:rsid w:val="0081753E"/>
    <w:rsid w:val="00817685"/>
    <w:rsid w:val="00820D97"/>
    <w:rsid w:val="008218F0"/>
    <w:rsid w:val="008219D2"/>
    <w:rsid w:val="0082291D"/>
    <w:rsid w:val="00826424"/>
    <w:rsid w:val="00830641"/>
    <w:rsid w:val="00834378"/>
    <w:rsid w:val="008353E4"/>
    <w:rsid w:val="008361D0"/>
    <w:rsid w:val="00840630"/>
    <w:rsid w:val="0084354A"/>
    <w:rsid w:val="00843EF9"/>
    <w:rsid w:val="0084669E"/>
    <w:rsid w:val="008477F3"/>
    <w:rsid w:val="00847CE3"/>
    <w:rsid w:val="00851669"/>
    <w:rsid w:val="00854A5F"/>
    <w:rsid w:val="00855CFC"/>
    <w:rsid w:val="008577EC"/>
    <w:rsid w:val="008603BA"/>
    <w:rsid w:val="00860BC9"/>
    <w:rsid w:val="00862060"/>
    <w:rsid w:val="008620D0"/>
    <w:rsid w:val="00863515"/>
    <w:rsid w:val="00865168"/>
    <w:rsid w:val="00867D57"/>
    <w:rsid w:val="00870573"/>
    <w:rsid w:val="00876F51"/>
    <w:rsid w:val="00881B93"/>
    <w:rsid w:val="00884B54"/>
    <w:rsid w:val="00885EFC"/>
    <w:rsid w:val="00890274"/>
    <w:rsid w:val="0089088C"/>
    <w:rsid w:val="0089126C"/>
    <w:rsid w:val="00893DEE"/>
    <w:rsid w:val="008941DC"/>
    <w:rsid w:val="00894630"/>
    <w:rsid w:val="00896149"/>
    <w:rsid w:val="00896347"/>
    <w:rsid w:val="008A0A82"/>
    <w:rsid w:val="008A24FB"/>
    <w:rsid w:val="008A48A8"/>
    <w:rsid w:val="008A7C0D"/>
    <w:rsid w:val="008B07FE"/>
    <w:rsid w:val="008B2171"/>
    <w:rsid w:val="008B26E9"/>
    <w:rsid w:val="008B31EF"/>
    <w:rsid w:val="008B57A4"/>
    <w:rsid w:val="008B630A"/>
    <w:rsid w:val="008B6677"/>
    <w:rsid w:val="008B689F"/>
    <w:rsid w:val="008B6997"/>
    <w:rsid w:val="008B6D49"/>
    <w:rsid w:val="008C3A70"/>
    <w:rsid w:val="008C6BF7"/>
    <w:rsid w:val="008C764F"/>
    <w:rsid w:val="008D0376"/>
    <w:rsid w:val="008D04EB"/>
    <w:rsid w:val="008D0CB2"/>
    <w:rsid w:val="008D3722"/>
    <w:rsid w:val="008D41B5"/>
    <w:rsid w:val="008D4452"/>
    <w:rsid w:val="008D548A"/>
    <w:rsid w:val="008D6255"/>
    <w:rsid w:val="008D6C77"/>
    <w:rsid w:val="008E31D3"/>
    <w:rsid w:val="008E4217"/>
    <w:rsid w:val="008E444C"/>
    <w:rsid w:val="008E4B08"/>
    <w:rsid w:val="008E697D"/>
    <w:rsid w:val="008E6EBD"/>
    <w:rsid w:val="008E7326"/>
    <w:rsid w:val="008F3086"/>
    <w:rsid w:val="008F3228"/>
    <w:rsid w:val="008F3369"/>
    <w:rsid w:val="008F348B"/>
    <w:rsid w:val="008F429C"/>
    <w:rsid w:val="008F442E"/>
    <w:rsid w:val="008F5149"/>
    <w:rsid w:val="008F54B3"/>
    <w:rsid w:val="008F5D8B"/>
    <w:rsid w:val="008F6251"/>
    <w:rsid w:val="008F6566"/>
    <w:rsid w:val="008F69E9"/>
    <w:rsid w:val="0090012B"/>
    <w:rsid w:val="00900BF9"/>
    <w:rsid w:val="00903621"/>
    <w:rsid w:val="009039D7"/>
    <w:rsid w:val="00903E68"/>
    <w:rsid w:val="00904382"/>
    <w:rsid w:val="00904B87"/>
    <w:rsid w:val="009061F7"/>
    <w:rsid w:val="00906714"/>
    <w:rsid w:val="00907088"/>
    <w:rsid w:val="00907225"/>
    <w:rsid w:val="0091035E"/>
    <w:rsid w:val="00910C21"/>
    <w:rsid w:val="0091102C"/>
    <w:rsid w:val="00911574"/>
    <w:rsid w:val="0091427A"/>
    <w:rsid w:val="00916921"/>
    <w:rsid w:val="00917334"/>
    <w:rsid w:val="0092193E"/>
    <w:rsid w:val="00924A01"/>
    <w:rsid w:val="00925421"/>
    <w:rsid w:val="009279F4"/>
    <w:rsid w:val="00927BA4"/>
    <w:rsid w:val="0093011F"/>
    <w:rsid w:val="00931678"/>
    <w:rsid w:val="0093288D"/>
    <w:rsid w:val="009332B0"/>
    <w:rsid w:val="0093430A"/>
    <w:rsid w:val="00934677"/>
    <w:rsid w:val="00940C5C"/>
    <w:rsid w:val="00941164"/>
    <w:rsid w:val="00941D75"/>
    <w:rsid w:val="00942B51"/>
    <w:rsid w:val="00943210"/>
    <w:rsid w:val="00943740"/>
    <w:rsid w:val="009439FB"/>
    <w:rsid w:val="00944AED"/>
    <w:rsid w:val="00944E89"/>
    <w:rsid w:val="00947AE9"/>
    <w:rsid w:val="00950FA8"/>
    <w:rsid w:val="0095130A"/>
    <w:rsid w:val="009528E3"/>
    <w:rsid w:val="0095421A"/>
    <w:rsid w:val="009547FD"/>
    <w:rsid w:val="009560FD"/>
    <w:rsid w:val="00956BD1"/>
    <w:rsid w:val="009571FA"/>
    <w:rsid w:val="0095748C"/>
    <w:rsid w:val="00957B6E"/>
    <w:rsid w:val="009605C2"/>
    <w:rsid w:val="00960BBD"/>
    <w:rsid w:val="00960EF7"/>
    <w:rsid w:val="0096382A"/>
    <w:rsid w:val="00964BFF"/>
    <w:rsid w:val="0096727C"/>
    <w:rsid w:val="0096785F"/>
    <w:rsid w:val="00967D44"/>
    <w:rsid w:val="00970728"/>
    <w:rsid w:val="00970DCB"/>
    <w:rsid w:val="00971C39"/>
    <w:rsid w:val="0097481D"/>
    <w:rsid w:val="009767D5"/>
    <w:rsid w:val="009774CA"/>
    <w:rsid w:val="00981C7E"/>
    <w:rsid w:val="00982033"/>
    <w:rsid w:val="00983EB7"/>
    <w:rsid w:val="009853AC"/>
    <w:rsid w:val="00987352"/>
    <w:rsid w:val="00990A92"/>
    <w:rsid w:val="00992B92"/>
    <w:rsid w:val="009934EF"/>
    <w:rsid w:val="00996746"/>
    <w:rsid w:val="00997937"/>
    <w:rsid w:val="0099798D"/>
    <w:rsid w:val="00997D9E"/>
    <w:rsid w:val="009A0AFB"/>
    <w:rsid w:val="009A11B2"/>
    <w:rsid w:val="009A1ACD"/>
    <w:rsid w:val="009A414C"/>
    <w:rsid w:val="009A5D32"/>
    <w:rsid w:val="009A6909"/>
    <w:rsid w:val="009A6912"/>
    <w:rsid w:val="009A6922"/>
    <w:rsid w:val="009A72E1"/>
    <w:rsid w:val="009A7349"/>
    <w:rsid w:val="009B1A0D"/>
    <w:rsid w:val="009B3167"/>
    <w:rsid w:val="009B51F8"/>
    <w:rsid w:val="009B6A5D"/>
    <w:rsid w:val="009B7E06"/>
    <w:rsid w:val="009B7E0A"/>
    <w:rsid w:val="009C0079"/>
    <w:rsid w:val="009C092F"/>
    <w:rsid w:val="009C0932"/>
    <w:rsid w:val="009C27AF"/>
    <w:rsid w:val="009C2B0A"/>
    <w:rsid w:val="009C2BD7"/>
    <w:rsid w:val="009C2F56"/>
    <w:rsid w:val="009C37A2"/>
    <w:rsid w:val="009C66BE"/>
    <w:rsid w:val="009C7635"/>
    <w:rsid w:val="009D19A2"/>
    <w:rsid w:val="009D274E"/>
    <w:rsid w:val="009D2B26"/>
    <w:rsid w:val="009D4121"/>
    <w:rsid w:val="009D4BCD"/>
    <w:rsid w:val="009D5F8B"/>
    <w:rsid w:val="009E2DCD"/>
    <w:rsid w:val="009E2F83"/>
    <w:rsid w:val="009E4083"/>
    <w:rsid w:val="009E4206"/>
    <w:rsid w:val="009E47C2"/>
    <w:rsid w:val="009E5598"/>
    <w:rsid w:val="009E635B"/>
    <w:rsid w:val="009E639B"/>
    <w:rsid w:val="009E7BE6"/>
    <w:rsid w:val="009F0B97"/>
    <w:rsid w:val="009F0BF8"/>
    <w:rsid w:val="009F1407"/>
    <w:rsid w:val="009F43D3"/>
    <w:rsid w:val="009F470E"/>
    <w:rsid w:val="009F5FEE"/>
    <w:rsid w:val="009F68FD"/>
    <w:rsid w:val="009F7C14"/>
    <w:rsid w:val="00A00F8C"/>
    <w:rsid w:val="00A018A3"/>
    <w:rsid w:val="00A01952"/>
    <w:rsid w:val="00A05707"/>
    <w:rsid w:val="00A066FB"/>
    <w:rsid w:val="00A07425"/>
    <w:rsid w:val="00A10DC9"/>
    <w:rsid w:val="00A11BD4"/>
    <w:rsid w:val="00A11EA4"/>
    <w:rsid w:val="00A1422A"/>
    <w:rsid w:val="00A14824"/>
    <w:rsid w:val="00A14E82"/>
    <w:rsid w:val="00A1648F"/>
    <w:rsid w:val="00A20364"/>
    <w:rsid w:val="00A2296E"/>
    <w:rsid w:val="00A24099"/>
    <w:rsid w:val="00A2542E"/>
    <w:rsid w:val="00A25B5A"/>
    <w:rsid w:val="00A25C5C"/>
    <w:rsid w:val="00A25D77"/>
    <w:rsid w:val="00A269BE"/>
    <w:rsid w:val="00A27278"/>
    <w:rsid w:val="00A27DC4"/>
    <w:rsid w:val="00A312FB"/>
    <w:rsid w:val="00A32B37"/>
    <w:rsid w:val="00A35F9C"/>
    <w:rsid w:val="00A37488"/>
    <w:rsid w:val="00A40425"/>
    <w:rsid w:val="00A40F09"/>
    <w:rsid w:val="00A43785"/>
    <w:rsid w:val="00A43B5C"/>
    <w:rsid w:val="00A450A7"/>
    <w:rsid w:val="00A4533D"/>
    <w:rsid w:val="00A457A4"/>
    <w:rsid w:val="00A457CB"/>
    <w:rsid w:val="00A47460"/>
    <w:rsid w:val="00A474CF"/>
    <w:rsid w:val="00A4783E"/>
    <w:rsid w:val="00A47C0F"/>
    <w:rsid w:val="00A50342"/>
    <w:rsid w:val="00A504E5"/>
    <w:rsid w:val="00A5064E"/>
    <w:rsid w:val="00A508A7"/>
    <w:rsid w:val="00A50904"/>
    <w:rsid w:val="00A5096A"/>
    <w:rsid w:val="00A5147A"/>
    <w:rsid w:val="00A53D88"/>
    <w:rsid w:val="00A5408A"/>
    <w:rsid w:val="00A542FD"/>
    <w:rsid w:val="00A55CB6"/>
    <w:rsid w:val="00A57944"/>
    <w:rsid w:val="00A60074"/>
    <w:rsid w:val="00A6140D"/>
    <w:rsid w:val="00A62F63"/>
    <w:rsid w:val="00A650B9"/>
    <w:rsid w:val="00A6557D"/>
    <w:rsid w:val="00A66215"/>
    <w:rsid w:val="00A663FF"/>
    <w:rsid w:val="00A66792"/>
    <w:rsid w:val="00A7280F"/>
    <w:rsid w:val="00A72A51"/>
    <w:rsid w:val="00A72D0B"/>
    <w:rsid w:val="00A73AE7"/>
    <w:rsid w:val="00A74130"/>
    <w:rsid w:val="00A74BC2"/>
    <w:rsid w:val="00A75D27"/>
    <w:rsid w:val="00A8010E"/>
    <w:rsid w:val="00A80594"/>
    <w:rsid w:val="00A81831"/>
    <w:rsid w:val="00A82C64"/>
    <w:rsid w:val="00A8348B"/>
    <w:rsid w:val="00A84B64"/>
    <w:rsid w:val="00A85C44"/>
    <w:rsid w:val="00A85D8F"/>
    <w:rsid w:val="00A86F4D"/>
    <w:rsid w:val="00A87766"/>
    <w:rsid w:val="00A90638"/>
    <w:rsid w:val="00A91445"/>
    <w:rsid w:val="00A922F6"/>
    <w:rsid w:val="00A950B6"/>
    <w:rsid w:val="00A97AF5"/>
    <w:rsid w:val="00AA08FE"/>
    <w:rsid w:val="00AA1725"/>
    <w:rsid w:val="00AA2550"/>
    <w:rsid w:val="00AA41C2"/>
    <w:rsid w:val="00AA559B"/>
    <w:rsid w:val="00AA6196"/>
    <w:rsid w:val="00AA76CD"/>
    <w:rsid w:val="00AA7F34"/>
    <w:rsid w:val="00AB0441"/>
    <w:rsid w:val="00AB0C46"/>
    <w:rsid w:val="00AB1D13"/>
    <w:rsid w:val="00AB4632"/>
    <w:rsid w:val="00AB52F8"/>
    <w:rsid w:val="00AB5EB2"/>
    <w:rsid w:val="00AC1C97"/>
    <w:rsid w:val="00AC5679"/>
    <w:rsid w:val="00AC5894"/>
    <w:rsid w:val="00AC5E17"/>
    <w:rsid w:val="00AC6255"/>
    <w:rsid w:val="00AD1402"/>
    <w:rsid w:val="00AD14E9"/>
    <w:rsid w:val="00AD20C5"/>
    <w:rsid w:val="00AD267C"/>
    <w:rsid w:val="00AD31C9"/>
    <w:rsid w:val="00AD3DE7"/>
    <w:rsid w:val="00AD495E"/>
    <w:rsid w:val="00AE0D7C"/>
    <w:rsid w:val="00AE115B"/>
    <w:rsid w:val="00AE1BA6"/>
    <w:rsid w:val="00AE204B"/>
    <w:rsid w:val="00AE3144"/>
    <w:rsid w:val="00AE5D65"/>
    <w:rsid w:val="00AE5E9E"/>
    <w:rsid w:val="00AE6473"/>
    <w:rsid w:val="00AE73FA"/>
    <w:rsid w:val="00AE750A"/>
    <w:rsid w:val="00AE790A"/>
    <w:rsid w:val="00AE79D3"/>
    <w:rsid w:val="00AE7BB8"/>
    <w:rsid w:val="00AF0559"/>
    <w:rsid w:val="00AF10A4"/>
    <w:rsid w:val="00AF2BCB"/>
    <w:rsid w:val="00AF2C57"/>
    <w:rsid w:val="00AF2F37"/>
    <w:rsid w:val="00AF3070"/>
    <w:rsid w:val="00AF3E16"/>
    <w:rsid w:val="00AF4982"/>
    <w:rsid w:val="00AF575B"/>
    <w:rsid w:val="00AF5D4A"/>
    <w:rsid w:val="00AF7A61"/>
    <w:rsid w:val="00B002DE"/>
    <w:rsid w:val="00B02A86"/>
    <w:rsid w:val="00B03097"/>
    <w:rsid w:val="00B0543F"/>
    <w:rsid w:val="00B05F4D"/>
    <w:rsid w:val="00B064CA"/>
    <w:rsid w:val="00B06C99"/>
    <w:rsid w:val="00B1005F"/>
    <w:rsid w:val="00B1028D"/>
    <w:rsid w:val="00B10C6F"/>
    <w:rsid w:val="00B12D3D"/>
    <w:rsid w:val="00B1407C"/>
    <w:rsid w:val="00B1460F"/>
    <w:rsid w:val="00B159A1"/>
    <w:rsid w:val="00B15ABB"/>
    <w:rsid w:val="00B22047"/>
    <w:rsid w:val="00B23DB0"/>
    <w:rsid w:val="00B2414C"/>
    <w:rsid w:val="00B25882"/>
    <w:rsid w:val="00B26379"/>
    <w:rsid w:val="00B27B5B"/>
    <w:rsid w:val="00B31B3C"/>
    <w:rsid w:val="00B327C1"/>
    <w:rsid w:val="00B334A1"/>
    <w:rsid w:val="00B34E33"/>
    <w:rsid w:val="00B37151"/>
    <w:rsid w:val="00B3739A"/>
    <w:rsid w:val="00B37F1C"/>
    <w:rsid w:val="00B41A7F"/>
    <w:rsid w:val="00B41E56"/>
    <w:rsid w:val="00B432F7"/>
    <w:rsid w:val="00B44683"/>
    <w:rsid w:val="00B46FDF"/>
    <w:rsid w:val="00B4745C"/>
    <w:rsid w:val="00B47933"/>
    <w:rsid w:val="00B51076"/>
    <w:rsid w:val="00B54C87"/>
    <w:rsid w:val="00B60BC2"/>
    <w:rsid w:val="00B60F24"/>
    <w:rsid w:val="00B636DE"/>
    <w:rsid w:val="00B63CC3"/>
    <w:rsid w:val="00B63E03"/>
    <w:rsid w:val="00B64211"/>
    <w:rsid w:val="00B653C8"/>
    <w:rsid w:val="00B66E21"/>
    <w:rsid w:val="00B71371"/>
    <w:rsid w:val="00B753FF"/>
    <w:rsid w:val="00B76489"/>
    <w:rsid w:val="00B769EB"/>
    <w:rsid w:val="00B76D40"/>
    <w:rsid w:val="00B76FA9"/>
    <w:rsid w:val="00B775B0"/>
    <w:rsid w:val="00B80070"/>
    <w:rsid w:val="00B83988"/>
    <w:rsid w:val="00B8479A"/>
    <w:rsid w:val="00B84872"/>
    <w:rsid w:val="00B87611"/>
    <w:rsid w:val="00B905CB"/>
    <w:rsid w:val="00B91DCA"/>
    <w:rsid w:val="00B927AD"/>
    <w:rsid w:val="00B96E70"/>
    <w:rsid w:val="00B9734B"/>
    <w:rsid w:val="00BA0618"/>
    <w:rsid w:val="00BA0942"/>
    <w:rsid w:val="00BA0B2A"/>
    <w:rsid w:val="00BA0C41"/>
    <w:rsid w:val="00BA34C1"/>
    <w:rsid w:val="00BA39C2"/>
    <w:rsid w:val="00BA3B3C"/>
    <w:rsid w:val="00BA5EDF"/>
    <w:rsid w:val="00BA744E"/>
    <w:rsid w:val="00BB09E2"/>
    <w:rsid w:val="00BB0CAC"/>
    <w:rsid w:val="00BB24A6"/>
    <w:rsid w:val="00BB37CA"/>
    <w:rsid w:val="00BB3FF9"/>
    <w:rsid w:val="00BB582A"/>
    <w:rsid w:val="00BB588B"/>
    <w:rsid w:val="00BB6401"/>
    <w:rsid w:val="00BB6FA8"/>
    <w:rsid w:val="00BC1E01"/>
    <w:rsid w:val="00BC2EF2"/>
    <w:rsid w:val="00BC2F25"/>
    <w:rsid w:val="00BC3903"/>
    <w:rsid w:val="00BC4989"/>
    <w:rsid w:val="00BC5628"/>
    <w:rsid w:val="00BC691C"/>
    <w:rsid w:val="00BC6E99"/>
    <w:rsid w:val="00BC7A2F"/>
    <w:rsid w:val="00BC7DB6"/>
    <w:rsid w:val="00BD00EB"/>
    <w:rsid w:val="00BD1752"/>
    <w:rsid w:val="00BD3798"/>
    <w:rsid w:val="00BD391E"/>
    <w:rsid w:val="00BD3C9E"/>
    <w:rsid w:val="00BD4ED3"/>
    <w:rsid w:val="00BD6610"/>
    <w:rsid w:val="00BD6AA7"/>
    <w:rsid w:val="00BD6C49"/>
    <w:rsid w:val="00BD7260"/>
    <w:rsid w:val="00BD72A1"/>
    <w:rsid w:val="00BD7694"/>
    <w:rsid w:val="00BE0943"/>
    <w:rsid w:val="00BE0B20"/>
    <w:rsid w:val="00BE1563"/>
    <w:rsid w:val="00BE33C6"/>
    <w:rsid w:val="00BE3AAF"/>
    <w:rsid w:val="00BE472F"/>
    <w:rsid w:val="00BE4EA7"/>
    <w:rsid w:val="00BF04B9"/>
    <w:rsid w:val="00BF292F"/>
    <w:rsid w:val="00BF4858"/>
    <w:rsid w:val="00BF5BCE"/>
    <w:rsid w:val="00BF601E"/>
    <w:rsid w:val="00BF64AF"/>
    <w:rsid w:val="00BF6685"/>
    <w:rsid w:val="00BF6EDD"/>
    <w:rsid w:val="00BF700C"/>
    <w:rsid w:val="00BF79A8"/>
    <w:rsid w:val="00BF7D69"/>
    <w:rsid w:val="00C00727"/>
    <w:rsid w:val="00C00EA4"/>
    <w:rsid w:val="00C020A5"/>
    <w:rsid w:val="00C02474"/>
    <w:rsid w:val="00C02E2A"/>
    <w:rsid w:val="00C033F2"/>
    <w:rsid w:val="00C044A3"/>
    <w:rsid w:val="00C06CFA"/>
    <w:rsid w:val="00C07DCC"/>
    <w:rsid w:val="00C12491"/>
    <w:rsid w:val="00C14630"/>
    <w:rsid w:val="00C14D82"/>
    <w:rsid w:val="00C15279"/>
    <w:rsid w:val="00C1533F"/>
    <w:rsid w:val="00C15359"/>
    <w:rsid w:val="00C20400"/>
    <w:rsid w:val="00C20B29"/>
    <w:rsid w:val="00C20DCE"/>
    <w:rsid w:val="00C20E9E"/>
    <w:rsid w:val="00C22C1C"/>
    <w:rsid w:val="00C2473E"/>
    <w:rsid w:val="00C26C79"/>
    <w:rsid w:val="00C27CAE"/>
    <w:rsid w:val="00C3155B"/>
    <w:rsid w:val="00C32B39"/>
    <w:rsid w:val="00C35AD9"/>
    <w:rsid w:val="00C35D54"/>
    <w:rsid w:val="00C369EF"/>
    <w:rsid w:val="00C376AD"/>
    <w:rsid w:val="00C3773B"/>
    <w:rsid w:val="00C4352E"/>
    <w:rsid w:val="00C43F42"/>
    <w:rsid w:val="00C44237"/>
    <w:rsid w:val="00C4467F"/>
    <w:rsid w:val="00C448B9"/>
    <w:rsid w:val="00C44F71"/>
    <w:rsid w:val="00C4684E"/>
    <w:rsid w:val="00C51BA1"/>
    <w:rsid w:val="00C5269A"/>
    <w:rsid w:val="00C553B1"/>
    <w:rsid w:val="00C565BD"/>
    <w:rsid w:val="00C56DAC"/>
    <w:rsid w:val="00C56F3F"/>
    <w:rsid w:val="00C57692"/>
    <w:rsid w:val="00C6054C"/>
    <w:rsid w:val="00C60BF5"/>
    <w:rsid w:val="00C62135"/>
    <w:rsid w:val="00C622F8"/>
    <w:rsid w:val="00C62E31"/>
    <w:rsid w:val="00C6411A"/>
    <w:rsid w:val="00C65BB8"/>
    <w:rsid w:val="00C66232"/>
    <w:rsid w:val="00C669B0"/>
    <w:rsid w:val="00C70285"/>
    <w:rsid w:val="00C70744"/>
    <w:rsid w:val="00C70A86"/>
    <w:rsid w:val="00C716A4"/>
    <w:rsid w:val="00C73435"/>
    <w:rsid w:val="00C740F2"/>
    <w:rsid w:val="00C768A5"/>
    <w:rsid w:val="00C76F2C"/>
    <w:rsid w:val="00C76F75"/>
    <w:rsid w:val="00C776D5"/>
    <w:rsid w:val="00C80246"/>
    <w:rsid w:val="00C8057C"/>
    <w:rsid w:val="00C805A6"/>
    <w:rsid w:val="00C80751"/>
    <w:rsid w:val="00C82D87"/>
    <w:rsid w:val="00C83179"/>
    <w:rsid w:val="00C85642"/>
    <w:rsid w:val="00C873D0"/>
    <w:rsid w:val="00C8784A"/>
    <w:rsid w:val="00C90E76"/>
    <w:rsid w:val="00C91A8B"/>
    <w:rsid w:val="00C9220C"/>
    <w:rsid w:val="00C934FD"/>
    <w:rsid w:val="00C95A62"/>
    <w:rsid w:val="00C95E5B"/>
    <w:rsid w:val="00C970FB"/>
    <w:rsid w:val="00CA1628"/>
    <w:rsid w:val="00CA24A2"/>
    <w:rsid w:val="00CA2A11"/>
    <w:rsid w:val="00CA2D1D"/>
    <w:rsid w:val="00CA3F84"/>
    <w:rsid w:val="00CA574D"/>
    <w:rsid w:val="00CA63D9"/>
    <w:rsid w:val="00CA6F7D"/>
    <w:rsid w:val="00CB164F"/>
    <w:rsid w:val="00CB1E63"/>
    <w:rsid w:val="00CB43E7"/>
    <w:rsid w:val="00CB48F6"/>
    <w:rsid w:val="00CB5F05"/>
    <w:rsid w:val="00CB5F61"/>
    <w:rsid w:val="00CB611A"/>
    <w:rsid w:val="00CB620F"/>
    <w:rsid w:val="00CB79E1"/>
    <w:rsid w:val="00CB7F8B"/>
    <w:rsid w:val="00CC0107"/>
    <w:rsid w:val="00CC1948"/>
    <w:rsid w:val="00CC1B32"/>
    <w:rsid w:val="00CC2867"/>
    <w:rsid w:val="00CC6D39"/>
    <w:rsid w:val="00CC74D1"/>
    <w:rsid w:val="00CC7853"/>
    <w:rsid w:val="00CD0979"/>
    <w:rsid w:val="00CD2C82"/>
    <w:rsid w:val="00CD3E06"/>
    <w:rsid w:val="00CD47FC"/>
    <w:rsid w:val="00CD5038"/>
    <w:rsid w:val="00CD6C7D"/>
    <w:rsid w:val="00CD7444"/>
    <w:rsid w:val="00CD7790"/>
    <w:rsid w:val="00CE01CD"/>
    <w:rsid w:val="00CE0DC6"/>
    <w:rsid w:val="00CE1695"/>
    <w:rsid w:val="00CE1D93"/>
    <w:rsid w:val="00CE2341"/>
    <w:rsid w:val="00CE263C"/>
    <w:rsid w:val="00CE3407"/>
    <w:rsid w:val="00CE3A6E"/>
    <w:rsid w:val="00CE446C"/>
    <w:rsid w:val="00CE57DC"/>
    <w:rsid w:val="00CE713D"/>
    <w:rsid w:val="00CF2028"/>
    <w:rsid w:val="00CF27DD"/>
    <w:rsid w:val="00CF2CB2"/>
    <w:rsid w:val="00D01CC8"/>
    <w:rsid w:val="00D02254"/>
    <w:rsid w:val="00D04229"/>
    <w:rsid w:val="00D05BFE"/>
    <w:rsid w:val="00D06F56"/>
    <w:rsid w:val="00D07512"/>
    <w:rsid w:val="00D0770A"/>
    <w:rsid w:val="00D101FE"/>
    <w:rsid w:val="00D10A20"/>
    <w:rsid w:val="00D10E11"/>
    <w:rsid w:val="00D11AD6"/>
    <w:rsid w:val="00D121BA"/>
    <w:rsid w:val="00D1396E"/>
    <w:rsid w:val="00D148C8"/>
    <w:rsid w:val="00D16195"/>
    <w:rsid w:val="00D178F3"/>
    <w:rsid w:val="00D222BE"/>
    <w:rsid w:val="00D240C9"/>
    <w:rsid w:val="00D25BEA"/>
    <w:rsid w:val="00D2796E"/>
    <w:rsid w:val="00D302B2"/>
    <w:rsid w:val="00D316DF"/>
    <w:rsid w:val="00D326B3"/>
    <w:rsid w:val="00D33CCF"/>
    <w:rsid w:val="00D33E2C"/>
    <w:rsid w:val="00D355FE"/>
    <w:rsid w:val="00D35CFB"/>
    <w:rsid w:val="00D3707D"/>
    <w:rsid w:val="00D3792D"/>
    <w:rsid w:val="00D37C9E"/>
    <w:rsid w:val="00D40059"/>
    <w:rsid w:val="00D408A7"/>
    <w:rsid w:val="00D41698"/>
    <w:rsid w:val="00D42CBC"/>
    <w:rsid w:val="00D450B7"/>
    <w:rsid w:val="00D45561"/>
    <w:rsid w:val="00D50631"/>
    <w:rsid w:val="00D54DD6"/>
    <w:rsid w:val="00D557CE"/>
    <w:rsid w:val="00D606B1"/>
    <w:rsid w:val="00D6369F"/>
    <w:rsid w:val="00D636F0"/>
    <w:rsid w:val="00D65D0F"/>
    <w:rsid w:val="00D65D13"/>
    <w:rsid w:val="00D65F93"/>
    <w:rsid w:val="00D66DED"/>
    <w:rsid w:val="00D679C1"/>
    <w:rsid w:val="00D67DFB"/>
    <w:rsid w:val="00D719A7"/>
    <w:rsid w:val="00D7279E"/>
    <w:rsid w:val="00D73D29"/>
    <w:rsid w:val="00D746C2"/>
    <w:rsid w:val="00D74F68"/>
    <w:rsid w:val="00D75A63"/>
    <w:rsid w:val="00D76A2E"/>
    <w:rsid w:val="00D76FF5"/>
    <w:rsid w:val="00D773B5"/>
    <w:rsid w:val="00D77513"/>
    <w:rsid w:val="00D77AA9"/>
    <w:rsid w:val="00D77F92"/>
    <w:rsid w:val="00D80368"/>
    <w:rsid w:val="00D81B33"/>
    <w:rsid w:val="00D82428"/>
    <w:rsid w:val="00D82438"/>
    <w:rsid w:val="00D828EF"/>
    <w:rsid w:val="00D82A81"/>
    <w:rsid w:val="00D836AD"/>
    <w:rsid w:val="00D83EB6"/>
    <w:rsid w:val="00D84B25"/>
    <w:rsid w:val="00D854EA"/>
    <w:rsid w:val="00D858EA"/>
    <w:rsid w:val="00D8626F"/>
    <w:rsid w:val="00D8719F"/>
    <w:rsid w:val="00D87D7C"/>
    <w:rsid w:val="00D9075D"/>
    <w:rsid w:val="00D918A3"/>
    <w:rsid w:val="00D91AE1"/>
    <w:rsid w:val="00D92C17"/>
    <w:rsid w:val="00D934D4"/>
    <w:rsid w:val="00D97A3E"/>
    <w:rsid w:val="00D97C9D"/>
    <w:rsid w:val="00DA03D4"/>
    <w:rsid w:val="00DA2879"/>
    <w:rsid w:val="00DA42FB"/>
    <w:rsid w:val="00DA47B2"/>
    <w:rsid w:val="00DA4F06"/>
    <w:rsid w:val="00DA650E"/>
    <w:rsid w:val="00DA7ED8"/>
    <w:rsid w:val="00DB32B4"/>
    <w:rsid w:val="00DB464E"/>
    <w:rsid w:val="00DB4FD2"/>
    <w:rsid w:val="00DB613D"/>
    <w:rsid w:val="00DB6287"/>
    <w:rsid w:val="00DB7B17"/>
    <w:rsid w:val="00DC0357"/>
    <w:rsid w:val="00DC0587"/>
    <w:rsid w:val="00DC5B9C"/>
    <w:rsid w:val="00DC6A68"/>
    <w:rsid w:val="00DD14E5"/>
    <w:rsid w:val="00DD49A3"/>
    <w:rsid w:val="00DD4EBF"/>
    <w:rsid w:val="00DD510C"/>
    <w:rsid w:val="00DD53B4"/>
    <w:rsid w:val="00DD5DAE"/>
    <w:rsid w:val="00DD683B"/>
    <w:rsid w:val="00DD6BCE"/>
    <w:rsid w:val="00DD6C5B"/>
    <w:rsid w:val="00DD701F"/>
    <w:rsid w:val="00DD7567"/>
    <w:rsid w:val="00DE1068"/>
    <w:rsid w:val="00DE5FC9"/>
    <w:rsid w:val="00DF11E3"/>
    <w:rsid w:val="00DF18C5"/>
    <w:rsid w:val="00DF1ABA"/>
    <w:rsid w:val="00DF1B73"/>
    <w:rsid w:val="00DF21AA"/>
    <w:rsid w:val="00DF39D3"/>
    <w:rsid w:val="00DF3F31"/>
    <w:rsid w:val="00DF4041"/>
    <w:rsid w:val="00DF51BF"/>
    <w:rsid w:val="00E00041"/>
    <w:rsid w:val="00E0025D"/>
    <w:rsid w:val="00E00935"/>
    <w:rsid w:val="00E01D55"/>
    <w:rsid w:val="00E02385"/>
    <w:rsid w:val="00E02BDB"/>
    <w:rsid w:val="00E030BE"/>
    <w:rsid w:val="00E03321"/>
    <w:rsid w:val="00E03CB8"/>
    <w:rsid w:val="00E04F6A"/>
    <w:rsid w:val="00E05835"/>
    <w:rsid w:val="00E05E8F"/>
    <w:rsid w:val="00E06B15"/>
    <w:rsid w:val="00E0745E"/>
    <w:rsid w:val="00E12059"/>
    <w:rsid w:val="00E12436"/>
    <w:rsid w:val="00E15FE8"/>
    <w:rsid w:val="00E162E1"/>
    <w:rsid w:val="00E16537"/>
    <w:rsid w:val="00E2004F"/>
    <w:rsid w:val="00E20352"/>
    <w:rsid w:val="00E20BBE"/>
    <w:rsid w:val="00E21B03"/>
    <w:rsid w:val="00E246B0"/>
    <w:rsid w:val="00E263FD"/>
    <w:rsid w:val="00E264E3"/>
    <w:rsid w:val="00E27049"/>
    <w:rsid w:val="00E2708F"/>
    <w:rsid w:val="00E30114"/>
    <w:rsid w:val="00E30BC9"/>
    <w:rsid w:val="00E30E80"/>
    <w:rsid w:val="00E326D7"/>
    <w:rsid w:val="00E32CBF"/>
    <w:rsid w:val="00E35DDF"/>
    <w:rsid w:val="00E410CC"/>
    <w:rsid w:val="00E4468B"/>
    <w:rsid w:val="00E46DCE"/>
    <w:rsid w:val="00E51874"/>
    <w:rsid w:val="00E51C83"/>
    <w:rsid w:val="00E5416E"/>
    <w:rsid w:val="00E558F9"/>
    <w:rsid w:val="00E55FC0"/>
    <w:rsid w:val="00E577B0"/>
    <w:rsid w:val="00E605DC"/>
    <w:rsid w:val="00E610AE"/>
    <w:rsid w:val="00E62CF7"/>
    <w:rsid w:val="00E63A5F"/>
    <w:rsid w:val="00E64D9C"/>
    <w:rsid w:val="00E6607E"/>
    <w:rsid w:val="00E66FE6"/>
    <w:rsid w:val="00E73AB3"/>
    <w:rsid w:val="00E74E22"/>
    <w:rsid w:val="00E75A7C"/>
    <w:rsid w:val="00E765C9"/>
    <w:rsid w:val="00E76B90"/>
    <w:rsid w:val="00E770BC"/>
    <w:rsid w:val="00E772D3"/>
    <w:rsid w:val="00E77AF0"/>
    <w:rsid w:val="00E81AD0"/>
    <w:rsid w:val="00E823F9"/>
    <w:rsid w:val="00E83CFB"/>
    <w:rsid w:val="00E84E02"/>
    <w:rsid w:val="00E85002"/>
    <w:rsid w:val="00E86619"/>
    <w:rsid w:val="00E929C2"/>
    <w:rsid w:val="00E95F02"/>
    <w:rsid w:val="00E962BF"/>
    <w:rsid w:val="00E966A5"/>
    <w:rsid w:val="00E97788"/>
    <w:rsid w:val="00EA0FDE"/>
    <w:rsid w:val="00EA1907"/>
    <w:rsid w:val="00EA1D93"/>
    <w:rsid w:val="00EA2122"/>
    <w:rsid w:val="00EA239A"/>
    <w:rsid w:val="00EA23C7"/>
    <w:rsid w:val="00EA2418"/>
    <w:rsid w:val="00EA5D3C"/>
    <w:rsid w:val="00EA695C"/>
    <w:rsid w:val="00EB6466"/>
    <w:rsid w:val="00EB6735"/>
    <w:rsid w:val="00EB7584"/>
    <w:rsid w:val="00EC0CFE"/>
    <w:rsid w:val="00EC10F2"/>
    <w:rsid w:val="00EC2209"/>
    <w:rsid w:val="00EC3E1B"/>
    <w:rsid w:val="00EC3F2D"/>
    <w:rsid w:val="00EC3F80"/>
    <w:rsid w:val="00EC6989"/>
    <w:rsid w:val="00EC6F22"/>
    <w:rsid w:val="00EC70E4"/>
    <w:rsid w:val="00ED17A9"/>
    <w:rsid w:val="00ED1C5E"/>
    <w:rsid w:val="00ED23CD"/>
    <w:rsid w:val="00ED2568"/>
    <w:rsid w:val="00ED26FC"/>
    <w:rsid w:val="00ED27AF"/>
    <w:rsid w:val="00ED2877"/>
    <w:rsid w:val="00ED6818"/>
    <w:rsid w:val="00ED7339"/>
    <w:rsid w:val="00EE2254"/>
    <w:rsid w:val="00EE2A54"/>
    <w:rsid w:val="00EE2E20"/>
    <w:rsid w:val="00EE3C73"/>
    <w:rsid w:val="00EE495B"/>
    <w:rsid w:val="00EE550B"/>
    <w:rsid w:val="00EE6486"/>
    <w:rsid w:val="00EE6B49"/>
    <w:rsid w:val="00EF1D62"/>
    <w:rsid w:val="00EF259E"/>
    <w:rsid w:val="00EF25BB"/>
    <w:rsid w:val="00EF3122"/>
    <w:rsid w:val="00EF32B0"/>
    <w:rsid w:val="00EF4A43"/>
    <w:rsid w:val="00EF6795"/>
    <w:rsid w:val="00EF7BFE"/>
    <w:rsid w:val="00F0158D"/>
    <w:rsid w:val="00F01621"/>
    <w:rsid w:val="00F020AB"/>
    <w:rsid w:val="00F0289C"/>
    <w:rsid w:val="00F051B4"/>
    <w:rsid w:val="00F05E5C"/>
    <w:rsid w:val="00F0687A"/>
    <w:rsid w:val="00F0722C"/>
    <w:rsid w:val="00F10F8E"/>
    <w:rsid w:val="00F11E58"/>
    <w:rsid w:val="00F12716"/>
    <w:rsid w:val="00F12C84"/>
    <w:rsid w:val="00F13728"/>
    <w:rsid w:val="00F15675"/>
    <w:rsid w:val="00F15976"/>
    <w:rsid w:val="00F21172"/>
    <w:rsid w:val="00F22145"/>
    <w:rsid w:val="00F22742"/>
    <w:rsid w:val="00F231E6"/>
    <w:rsid w:val="00F248CD"/>
    <w:rsid w:val="00F254AF"/>
    <w:rsid w:val="00F25C1F"/>
    <w:rsid w:val="00F26C6C"/>
    <w:rsid w:val="00F27248"/>
    <w:rsid w:val="00F2769F"/>
    <w:rsid w:val="00F27AA5"/>
    <w:rsid w:val="00F311E5"/>
    <w:rsid w:val="00F34148"/>
    <w:rsid w:val="00F34B5D"/>
    <w:rsid w:val="00F34BD8"/>
    <w:rsid w:val="00F37B72"/>
    <w:rsid w:val="00F406EF"/>
    <w:rsid w:val="00F43327"/>
    <w:rsid w:val="00F43C27"/>
    <w:rsid w:val="00F44EEF"/>
    <w:rsid w:val="00F45F3E"/>
    <w:rsid w:val="00F462C9"/>
    <w:rsid w:val="00F467B4"/>
    <w:rsid w:val="00F50908"/>
    <w:rsid w:val="00F50E94"/>
    <w:rsid w:val="00F521B4"/>
    <w:rsid w:val="00F521C8"/>
    <w:rsid w:val="00F5292B"/>
    <w:rsid w:val="00F57657"/>
    <w:rsid w:val="00F60030"/>
    <w:rsid w:val="00F60059"/>
    <w:rsid w:val="00F60FCD"/>
    <w:rsid w:val="00F616B3"/>
    <w:rsid w:val="00F6220C"/>
    <w:rsid w:val="00F63F63"/>
    <w:rsid w:val="00F662BC"/>
    <w:rsid w:val="00F66CA3"/>
    <w:rsid w:val="00F70DD4"/>
    <w:rsid w:val="00F7190D"/>
    <w:rsid w:val="00F72DB9"/>
    <w:rsid w:val="00F74D8D"/>
    <w:rsid w:val="00F75C2D"/>
    <w:rsid w:val="00F76F37"/>
    <w:rsid w:val="00F77F18"/>
    <w:rsid w:val="00F80C6F"/>
    <w:rsid w:val="00F826A0"/>
    <w:rsid w:val="00F83A24"/>
    <w:rsid w:val="00F84380"/>
    <w:rsid w:val="00F848C0"/>
    <w:rsid w:val="00F85D07"/>
    <w:rsid w:val="00F871CD"/>
    <w:rsid w:val="00F904E7"/>
    <w:rsid w:val="00F90EA0"/>
    <w:rsid w:val="00F9179F"/>
    <w:rsid w:val="00F92BB8"/>
    <w:rsid w:val="00F92F92"/>
    <w:rsid w:val="00F93185"/>
    <w:rsid w:val="00F935EC"/>
    <w:rsid w:val="00F938E1"/>
    <w:rsid w:val="00F954ED"/>
    <w:rsid w:val="00F97F95"/>
    <w:rsid w:val="00FA13D9"/>
    <w:rsid w:val="00FA14E8"/>
    <w:rsid w:val="00FA27CD"/>
    <w:rsid w:val="00FA2E83"/>
    <w:rsid w:val="00FA2FAE"/>
    <w:rsid w:val="00FA34F3"/>
    <w:rsid w:val="00FA586D"/>
    <w:rsid w:val="00FA61E7"/>
    <w:rsid w:val="00FA70C3"/>
    <w:rsid w:val="00FA7DFE"/>
    <w:rsid w:val="00FB00E1"/>
    <w:rsid w:val="00FB070A"/>
    <w:rsid w:val="00FB10C8"/>
    <w:rsid w:val="00FB2F73"/>
    <w:rsid w:val="00FB446C"/>
    <w:rsid w:val="00FB6862"/>
    <w:rsid w:val="00FC0116"/>
    <w:rsid w:val="00FC3388"/>
    <w:rsid w:val="00FC65B1"/>
    <w:rsid w:val="00FC73EF"/>
    <w:rsid w:val="00FD0996"/>
    <w:rsid w:val="00FD1CE5"/>
    <w:rsid w:val="00FD3049"/>
    <w:rsid w:val="00FE0EE2"/>
    <w:rsid w:val="00FE2D5F"/>
    <w:rsid w:val="00FE3AAB"/>
    <w:rsid w:val="00FE3E29"/>
    <w:rsid w:val="00FE488E"/>
    <w:rsid w:val="00FE4DBB"/>
    <w:rsid w:val="00FE522C"/>
    <w:rsid w:val="00FE72E9"/>
    <w:rsid w:val="00FE75AD"/>
    <w:rsid w:val="00FF0A4B"/>
    <w:rsid w:val="00FF0F73"/>
    <w:rsid w:val="00FF3075"/>
    <w:rsid w:val="00FF41CA"/>
    <w:rsid w:val="00FF46C1"/>
    <w:rsid w:val="00FF6C4A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90D0E"/>
  <w15:docId w15:val="{692F2493-4AD2-4D43-9AA4-E952403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0C"/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0335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50C"/>
    <w:rPr>
      <w:rFonts w:ascii="Arial" w:eastAsia="Times New Roman" w:hAnsi="Arial" w:cs="Times New Roman"/>
      <w:b/>
      <w:bCs/>
      <w:color w:val="000080"/>
      <w:position w:val="0"/>
      <w:sz w:val="20"/>
      <w:szCs w:val="20"/>
    </w:rPr>
  </w:style>
  <w:style w:type="paragraph" w:customStyle="1" w:styleId="ConsPlusNormal">
    <w:name w:val="ConsPlusNormal"/>
    <w:rsid w:val="00033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0335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3350C"/>
    <w:rPr>
      <w:rFonts w:ascii="Tahoma" w:eastAsia="Times New Roman" w:hAnsi="Tahoma" w:cs="Times New Roman"/>
      <w:position w:val="0"/>
      <w:sz w:val="16"/>
      <w:szCs w:val="16"/>
    </w:rPr>
  </w:style>
  <w:style w:type="paragraph" w:styleId="a5">
    <w:name w:val="Normal (Web)"/>
    <w:basedOn w:val="a"/>
    <w:uiPriority w:val="99"/>
    <w:unhideWhenUsed/>
    <w:rsid w:val="0003350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03350C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styleId="a7">
    <w:name w:val="footnote text"/>
    <w:basedOn w:val="a"/>
    <w:link w:val="a8"/>
    <w:semiHidden/>
    <w:rsid w:val="000335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3350C"/>
    <w:rPr>
      <w:rFonts w:ascii="Arial" w:eastAsia="Times New Roman" w:hAnsi="Arial" w:cs="Times New Roman"/>
      <w:position w:val="0"/>
      <w:sz w:val="20"/>
      <w:szCs w:val="20"/>
    </w:rPr>
  </w:style>
  <w:style w:type="character" w:styleId="a9">
    <w:name w:val="footnote reference"/>
    <w:semiHidden/>
    <w:rsid w:val="0003350C"/>
    <w:rPr>
      <w:vertAlign w:val="superscript"/>
    </w:rPr>
  </w:style>
  <w:style w:type="paragraph" w:customStyle="1" w:styleId="aa">
    <w:name w:val="Таблицы (моноширинный)"/>
    <w:basedOn w:val="a"/>
    <w:next w:val="a"/>
    <w:rsid w:val="00033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96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67D44"/>
    <w:rPr>
      <w:rFonts w:ascii="Tahoma" w:eastAsia="Times New Roman" w:hAnsi="Tahoma" w:cs="Tahoma"/>
      <w:position w:val="0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23DB0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E64D9C"/>
    <w:rPr>
      <w:b w:val="0"/>
      <w:bCs w:val="0"/>
      <w:color w:val="106BBE"/>
    </w:rPr>
  </w:style>
  <w:style w:type="character" w:styleId="af">
    <w:name w:val="Strong"/>
    <w:basedOn w:val="a0"/>
    <w:uiPriority w:val="22"/>
    <w:qFormat/>
    <w:rsid w:val="00B47933"/>
    <w:rPr>
      <w:b/>
      <w:bCs/>
    </w:rPr>
  </w:style>
  <w:style w:type="character" w:customStyle="1" w:styleId="apple-converted-space">
    <w:name w:val="apple-converted-space"/>
    <w:basedOn w:val="a0"/>
    <w:rsid w:val="00B47933"/>
  </w:style>
  <w:style w:type="paragraph" w:styleId="af0">
    <w:name w:val="header"/>
    <w:basedOn w:val="a"/>
    <w:link w:val="af1"/>
    <w:uiPriority w:val="99"/>
    <w:unhideWhenUsed/>
    <w:rsid w:val="005B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B7F81"/>
    <w:rPr>
      <w:rFonts w:ascii="Calibri" w:eastAsia="Times New Roman" w:hAnsi="Calibri"/>
      <w:sz w:val="22"/>
      <w:lang w:eastAsia="ru-RU"/>
    </w:rPr>
  </w:style>
  <w:style w:type="paragraph" w:styleId="af2">
    <w:name w:val="footer"/>
    <w:basedOn w:val="a"/>
    <w:link w:val="af3"/>
    <w:uiPriority w:val="99"/>
    <w:unhideWhenUsed/>
    <w:rsid w:val="005B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7F81"/>
    <w:rPr>
      <w:rFonts w:ascii="Calibri" w:eastAsia="Times New Roman" w:hAnsi="Calibri"/>
      <w:sz w:val="22"/>
      <w:lang w:eastAsia="ru-RU"/>
    </w:rPr>
  </w:style>
  <w:style w:type="paragraph" w:customStyle="1" w:styleId="ConsPlusTitle">
    <w:name w:val="ConsPlusTitle"/>
    <w:rsid w:val="0057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4">
    <w:name w:val="Hyperlink"/>
    <w:basedOn w:val="a0"/>
    <w:uiPriority w:val="99"/>
    <w:unhideWhenUsed/>
    <w:rsid w:val="00D8719F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7D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3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8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26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7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17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72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49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69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25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77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523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00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379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161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572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418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58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09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1066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60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6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EAF5-A165-4D7B-8C3F-6E493329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7299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Чайкин  Дмитрий  Валентинович</cp:lastModifiedBy>
  <cp:revision>11</cp:revision>
  <cp:lastPrinted>2024-03-21T08:26:00Z</cp:lastPrinted>
  <dcterms:created xsi:type="dcterms:W3CDTF">2024-02-15T11:09:00Z</dcterms:created>
  <dcterms:modified xsi:type="dcterms:W3CDTF">2024-03-21T08:27:00Z</dcterms:modified>
</cp:coreProperties>
</file>