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39" w:rsidRDefault="007721B2">
      <w:pPr>
        <w:pStyle w:val="a4"/>
      </w:pPr>
      <w:r>
        <w:t>ПРОЕКТ</w:t>
      </w:r>
    </w:p>
    <w:p w:rsidR="00991D39" w:rsidRDefault="007721B2">
      <w:pPr>
        <w:pStyle w:val="a3"/>
        <w:ind w:left="22" w:right="30"/>
        <w:jc w:val="center"/>
      </w:pPr>
      <w:r>
        <w:t>АДМИНИСТРАЦИЯ</w:t>
      </w:r>
      <w:r>
        <w:rPr>
          <w:spacing w:val="-8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  <w:r>
        <w:rPr>
          <w:spacing w:val="-8"/>
        </w:rPr>
        <w:t xml:space="preserve"> </w:t>
      </w:r>
      <w:r>
        <w:t>ТОЛЬЯТТИ</w:t>
      </w:r>
    </w:p>
    <w:p w:rsidR="00991D39" w:rsidRDefault="00991D39">
      <w:pPr>
        <w:pStyle w:val="a3"/>
      </w:pPr>
    </w:p>
    <w:p w:rsidR="00991D39" w:rsidRDefault="007721B2">
      <w:pPr>
        <w:pStyle w:val="a3"/>
        <w:ind w:left="22" w:right="30"/>
        <w:jc w:val="center"/>
      </w:pPr>
      <w:r>
        <w:t>ПОСТАНОВЛЕНИЕ</w:t>
      </w:r>
    </w:p>
    <w:p w:rsidR="00991D39" w:rsidRDefault="007721B2">
      <w:pPr>
        <w:pStyle w:val="a3"/>
        <w:tabs>
          <w:tab w:val="left" w:pos="807"/>
          <w:tab w:val="left" w:pos="1927"/>
          <w:tab w:val="left" w:pos="2552"/>
          <w:tab w:val="left" w:pos="3774"/>
        </w:tabs>
        <w:ind w:left="54"/>
        <w:jc w:val="center"/>
      </w:pP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1D39" w:rsidRDefault="00991D39">
      <w:pPr>
        <w:pStyle w:val="a3"/>
        <w:spacing w:before="3"/>
        <w:rPr>
          <w:sz w:val="20"/>
        </w:rPr>
      </w:pPr>
    </w:p>
    <w:p w:rsidR="00991D39" w:rsidRPr="003E0637" w:rsidRDefault="007721B2" w:rsidP="003E0637">
      <w:pPr>
        <w:pStyle w:val="a3"/>
        <w:spacing w:before="89"/>
        <w:ind w:left="101" w:right="108" w:firstLine="720"/>
        <w:jc w:val="center"/>
        <w:rPr>
          <w:b/>
        </w:rPr>
      </w:pPr>
      <w:r w:rsidRPr="003E0637">
        <w:rPr>
          <w:b/>
        </w:rPr>
        <w:t>О</w:t>
      </w:r>
      <w:r w:rsidR="003E0637" w:rsidRPr="003E0637">
        <w:rPr>
          <w:b/>
        </w:rPr>
        <w:t>б</w:t>
      </w:r>
      <w:r w:rsidRPr="003E0637">
        <w:rPr>
          <w:b/>
        </w:rPr>
        <w:t xml:space="preserve"> </w:t>
      </w:r>
      <w:r w:rsidR="003E0637" w:rsidRPr="003E0637">
        <w:rPr>
          <w:b/>
        </w:rPr>
        <w:t>утверждении порядка</w:t>
      </w:r>
      <w:r w:rsidRPr="003E0637">
        <w:rPr>
          <w:b/>
        </w:rPr>
        <w:t xml:space="preserve"> </w:t>
      </w:r>
      <w:r w:rsidR="003E0637" w:rsidRPr="003E0637">
        <w:rPr>
          <w:b/>
        </w:rPr>
        <w:t>предоставления</w:t>
      </w:r>
      <w:r w:rsidRPr="003E0637">
        <w:rPr>
          <w:b/>
        </w:rPr>
        <w:t xml:space="preserve"> </w:t>
      </w:r>
      <w:r w:rsidR="003E0637" w:rsidRPr="003E0637">
        <w:rPr>
          <w:b/>
        </w:rPr>
        <w:t>за счет средств</w:t>
      </w:r>
      <w:r w:rsidRPr="003E0637">
        <w:rPr>
          <w:b/>
        </w:rPr>
        <w:t xml:space="preserve"> </w:t>
      </w:r>
      <w:r w:rsidR="003E0637" w:rsidRPr="003E0637">
        <w:rPr>
          <w:b/>
        </w:rPr>
        <w:t>бюджета городского округа</w:t>
      </w:r>
      <w:r w:rsidRPr="003E0637">
        <w:rPr>
          <w:b/>
        </w:rPr>
        <w:t xml:space="preserve"> </w:t>
      </w:r>
      <w:r w:rsidR="003E0637" w:rsidRPr="003E0637">
        <w:rPr>
          <w:b/>
        </w:rPr>
        <w:t>Тольятти</w:t>
      </w:r>
      <w:r w:rsidRPr="003E0637">
        <w:rPr>
          <w:b/>
        </w:rPr>
        <w:t xml:space="preserve"> </w:t>
      </w:r>
      <w:r w:rsidR="003E0637" w:rsidRPr="003E0637">
        <w:rPr>
          <w:b/>
        </w:rPr>
        <w:t>грантов в форме</w:t>
      </w:r>
      <w:r w:rsidRPr="003E0637">
        <w:rPr>
          <w:b/>
        </w:rPr>
        <w:t xml:space="preserve"> </w:t>
      </w:r>
      <w:r w:rsidR="003E0637" w:rsidRPr="003E0637">
        <w:rPr>
          <w:b/>
        </w:rPr>
        <w:t>субсидий юридическим лицам</w:t>
      </w:r>
      <w:r w:rsidRPr="003E0637">
        <w:rPr>
          <w:b/>
        </w:rPr>
        <w:t xml:space="preserve"> (</w:t>
      </w:r>
      <w:r w:rsidR="003E0637" w:rsidRPr="003E0637">
        <w:rPr>
          <w:b/>
        </w:rPr>
        <w:t>за исключением</w:t>
      </w:r>
      <w:r w:rsidRPr="003E0637">
        <w:rPr>
          <w:b/>
        </w:rPr>
        <w:t xml:space="preserve"> </w:t>
      </w:r>
      <w:proofErr w:type="gramStart"/>
      <w:r w:rsidR="003E0637" w:rsidRPr="003E0637">
        <w:rPr>
          <w:b/>
        </w:rPr>
        <w:t xml:space="preserve">государственных </w:t>
      </w:r>
      <w:r w:rsidRPr="003E0637">
        <w:rPr>
          <w:b/>
        </w:rPr>
        <w:t xml:space="preserve"> (</w:t>
      </w:r>
      <w:proofErr w:type="gramEnd"/>
      <w:r w:rsidR="003E0637" w:rsidRPr="003E0637">
        <w:rPr>
          <w:b/>
        </w:rPr>
        <w:t>муниципальных</w:t>
      </w:r>
      <w:r w:rsidRPr="003E0637">
        <w:rPr>
          <w:b/>
        </w:rPr>
        <w:t xml:space="preserve">) </w:t>
      </w:r>
      <w:r w:rsidR="003E0637" w:rsidRPr="003E0637">
        <w:rPr>
          <w:b/>
        </w:rPr>
        <w:t>учреждений</w:t>
      </w:r>
      <w:r w:rsidRPr="003E0637">
        <w:rPr>
          <w:b/>
        </w:rPr>
        <w:t xml:space="preserve">) </w:t>
      </w:r>
      <w:r w:rsidR="003E0637" w:rsidRPr="003E0637">
        <w:rPr>
          <w:b/>
        </w:rPr>
        <w:t>в целях</w:t>
      </w:r>
      <w:r w:rsidRPr="003E0637">
        <w:rPr>
          <w:b/>
        </w:rPr>
        <w:t xml:space="preserve"> </w:t>
      </w:r>
      <w:r w:rsidR="003E0637" w:rsidRPr="003E0637">
        <w:rPr>
          <w:b/>
        </w:rPr>
        <w:t>финансового обеспечения</w:t>
      </w:r>
      <w:r w:rsidRPr="003E0637">
        <w:rPr>
          <w:b/>
        </w:rPr>
        <w:t xml:space="preserve"> </w:t>
      </w:r>
      <w:r w:rsidR="003E0637" w:rsidRPr="003E0637">
        <w:rPr>
          <w:b/>
        </w:rPr>
        <w:t>затрат на выполнение</w:t>
      </w:r>
      <w:r w:rsidRPr="003E0637">
        <w:rPr>
          <w:b/>
        </w:rPr>
        <w:t xml:space="preserve"> </w:t>
      </w:r>
      <w:r w:rsidR="003E0637" w:rsidRPr="003E0637">
        <w:rPr>
          <w:b/>
        </w:rPr>
        <w:t>работ</w:t>
      </w:r>
      <w:r w:rsidRPr="003E0637">
        <w:rPr>
          <w:b/>
        </w:rPr>
        <w:t xml:space="preserve"> (</w:t>
      </w:r>
      <w:r w:rsidR="003E0637" w:rsidRPr="003E0637">
        <w:rPr>
          <w:b/>
        </w:rPr>
        <w:t>оказание услуг</w:t>
      </w:r>
      <w:r w:rsidRPr="003E0637">
        <w:rPr>
          <w:b/>
        </w:rPr>
        <w:t xml:space="preserve">), </w:t>
      </w:r>
      <w:r w:rsidR="003E0637" w:rsidRPr="003E0637">
        <w:rPr>
          <w:b/>
        </w:rPr>
        <w:t>необходимых для завершения строительства объекта незавершенного строительства.</w:t>
      </w:r>
    </w:p>
    <w:p w:rsidR="00991D39" w:rsidRDefault="00991D39">
      <w:pPr>
        <w:pStyle w:val="a3"/>
      </w:pPr>
    </w:p>
    <w:p w:rsidR="00991D39" w:rsidRDefault="007721B2">
      <w:pPr>
        <w:pStyle w:val="a3"/>
        <w:ind w:left="101" w:right="108" w:firstLine="720"/>
        <w:jc w:val="both"/>
      </w:pPr>
      <w:r>
        <w:t>В соответствии со статьями 78 и 86 Бюджетного кодекса Российской</w:t>
      </w:r>
      <w:r>
        <w:rPr>
          <w:spacing w:val="1"/>
        </w:rPr>
        <w:t xml:space="preserve"> </w:t>
      </w:r>
      <w:r>
        <w:t>Федерации, Постановлением Правительства РФ от 25.10.2023 № 1782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бюджетов субъектов Российской Федерации, местных бюджетов субсидий, в</w:t>
      </w:r>
      <w:r>
        <w:rPr>
          <w:spacing w:val="1"/>
        </w:rPr>
        <w:t xml:space="preserve"> </w:t>
      </w:r>
      <w:r>
        <w:t>том числе грантов в форме субсидий, юридическим лицам, индивидуальным</w:t>
      </w:r>
      <w:r>
        <w:rPr>
          <w:spacing w:val="1"/>
        </w:rPr>
        <w:t xml:space="preserve"> </w:t>
      </w:r>
      <w:r>
        <w:t>предпринимателям, а также физическим лицам - производителям товаров,</w:t>
      </w:r>
      <w:r>
        <w:rPr>
          <w:spacing w:val="1"/>
        </w:rPr>
        <w:t xml:space="preserve"> </w:t>
      </w:r>
      <w:r>
        <w:t>работ, услуг и проведение отборов получателей указанных субсидий,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грантов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субсидий»</w:t>
      </w:r>
      <w:r>
        <w:rPr>
          <w:spacing w:val="-1"/>
        </w:rPr>
        <w:t xml:space="preserve"> </w:t>
      </w:r>
      <w:r>
        <w:t>постановляю:</w:t>
      </w:r>
    </w:p>
    <w:p w:rsidR="00991D39" w:rsidRDefault="007721B2">
      <w:pPr>
        <w:pStyle w:val="a5"/>
        <w:numPr>
          <w:ilvl w:val="0"/>
          <w:numId w:val="1"/>
        </w:numPr>
        <w:tabs>
          <w:tab w:val="left" w:pos="1250"/>
        </w:tabs>
        <w:ind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округа Тольятти грантов в форме субсидий юридическим 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приложению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Постановлению.</w:t>
      </w:r>
    </w:p>
    <w:p w:rsidR="00991D39" w:rsidRDefault="007721B2">
      <w:pPr>
        <w:pStyle w:val="a5"/>
        <w:numPr>
          <w:ilvl w:val="0"/>
          <w:numId w:val="1"/>
        </w:numPr>
        <w:tabs>
          <w:tab w:val="left" w:pos="1193"/>
        </w:tabs>
        <w:ind w:firstLine="720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991D39" w:rsidRDefault="007721B2">
      <w:pPr>
        <w:pStyle w:val="a5"/>
        <w:numPr>
          <w:ilvl w:val="0"/>
          <w:numId w:val="1"/>
        </w:numPr>
        <w:tabs>
          <w:tab w:val="left" w:pos="1286"/>
        </w:tabs>
        <w:ind w:firstLine="720"/>
        <w:jc w:val="both"/>
        <w:rPr>
          <w:sz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8"/>
          <w:sz w:val="28"/>
        </w:rPr>
        <w:t xml:space="preserve"> </w:t>
      </w:r>
      <w:r>
        <w:rPr>
          <w:sz w:val="28"/>
        </w:rPr>
        <w:t>бюджета городского округа Тольятти в пределах общего объема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 и лимитов бюджетных обязательств на предоставление грантов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 Тольятти.</w:t>
      </w:r>
    </w:p>
    <w:p w:rsidR="00991D39" w:rsidRDefault="00991D39">
      <w:pPr>
        <w:jc w:val="both"/>
        <w:rPr>
          <w:sz w:val="28"/>
        </w:rPr>
        <w:sectPr w:rsidR="00991D3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91D39" w:rsidRDefault="007721B2">
      <w:pPr>
        <w:spacing w:before="71"/>
        <w:ind w:right="9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91D39" w:rsidRDefault="00991D39">
      <w:pPr>
        <w:pStyle w:val="a3"/>
        <w:rPr>
          <w:sz w:val="24"/>
        </w:rPr>
      </w:pPr>
    </w:p>
    <w:p w:rsidR="00991D39" w:rsidRDefault="007721B2">
      <w:pPr>
        <w:pStyle w:val="a5"/>
        <w:numPr>
          <w:ilvl w:val="0"/>
          <w:numId w:val="1"/>
        </w:numPr>
        <w:tabs>
          <w:tab w:val="left" w:pos="1120"/>
        </w:tabs>
        <w:ind w:firstLine="720"/>
        <w:rPr>
          <w:sz w:val="28"/>
        </w:rPr>
      </w:pPr>
      <w:r>
        <w:rPr>
          <w:sz w:val="28"/>
        </w:rPr>
        <w:t>Настоящее</w:t>
      </w:r>
      <w:r>
        <w:rPr>
          <w:spacing w:val="1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силу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дня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D223C0" w:rsidRPr="00D223C0" w:rsidRDefault="00D223C0" w:rsidP="00D223C0">
      <w:pPr>
        <w:pStyle w:val="a5"/>
        <w:widowControl/>
        <w:numPr>
          <w:ilvl w:val="0"/>
          <w:numId w:val="1"/>
        </w:numPr>
        <w:adjustRightInd w:val="0"/>
        <w:ind w:firstLine="750"/>
        <w:jc w:val="both"/>
        <w:rPr>
          <w:sz w:val="28"/>
        </w:rPr>
      </w:pPr>
      <w:r w:rsidRPr="00D223C0">
        <w:rPr>
          <w:sz w:val="28"/>
        </w:rPr>
        <w:t>Контроль за исполнением настоящего Постановления возложить на заместителя главы городского округа по имуществу и градостроительству.</w:t>
      </w:r>
    </w:p>
    <w:p w:rsidR="00991D39" w:rsidRPr="00D223C0" w:rsidRDefault="00991D39">
      <w:pPr>
        <w:pStyle w:val="a3"/>
        <w:rPr>
          <w:szCs w:val="22"/>
        </w:rPr>
      </w:pPr>
    </w:p>
    <w:p w:rsidR="00991D39" w:rsidRDefault="00991D39">
      <w:pPr>
        <w:pStyle w:val="a3"/>
        <w:rPr>
          <w:sz w:val="26"/>
        </w:rPr>
      </w:pPr>
    </w:p>
    <w:p w:rsidR="00D223C0" w:rsidRDefault="00D223C0">
      <w:pPr>
        <w:pStyle w:val="a3"/>
        <w:rPr>
          <w:sz w:val="26"/>
        </w:rPr>
      </w:pPr>
      <w:bookmarkStart w:id="0" w:name="_GoBack"/>
      <w:bookmarkEnd w:id="0"/>
    </w:p>
    <w:p w:rsidR="00991D39" w:rsidRDefault="007721B2">
      <w:pPr>
        <w:pStyle w:val="a3"/>
        <w:tabs>
          <w:tab w:val="left" w:pos="8137"/>
        </w:tabs>
        <w:ind w:right="30"/>
        <w:jc w:val="center"/>
      </w:pPr>
      <w:r>
        <w:t>Глава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tab/>
        <w:t>Н.А.</w:t>
      </w:r>
      <w:r>
        <w:rPr>
          <w:spacing w:val="-3"/>
        </w:rPr>
        <w:t xml:space="preserve"> </w:t>
      </w:r>
      <w:proofErr w:type="spellStart"/>
      <w:r>
        <w:t>Ренц</w:t>
      </w:r>
      <w:proofErr w:type="spellEnd"/>
    </w:p>
    <w:sectPr w:rsidR="00991D39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A51CB"/>
    <w:multiLevelType w:val="hybridMultilevel"/>
    <w:tmpl w:val="53D474F6"/>
    <w:lvl w:ilvl="0" w:tplc="9BF8FDA4">
      <w:start w:val="1"/>
      <w:numFmt w:val="decimal"/>
      <w:lvlText w:val="%1."/>
      <w:lvlJc w:val="left"/>
      <w:pPr>
        <w:ind w:left="101" w:hanging="4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25D28">
      <w:numFmt w:val="bullet"/>
      <w:lvlText w:val="•"/>
      <w:lvlJc w:val="left"/>
      <w:pPr>
        <w:ind w:left="1046" w:hanging="429"/>
      </w:pPr>
      <w:rPr>
        <w:rFonts w:hint="default"/>
        <w:lang w:val="ru-RU" w:eastAsia="en-US" w:bidi="ar-SA"/>
      </w:rPr>
    </w:lvl>
    <w:lvl w:ilvl="2" w:tplc="39EEE410">
      <w:numFmt w:val="bullet"/>
      <w:lvlText w:val="•"/>
      <w:lvlJc w:val="left"/>
      <w:pPr>
        <w:ind w:left="1993" w:hanging="429"/>
      </w:pPr>
      <w:rPr>
        <w:rFonts w:hint="default"/>
        <w:lang w:val="ru-RU" w:eastAsia="en-US" w:bidi="ar-SA"/>
      </w:rPr>
    </w:lvl>
    <w:lvl w:ilvl="3" w:tplc="F566D166">
      <w:numFmt w:val="bullet"/>
      <w:lvlText w:val="•"/>
      <w:lvlJc w:val="left"/>
      <w:pPr>
        <w:ind w:left="2939" w:hanging="429"/>
      </w:pPr>
      <w:rPr>
        <w:rFonts w:hint="default"/>
        <w:lang w:val="ru-RU" w:eastAsia="en-US" w:bidi="ar-SA"/>
      </w:rPr>
    </w:lvl>
    <w:lvl w:ilvl="4" w:tplc="D0341642">
      <w:numFmt w:val="bullet"/>
      <w:lvlText w:val="•"/>
      <w:lvlJc w:val="left"/>
      <w:pPr>
        <w:ind w:left="3886" w:hanging="429"/>
      </w:pPr>
      <w:rPr>
        <w:rFonts w:hint="default"/>
        <w:lang w:val="ru-RU" w:eastAsia="en-US" w:bidi="ar-SA"/>
      </w:rPr>
    </w:lvl>
    <w:lvl w:ilvl="5" w:tplc="663ED79A">
      <w:numFmt w:val="bullet"/>
      <w:lvlText w:val="•"/>
      <w:lvlJc w:val="left"/>
      <w:pPr>
        <w:ind w:left="4833" w:hanging="429"/>
      </w:pPr>
      <w:rPr>
        <w:rFonts w:hint="default"/>
        <w:lang w:val="ru-RU" w:eastAsia="en-US" w:bidi="ar-SA"/>
      </w:rPr>
    </w:lvl>
    <w:lvl w:ilvl="6" w:tplc="E2B4A0DC">
      <w:numFmt w:val="bullet"/>
      <w:lvlText w:val="•"/>
      <w:lvlJc w:val="left"/>
      <w:pPr>
        <w:ind w:left="5779" w:hanging="429"/>
      </w:pPr>
      <w:rPr>
        <w:rFonts w:hint="default"/>
        <w:lang w:val="ru-RU" w:eastAsia="en-US" w:bidi="ar-SA"/>
      </w:rPr>
    </w:lvl>
    <w:lvl w:ilvl="7" w:tplc="86B8C61E">
      <w:numFmt w:val="bullet"/>
      <w:lvlText w:val="•"/>
      <w:lvlJc w:val="left"/>
      <w:pPr>
        <w:ind w:left="6726" w:hanging="429"/>
      </w:pPr>
      <w:rPr>
        <w:rFonts w:hint="default"/>
        <w:lang w:val="ru-RU" w:eastAsia="en-US" w:bidi="ar-SA"/>
      </w:rPr>
    </w:lvl>
    <w:lvl w:ilvl="8" w:tplc="057CD86E">
      <w:numFmt w:val="bullet"/>
      <w:lvlText w:val="•"/>
      <w:lvlJc w:val="left"/>
      <w:pPr>
        <w:ind w:left="7672" w:hanging="4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39"/>
    <w:rsid w:val="003E0637"/>
    <w:rsid w:val="007721B2"/>
    <w:rsid w:val="00991D39"/>
    <w:rsid w:val="00B36ABF"/>
    <w:rsid w:val="00D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F43E"/>
  <w15:docId w15:val="{42DBF918-3EB0-4E26-8C32-3092635F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23" w:right="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09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21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1B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Лисовая Дарья Вячеславовна</cp:lastModifiedBy>
  <cp:revision>5</cp:revision>
  <cp:lastPrinted>2024-05-13T12:35:00Z</cp:lastPrinted>
  <dcterms:created xsi:type="dcterms:W3CDTF">2024-04-26T06:11:00Z</dcterms:created>
  <dcterms:modified xsi:type="dcterms:W3CDTF">2024-05-13T12:35:00Z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2024-04-25T00:00:00Z</vt:filetime>
  </property>
  <property fmtid="{D5CDD505-2E9C-101B-9397-08002B2CF9AE}" pid="5" name="_AdHocReviewCycleID">
    <vt:i4>1366594006</vt:i4>
  </property>
  <property fmtid="{D5CDD505-2E9C-101B-9397-08002B2CF9AE}" pid="6" name="_NewReviewCycle">
    <vt:lpwstr/>
  </property>
  <property fmtid="{D5CDD505-2E9C-101B-9397-08002B2CF9AE}" pid="7" name="_EmailSubject">
    <vt:lpwstr>Для размещения на портале</vt:lpwstr>
  </property>
  <property fmtid="{D5CDD505-2E9C-101B-9397-08002B2CF9AE}" pid="8" name="_AuthorEmail">
    <vt:lpwstr>lisovaya.dv@tgl.ru</vt:lpwstr>
  </property>
  <property fmtid="{D5CDD505-2E9C-101B-9397-08002B2CF9AE}" pid="9" name="_AuthorEmailDisplayName">
    <vt:lpwstr>Лисовая Дарья Вячеславовна</vt:lpwstr>
  </property>
</Properties>
</file>