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07" w:rsidRPr="00D72D07" w:rsidRDefault="00D72D0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D72D07" w:rsidRPr="00D72D07" w:rsidRDefault="00D72D0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72D07" w:rsidRPr="00D72D07" w:rsidRDefault="00D72D07" w:rsidP="00D72D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07" w:rsidRDefault="00D72D0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2D07" w:rsidRDefault="002A4757" w:rsidP="00D72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2D07" w:rsidRPr="002A4757">
        <w:rPr>
          <w:rFonts w:ascii="Times New Roman" w:hAnsi="Times New Roman" w:cs="Times New Roman"/>
          <w:sz w:val="28"/>
          <w:szCs w:val="28"/>
        </w:rPr>
        <w:t>т</w:t>
      </w:r>
      <w:r w:rsidR="00D72D07" w:rsidRPr="00D72D07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D72D07" w:rsidRPr="002A4757">
        <w:rPr>
          <w:rFonts w:ascii="Times New Roman" w:hAnsi="Times New Roman" w:cs="Times New Roman"/>
          <w:sz w:val="28"/>
          <w:szCs w:val="28"/>
        </w:rPr>
        <w:t>№</w:t>
      </w:r>
      <w:r w:rsidR="00D72D07" w:rsidRPr="00D72D07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D72D07" w:rsidRPr="00D72D07" w:rsidRDefault="00D72D07" w:rsidP="00D72D07"/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20.09.2018 N 2778-п/1 </w:t>
      </w: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порядке осуществления закупок малого объема для обеспечения </w:t>
      </w: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Тольятти"</w:t>
      </w:r>
    </w:p>
    <w:p w:rsidR="00D72D07" w:rsidRDefault="00D72D07" w:rsidP="00D7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11" w:rsidRPr="00D72D07" w:rsidRDefault="004F1811" w:rsidP="00D7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07" w:rsidRPr="00D72D07" w:rsidRDefault="00D72D07" w:rsidP="00D72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осуществления закупок малого объема для обеспечения муниципальных нужд городского округа Тольятти, руководствуясь </w:t>
      </w:r>
      <w:hyperlink r:id="rId4" w:history="1">
        <w:r w:rsidRPr="004F181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72D07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834EE7" w:rsidRDefault="00D72D0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2D07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2D0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20.09.2018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2D07">
        <w:rPr>
          <w:rFonts w:ascii="Times New Roman" w:hAnsi="Times New Roman" w:cs="Times New Roman"/>
          <w:sz w:val="28"/>
          <w:szCs w:val="28"/>
        </w:rPr>
        <w:t xml:space="preserve"> 2778-п/1 "О порядке осуществления закупок малого объема для обеспечения муниципальных нужд городского округа Тольятти"</w:t>
      </w:r>
      <w:r w:rsidR="007562CC">
        <w:rPr>
          <w:rFonts w:ascii="Times New Roman" w:hAnsi="Times New Roman" w:cs="Times New Roman"/>
          <w:sz w:val="28"/>
          <w:szCs w:val="28"/>
        </w:rPr>
        <w:t xml:space="preserve"> (далее- Постановление)</w:t>
      </w:r>
      <w:r w:rsidRPr="00D72D07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2018, 21 сентября; 2019, 9 августа, 16 августа; 2020, 28 июля, 8 декабря</w:t>
      </w:r>
      <w:r w:rsidR="007562CC">
        <w:rPr>
          <w:rFonts w:ascii="Times New Roman" w:hAnsi="Times New Roman" w:cs="Times New Roman"/>
          <w:sz w:val="28"/>
          <w:szCs w:val="28"/>
        </w:rPr>
        <w:t>; 2021, 12 октября</w:t>
      </w:r>
      <w:r w:rsidR="001C3727">
        <w:rPr>
          <w:rFonts w:ascii="Times New Roman" w:hAnsi="Times New Roman" w:cs="Times New Roman"/>
          <w:sz w:val="28"/>
          <w:szCs w:val="28"/>
        </w:rPr>
        <w:t>; 2022, 15 марта</w:t>
      </w:r>
      <w:r w:rsidRPr="00D72D07">
        <w:rPr>
          <w:rFonts w:ascii="Times New Roman" w:hAnsi="Times New Roman" w:cs="Times New Roman"/>
          <w:sz w:val="28"/>
          <w:szCs w:val="28"/>
        </w:rPr>
        <w:t xml:space="preserve">) </w:t>
      </w:r>
      <w:r w:rsidR="00834EE7">
        <w:rPr>
          <w:rFonts w:ascii="Times New Roman" w:hAnsi="Times New Roman" w:cs="Times New Roman"/>
          <w:sz w:val="28"/>
          <w:szCs w:val="28"/>
        </w:rPr>
        <w:t>следующ</w:t>
      </w:r>
      <w:r w:rsidR="00E13A0D">
        <w:rPr>
          <w:rFonts w:ascii="Times New Roman" w:hAnsi="Times New Roman" w:cs="Times New Roman"/>
          <w:sz w:val="28"/>
          <w:szCs w:val="28"/>
        </w:rPr>
        <w:t>е</w:t>
      </w:r>
      <w:r w:rsidR="00834EE7">
        <w:rPr>
          <w:rFonts w:ascii="Times New Roman" w:hAnsi="Times New Roman" w:cs="Times New Roman"/>
          <w:sz w:val="28"/>
          <w:szCs w:val="28"/>
        </w:rPr>
        <w:t>е изменени</w:t>
      </w:r>
      <w:r w:rsidR="00E13A0D">
        <w:rPr>
          <w:rFonts w:ascii="Times New Roman" w:hAnsi="Times New Roman" w:cs="Times New Roman"/>
          <w:sz w:val="28"/>
          <w:szCs w:val="28"/>
        </w:rPr>
        <w:t>е</w:t>
      </w:r>
      <w:r w:rsidR="00834E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EE7" w:rsidRDefault="00834EE7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DB1">
        <w:rPr>
          <w:rFonts w:ascii="Times New Roman" w:hAnsi="Times New Roman" w:cs="Times New Roman"/>
          <w:sz w:val="28"/>
          <w:szCs w:val="28"/>
        </w:rPr>
        <w:t>.1</w:t>
      </w:r>
      <w:r w:rsidR="00413B13">
        <w:rPr>
          <w:rFonts w:ascii="Times New Roman" w:hAnsi="Times New Roman" w:cs="Times New Roman"/>
          <w:sz w:val="28"/>
          <w:szCs w:val="28"/>
        </w:rPr>
        <w:t>.</w:t>
      </w:r>
      <w:r w:rsidR="0056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 к Постановлению дополн</w:t>
      </w:r>
      <w:r w:rsidR="001C37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пунктом 60 следующего содержания:</w:t>
      </w:r>
    </w:p>
    <w:p w:rsidR="00341A2B" w:rsidRPr="00341A2B" w:rsidRDefault="005B599A" w:rsidP="009F3649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EE7">
        <w:rPr>
          <w:rFonts w:ascii="Times New Roman" w:hAnsi="Times New Roman" w:cs="Times New Roman"/>
          <w:sz w:val="28"/>
          <w:szCs w:val="28"/>
        </w:rPr>
        <w:t xml:space="preserve">60) «закупка </w:t>
      </w:r>
      <w:r w:rsidR="00834EE7" w:rsidRPr="005B599A">
        <w:rPr>
          <w:rFonts w:ascii="Times New Roman" w:hAnsi="Times New Roman" w:cs="Times New Roman"/>
          <w:sz w:val="28"/>
          <w:szCs w:val="28"/>
        </w:rPr>
        <w:t>услуг</w:t>
      </w:r>
      <w:r w:rsidRPr="005B599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по технической инвентаризации и подготовке документов на объекты недвижимого (движимого) имущества для дальнейшего оформления права </w:t>
      </w:r>
      <w:proofErr w:type="gramStart"/>
      <w:r w:rsidRPr="005B599A">
        <w:rPr>
          <w:rFonts w:ascii="Times New Roman" w:hAnsi="Times New Roman" w:cs="Times New Roman"/>
          <w:bCs/>
          <w:sz w:val="28"/>
          <w:szCs w:val="28"/>
          <w:lang w:eastAsia="zh-CN"/>
        </w:rPr>
        <w:t>муниципальной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B599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собственности</w:t>
      </w:r>
      <w:proofErr w:type="gramEnd"/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B599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 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5B599A">
        <w:rPr>
          <w:rFonts w:ascii="Times New Roman" w:hAnsi="Times New Roman" w:cs="Times New Roman"/>
          <w:bCs/>
          <w:sz w:val="28"/>
          <w:szCs w:val="28"/>
          <w:lang w:eastAsia="zh-CN"/>
        </w:rPr>
        <w:t>них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>,</w:t>
      </w:r>
      <w:r w:rsidR="00AA085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при 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AA0853">
        <w:rPr>
          <w:rFonts w:ascii="Times New Roman" w:hAnsi="Times New Roman" w:cs="Times New Roman"/>
          <w:bCs/>
          <w:sz w:val="28"/>
          <w:szCs w:val="28"/>
          <w:lang w:eastAsia="zh-CN"/>
        </w:rPr>
        <w:t>условии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A085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9F3649">
        <w:rPr>
          <w:rFonts w:ascii="Times New Roman" w:hAnsi="Times New Roman" w:cs="Times New Roman"/>
          <w:bCs/>
          <w:sz w:val="28"/>
          <w:szCs w:val="28"/>
          <w:lang w:eastAsia="zh-CN"/>
        </w:rPr>
        <w:t>оказания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у</w:t>
      </w:r>
      <w:r w:rsidR="009F3649">
        <w:rPr>
          <w:rFonts w:ascii="Times New Roman" w:hAnsi="Times New Roman" w:cs="Times New Roman"/>
          <w:bCs/>
          <w:sz w:val="28"/>
          <w:szCs w:val="28"/>
          <w:lang w:eastAsia="zh-CN"/>
        </w:rPr>
        <w:t>слуг</w:t>
      </w:r>
      <w:r w:rsidR="00341A2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9F3649">
        <w:rPr>
          <w:rFonts w:ascii="Times New Roman" w:hAnsi="Times New Roman" w:cs="Times New Roman"/>
          <w:bCs/>
          <w:sz w:val="28"/>
          <w:szCs w:val="28"/>
          <w:lang w:eastAsia="zh-CN"/>
        </w:rPr>
        <w:t>муниципальными учреждениями и предприятиями»</w:t>
      </w:r>
      <w:bookmarkStart w:id="0" w:name="_GoBack"/>
      <w:bookmarkEnd w:id="0"/>
      <w:r w:rsidR="00341A2B" w:rsidRPr="00341A2B">
        <w:rPr>
          <w:rFonts w:ascii="Times New Roman" w:hAnsi="Times New Roman" w:cs="Times New Roman"/>
          <w:sz w:val="28"/>
          <w:szCs w:val="28"/>
        </w:rPr>
        <w:t>.</w:t>
      </w:r>
    </w:p>
    <w:p w:rsidR="00D72D07" w:rsidRPr="00D72D07" w:rsidRDefault="00E13A0D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D07" w:rsidRPr="00D72D07">
        <w:rPr>
          <w:rFonts w:ascii="Times New Roman" w:hAnsi="Times New Roman" w:cs="Times New Roman"/>
          <w:sz w:val="28"/>
          <w:szCs w:val="28"/>
        </w:rPr>
        <w:t>. Департаменту экономического развития администрации городского округа Тольятти (</w:t>
      </w:r>
      <w:r w:rsidR="007562CC">
        <w:rPr>
          <w:rFonts w:ascii="Times New Roman" w:hAnsi="Times New Roman" w:cs="Times New Roman"/>
          <w:sz w:val="28"/>
          <w:szCs w:val="28"/>
        </w:rPr>
        <w:t>Потапова И.М.</w:t>
      </w:r>
      <w:r w:rsidR="00D72D07" w:rsidRPr="00D72D07">
        <w:rPr>
          <w:rFonts w:ascii="Times New Roman" w:hAnsi="Times New Roman" w:cs="Times New Roman"/>
          <w:sz w:val="28"/>
          <w:szCs w:val="28"/>
        </w:rPr>
        <w:t>) не позднее 3 рабочих дней после подписания настоящего Постановления разместить его на сайте "Муниципальные закупки" в информационно-коммуникационной сети Интернет по адресу mz.tgl.ru.</w:t>
      </w:r>
    </w:p>
    <w:p w:rsidR="00D72D07" w:rsidRPr="00D72D07" w:rsidRDefault="00E13A0D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D07" w:rsidRPr="00D72D07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D72D07" w:rsidRDefault="00E13A0D" w:rsidP="00D72D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D07" w:rsidRPr="00D72D0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2A4757">
        <w:rPr>
          <w:rFonts w:ascii="Times New Roman" w:hAnsi="Times New Roman" w:cs="Times New Roman"/>
          <w:sz w:val="28"/>
          <w:szCs w:val="28"/>
        </w:rPr>
        <w:t>по финансам, экономике и развитию.</w:t>
      </w:r>
    </w:p>
    <w:p w:rsidR="00E13A0D" w:rsidRDefault="00E13A0D" w:rsidP="002A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15" w:rsidRDefault="00295B15" w:rsidP="00E13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8F" w:rsidRPr="00D72D07" w:rsidRDefault="00D72D07" w:rsidP="00E13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07">
        <w:rPr>
          <w:rFonts w:ascii="Times New Roman" w:hAnsi="Times New Roman" w:cs="Times New Roman"/>
          <w:sz w:val="28"/>
          <w:szCs w:val="28"/>
        </w:rPr>
        <w:t>Глава</w:t>
      </w:r>
      <w:r w:rsidR="002A4757">
        <w:rPr>
          <w:rFonts w:ascii="Times New Roman" w:hAnsi="Times New Roman" w:cs="Times New Roman"/>
          <w:sz w:val="28"/>
          <w:szCs w:val="28"/>
        </w:rPr>
        <w:t xml:space="preserve"> </w:t>
      </w:r>
      <w:r w:rsidRPr="00D72D0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r w:rsidR="002A47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A4757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44A8F" w:rsidRPr="00D72D07" w:rsidSect="00295B15">
      <w:pgSz w:w="11906" w:h="16838"/>
      <w:pgMar w:top="709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07"/>
    <w:rsid w:val="000113C1"/>
    <w:rsid w:val="001C36C4"/>
    <w:rsid w:val="001C3727"/>
    <w:rsid w:val="00235C55"/>
    <w:rsid w:val="00295B15"/>
    <w:rsid w:val="002A4757"/>
    <w:rsid w:val="00332046"/>
    <w:rsid w:val="00341A2B"/>
    <w:rsid w:val="00413B13"/>
    <w:rsid w:val="00470890"/>
    <w:rsid w:val="004F1811"/>
    <w:rsid w:val="00566DB1"/>
    <w:rsid w:val="005B599A"/>
    <w:rsid w:val="005E7D31"/>
    <w:rsid w:val="006F67A2"/>
    <w:rsid w:val="00744A8F"/>
    <w:rsid w:val="007562CC"/>
    <w:rsid w:val="007857CE"/>
    <w:rsid w:val="007B783F"/>
    <w:rsid w:val="00807CF5"/>
    <w:rsid w:val="00834EE7"/>
    <w:rsid w:val="00840199"/>
    <w:rsid w:val="009023EC"/>
    <w:rsid w:val="009F3649"/>
    <w:rsid w:val="00A459EA"/>
    <w:rsid w:val="00AA0853"/>
    <w:rsid w:val="00AB21A7"/>
    <w:rsid w:val="00C57125"/>
    <w:rsid w:val="00C936E9"/>
    <w:rsid w:val="00CE1961"/>
    <w:rsid w:val="00D72D07"/>
    <w:rsid w:val="00E13A0D"/>
    <w:rsid w:val="00E1546A"/>
    <w:rsid w:val="00E22635"/>
    <w:rsid w:val="00E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04FA1-9FEE-41DB-A1D0-24129F34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8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242040EA2EC580162601E748D8B6F63A84652732B8C5B92967501F064D697D28F03DC48A2E073B6F1D23E83C27DD16F4F8CC40B500C7579A70FFB6TA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3</cp:revision>
  <cp:lastPrinted>2022-04-01T09:27:00Z</cp:lastPrinted>
  <dcterms:created xsi:type="dcterms:W3CDTF">2022-04-01T07:06:00Z</dcterms:created>
  <dcterms:modified xsi:type="dcterms:W3CDTF">2022-04-01T09:40:00Z</dcterms:modified>
</cp:coreProperties>
</file>