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97" w:rsidRDefault="00B25497" w:rsidP="00B25497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Pr="00F06879" w:rsidRDefault="00540852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Pr="00B25497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67076" w:rsidRDefault="00B67076" w:rsidP="00540852">
      <w:pPr>
        <w:pStyle w:val="a3"/>
        <w:spacing w:line="360" w:lineRule="auto"/>
        <w:rPr>
          <w:b w:val="0"/>
          <w:sz w:val="28"/>
          <w:szCs w:val="28"/>
        </w:rPr>
      </w:pPr>
    </w:p>
    <w:p w:rsidR="00B67076" w:rsidRDefault="00B67076" w:rsidP="00540852">
      <w:pPr>
        <w:pStyle w:val="a3"/>
        <w:spacing w:line="360" w:lineRule="auto"/>
        <w:rPr>
          <w:b w:val="0"/>
          <w:sz w:val="28"/>
          <w:szCs w:val="28"/>
        </w:rPr>
      </w:pPr>
    </w:p>
    <w:p w:rsidR="00540852" w:rsidRDefault="00540852" w:rsidP="00540852">
      <w:pPr>
        <w:pStyle w:val="a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 внесении </w:t>
      </w:r>
    </w:p>
    <w:p w:rsidR="00540852" w:rsidRDefault="00540852" w:rsidP="00540852">
      <w:pPr>
        <w:pStyle w:val="a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540852" w:rsidRPr="00B25497" w:rsidRDefault="00540852" w:rsidP="00540852">
      <w:pPr>
        <w:pStyle w:val="a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13.09.2019  №2488-п/1</w:t>
      </w:r>
      <w:r w:rsidR="00411DAF">
        <w:rPr>
          <w:b w:val="0"/>
          <w:sz w:val="28"/>
          <w:szCs w:val="28"/>
        </w:rPr>
        <w:t xml:space="preserve">  «</w:t>
      </w:r>
      <w:r w:rsidRPr="00B25497">
        <w:rPr>
          <w:b w:val="0"/>
          <w:sz w:val="28"/>
          <w:szCs w:val="28"/>
        </w:rPr>
        <w:t xml:space="preserve">Об утверждении муниципальной программы </w:t>
      </w:r>
    </w:p>
    <w:p w:rsidR="00540852" w:rsidRPr="00B25497" w:rsidRDefault="00540852" w:rsidP="00540852">
      <w:pPr>
        <w:spacing w:after="0" w:line="360" w:lineRule="auto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sz w:val="28"/>
          <w:szCs w:val="28"/>
        </w:rPr>
        <w:t xml:space="preserve"> «С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оздание условий для улучшения качества жизни</w:t>
      </w:r>
    </w:p>
    <w:p w:rsidR="00540852" w:rsidRDefault="00540852" w:rsidP="00540852">
      <w:pPr>
        <w:spacing w:after="0" w:line="360" w:lineRule="auto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жителей городского округа Тольятти» на 2020-2024 годы</w:t>
      </w:r>
      <w:r w:rsidR="00411DAF">
        <w:rPr>
          <w:rFonts w:ascii="Times New Roman" w:hAnsi="Times New Roman" w:cs="Times New Roman"/>
          <w:bCs/>
          <w:spacing w:val="-2"/>
          <w:sz w:val="28"/>
          <w:szCs w:val="28"/>
        </w:rPr>
        <w:t>»</w:t>
      </w:r>
    </w:p>
    <w:p w:rsidR="00B67076" w:rsidRPr="00B25497" w:rsidRDefault="00B67076" w:rsidP="00540852">
      <w:pPr>
        <w:spacing w:after="0" w:line="360" w:lineRule="auto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40852" w:rsidRPr="00A47920" w:rsidRDefault="00540852" w:rsidP="0054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20A" w:rsidRDefault="0031020A" w:rsidP="0031020A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уточнения объемов  бюджетных ассигнований на финансовое обеспечение реализации муниципальных программ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муниципальную программу  «Создание условий для улучшения качества жизни жителей городского округа Тольятти» на 2020-2024 годы, утвержденную постановлением администрации городского округа Тольятти  от 13.09.2019 №2488-п/1(далее - Программа) (газета «Городские ведомости», 20.09.2019 №70; 04.02.2020 №8; 09.06.2020 №36; 21.08.2020 №58; 17.11.2020  №83), следующие изменения:</w:t>
      </w:r>
    </w:p>
    <w:p w:rsidR="0031020A" w:rsidRDefault="0031020A" w:rsidP="0031020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Столбец 3 пункта 5 паспорта  Программы  изложить в  редакции:</w:t>
      </w: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«Цель муниципальной программы: создание условий для улучшения качества жизни жителей городского округа Тольятти и обеспечения социальной стабильности, защита законных прав и интересов детей и семей, нуждающихся в особой заботе государства.</w:t>
      </w: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муниципальной программы:</w:t>
      </w: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финансовая поддержка семей с детьми;</w:t>
      </w: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предоставление дополнительных мер социальной поддержки обучающимся по очной форме обучения в расположенных на территории городского округа Тольятти образовательных организациях, реализующих основные профессиональные образовательные программы;</w:t>
      </w:r>
      <w:proofErr w:type="gramEnd"/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предоставление социальных выплат гражданам, имеющим особые заслуги перед сообществом;</w:t>
      </w: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предоставление дополнительных мер социальной поддержки для граждан, находящихся в трудной жизненной ситуации, чрезвычайных обстоятельствах;</w:t>
      </w: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организация пожизненной ренты граждан, передающих на праве собственности жилые помещения в муниципальную собственность городского округа Тольятти;</w:t>
      </w: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обеспечение условия для реализации дополнительных мер социальной поддержки населения;</w:t>
      </w: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предоставление дополнительных мер социальной поддержки отдельным категориям граждан в виде ежемесячной денежной выплаты к пенсии;</w:t>
      </w: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предоставление дополнительных мер социальной поддержки для отдельных категорий граждан из числа инвалидов;</w:t>
      </w: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популяризация семейных ценностей;</w:t>
      </w: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создание благоприятных условий в целях привлечения медицинских работников для работы в государственные учреждения здравоохранения Самарской области, расположенные на территории городского округа Тольятти</w:t>
      </w:r>
      <w:proofErr w:type="gramStart"/>
      <w:r>
        <w:rPr>
          <w:rFonts w:ascii="Times New Roman" w:hAnsi="Times New Roman" w:cs="Times New Roman"/>
          <w:sz w:val="28"/>
          <w:szCs w:val="28"/>
        </w:rPr>
        <w:t>; »</w:t>
      </w:r>
      <w:proofErr w:type="gramEnd"/>
    </w:p>
    <w:p w:rsidR="0031020A" w:rsidRDefault="0031020A" w:rsidP="0031020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Столбец 3 пункта 7 паспорта Программы изложить в следующей редакции: </w:t>
      </w:r>
    </w:p>
    <w:p w:rsidR="00D009A4" w:rsidRDefault="0031020A" w:rsidP="00D009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009A4">
        <w:rPr>
          <w:rFonts w:ascii="Times New Roman" w:hAnsi="Times New Roman"/>
          <w:sz w:val="28"/>
          <w:szCs w:val="28"/>
        </w:rPr>
        <w:t>Общий объем финансирования  Программы за счет всех источников составит 633 923,0 тыс. руб., в том числе по годам:</w:t>
      </w:r>
    </w:p>
    <w:p w:rsidR="00D009A4" w:rsidRDefault="00D009A4" w:rsidP="00D009A4">
      <w:pPr>
        <w:tabs>
          <w:tab w:val="right" w:pos="935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- 2020 год – 157 092,4 тыс. руб.; </w:t>
      </w:r>
      <w:r>
        <w:rPr>
          <w:rFonts w:ascii="Times New Roman" w:hAnsi="Times New Roman"/>
          <w:sz w:val="28"/>
          <w:szCs w:val="28"/>
        </w:rPr>
        <w:tab/>
      </w:r>
    </w:p>
    <w:p w:rsidR="00D009A4" w:rsidRDefault="00D009A4" w:rsidP="00D009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- 2021 год – 70 176,0 тыс. руб.; </w:t>
      </w:r>
    </w:p>
    <w:p w:rsidR="00D009A4" w:rsidRDefault="00D009A4" w:rsidP="00D009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70 176,0 тыс. руб.;</w:t>
      </w:r>
    </w:p>
    <w:p w:rsidR="00D009A4" w:rsidRDefault="00D009A4" w:rsidP="00D009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- 2023 год – 168 234,3 тыс. руб.;</w:t>
      </w:r>
    </w:p>
    <w:p w:rsidR="00D009A4" w:rsidRDefault="00D009A4" w:rsidP="00D009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- 2024 год – 168 244,3 тыс. руб. </w:t>
      </w:r>
    </w:p>
    <w:p w:rsidR="00D009A4" w:rsidRDefault="00D009A4" w:rsidP="00D009A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D009A4" w:rsidRDefault="00D009A4" w:rsidP="00D009A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бюджета городского округа Тольятти – 574 027,3 тыс. руб.;</w:t>
      </w:r>
    </w:p>
    <w:p w:rsidR="00D009A4" w:rsidRDefault="00D009A4" w:rsidP="00D009A4">
      <w:pPr>
        <w:tabs>
          <w:tab w:val="left" w:pos="779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внебюджетные средства, планируемые  к поступлению  – 13929,7 тыс. руб.;</w:t>
      </w:r>
    </w:p>
    <w:p w:rsidR="0031020A" w:rsidRDefault="00D009A4" w:rsidP="00D009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бюджета Самарской области, планируемые к поступлению – 45 966,0 тыс. руб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31020A">
        <w:rPr>
          <w:rFonts w:ascii="Times New Roman" w:hAnsi="Times New Roman"/>
          <w:sz w:val="28"/>
          <w:szCs w:val="28"/>
        </w:rPr>
        <w:t>.».</w:t>
      </w:r>
      <w:proofErr w:type="gramEnd"/>
    </w:p>
    <w:p w:rsidR="0031020A" w:rsidRDefault="0031020A" w:rsidP="0031020A">
      <w:pPr>
        <w:tabs>
          <w:tab w:val="left" w:pos="779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Абзац 12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изложить в редакции:</w:t>
      </w: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муниципальной программе предусмотрены меры социальной поддержки с учетом федеральных проектов "Демография" и "Здравоохранение". Многодетным семьям предусматривается помощь с учетом федерального проекта "Финансовая поддержка семей при рождении детей" в рамках Национального проекта "Демография". Данные   меры рассчитаны на создание условий для обеспечения социальной поддержки граждан, имеющих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 »</w:t>
      </w:r>
      <w:proofErr w:type="gramEnd"/>
    </w:p>
    <w:p w:rsidR="0031020A" w:rsidRDefault="006C6B19" w:rsidP="0031020A">
      <w:pPr>
        <w:tabs>
          <w:tab w:val="left" w:pos="779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31020A">
        <w:rPr>
          <w:rFonts w:ascii="Times New Roman" w:hAnsi="Times New Roman"/>
          <w:sz w:val="28"/>
          <w:szCs w:val="28"/>
        </w:rPr>
        <w:t xml:space="preserve">. Абзацы 13, 14, 17, 20, 22, 23  раздела </w:t>
      </w:r>
      <w:r w:rsidR="0031020A">
        <w:rPr>
          <w:rFonts w:ascii="Times New Roman" w:hAnsi="Times New Roman"/>
          <w:sz w:val="28"/>
          <w:szCs w:val="28"/>
          <w:lang w:val="en-US"/>
        </w:rPr>
        <w:t>I</w:t>
      </w:r>
      <w:r w:rsidR="0031020A">
        <w:rPr>
          <w:rFonts w:ascii="Times New Roman" w:hAnsi="Times New Roman"/>
          <w:sz w:val="28"/>
          <w:szCs w:val="28"/>
        </w:rPr>
        <w:t xml:space="preserve"> признать утратившими силу.</w:t>
      </w:r>
    </w:p>
    <w:p w:rsidR="0031020A" w:rsidRDefault="006C6B19" w:rsidP="0031020A">
      <w:pPr>
        <w:tabs>
          <w:tab w:val="left" w:pos="779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proofErr w:type="gramStart"/>
      <w:r w:rsidR="0031020A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="0031020A">
        <w:rPr>
          <w:rFonts w:ascii="Times New Roman" w:hAnsi="Times New Roman"/>
          <w:sz w:val="28"/>
          <w:szCs w:val="28"/>
        </w:rPr>
        <w:t xml:space="preserve"> абзаце  24 цифры «39» заменить на цифры «37»;</w:t>
      </w:r>
    </w:p>
    <w:p w:rsidR="0031020A" w:rsidRDefault="006C6B19" w:rsidP="0031020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31020A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31020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1020A" w:rsidRPr="0031020A">
        <w:rPr>
          <w:rFonts w:ascii="Times New Roman" w:hAnsi="Times New Roman" w:cs="Times New Roman"/>
          <w:sz w:val="28"/>
          <w:szCs w:val="28"/>
        </w:rPr>
        <w:t xml:space="preserve"> </w:t>
      </w:r>
      <w:r w:rsidR="0031020A">
        <w:rPr>
          <w:rFonts w:ascii="Times New Roman" w:hAnsi="Times New Roman" w:cs="Times New Roman"/>
          <w:sz w:val="28"/>
          <w:szCs w:val="28"/>
        </w:rPr>
        <w:t>«Цели и задачи муниципальной программы» изложить в редакции»:</w:t>
      </w: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«Целью муниципальной программы является создание условий для улучшения качества жизни жителей городского округа Тольятти и обеспечения социальной стабильности, защита законных прав и интересов детей и семей, нуждающихся в особой заботе государства, на 2020 - 2024 годы.</w:t>
      </w:r>
    </w:p>
    <w:p w:rsidR="0031020A" w:rsidRDefault="0031020A" w:rsidP="0031020A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достижения указанной цели в ходе реализации муниципальной программы решаются следующие задачи:</w:t>
      </w: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финансовая поддержка семей с детьми;</w:t>
      </w: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предоставление дополнительных мер социальной поддержки обучающимся по очной форме обучения в расположенных на территории городского округа Тольятти образовательных организациях, реализующих основные профессиональные образовательные программы;</w:t>
      </w:r>
      <w:proofErr w:type="gramEnd"/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предоставление социальных выплат гражданам, имеющим особые заслуги перед сообществом;</w:t>
      </w: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предоставление дополнительных мер социальной поддержки для граждан, находящихся в трудной жизненной ситуации, чрезвычайных обстоятельствах;</w:t>
      </w: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организация пожизненной ренты граждан, передающих на праве собственности жилые помещения в муниципальную собственность городского округа Тольятти;</w:t>
      </w: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обеспечение условия для реализации дополнительных мер социальной поддержки населения;</w:t>
      </w: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предоставление дополнительных мер социальной поддержки отдельным категориям граждан в виде ежемесячной денежной выплаты к пенсии;</w:t>
      </w: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предоставление дополнительных мер социальной поддержки для отдельных категорий граждан из числа инвалидов;</w:t>
      </w: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популяризация семейных ценностей;</w:t>
      </w: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создание условий для обеспечения квалифицированными медицинскими кадрами государственных учреждений здравоохранения, расположенных на террит</w:t>
      </w:r>
      <w:r w:rsidR="00D91DF2">
        <w:rPr>
          <w:rFonts w:ascii="Times New Roman" w:hAnsi="Times New Roman" w:cs="Times New Roman"/>
          <w:sz w:val="28"/>
          <w:szCs w:val="28"/>
        </w:rPr>
        <w:t>ории городского округа Тольятти.</w:t>
      </w:r>
      <w:r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31020A" w:rsidRDefault="00F1471D" w:rsidP="0031020A">
      <w:pPr>
        <w:tabs>
          <w:tab w:val="left" w:pos="779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6B19">
        <w:rPr>
          <w:rFonts w:ascii="Times New Roman" w:hAnsi="Times New Roman" w:cs="Times New Roman"/>
          <w:sz w:val="28"/>
          <w:szCs w:val="28"/>
        </w:rPr>
        <w:t>7</w:t>
      </w:r>
      <w:r w:rsidR="0031020A">
        <w:rPr>
          <w:rFonts w:ascii="Times New Roman" w:hAnsi="Times New Roman" w:cs="Times New Roman"/>
          <w:sz w:val="28"/>
          <w:szCs w:val="28"/>
        </w:rPr>
        <w:t xml:space="preserve"> </w:t>
      </w:r>
      <w:r w:rsidR="0031020A">
        <w:rPr>
          <w:rFonts w:ascii="Times New Roman" w:hAnsi="Times New Roman"/>
          <w:sz w:val="28"/>
          <w:szCs w:val="28"/>
        </w:rPr>
        <w:t xml:space="preserve"> Раздел</w:t>
      </w:r>
      <w:proofErr w:type="gramStart"/>
      <w:r w:rsidR="0031020A">
        <w:rPr>
          <w:rFonts w:ascii="Times New Roman" w:hAnsi="Times New Roman"/>
          <w:sz w:val="28"/>
          <w:szCs w:val="28"/>
          <w:lang w:val="en-US"/>
        </w:rPr>
        <w:t>V</w:t>
      </w:r>
      <w:proofErr w:type="gramEnd"/>
      <w:r w:rsidR="0031020A">
        <w:rPr>
          <w:rFonts w:ascii="Times New Roman" w:hAnsi="Times New Roman"/>
          <w:sz w:val="28"/>
          <w:szCs w:val="28"/>
        </w:rPr>
        <w:t xml:space="preserve"> Программы изложить в следующей редакции:</w:t>
      </w:r>
    </w:p>
    <w:p w:rsidR="0031020A" w:rsidRDefault="0031020A" w:rsidP="0031020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«Общий объем финансирования  Программы за счет всех источников составит 633 923,0 тыс. руб., в том числе по годам:</w:t>
      </w:r>
    </w:p>
    <w:p w:rsidR="0031020A" w:rsidRDefault="0031020A" w:rsidP="0031020A">
      <w:pPr>
        <w:tabs>
          <w:tab w:val="right" w:pos="935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- 2020 год – </w:t>
      </w:r>
      <w:r w:rsidR="007C4B39">
        <w:rPr>
          <w:rFonts w:ascii="Times New Roman" w:hAnsi="Times New Roman"/>
          <w:sz w:val="28"/>
          <w:szCs w:val="28"/>
        </w:rPr>
        <w:t>157 092</w:t>
      </w:r>
      <w:r>
        <w:rPr>
          <w:rFonts w:ascii="Times New Roman" w:hAnsi="Times New Roman"/>
          <w:sz w:val="28"/>
          <w:szCs w:val="28"/>
        </w:rPr>
        <w:t xml:space="preserve">,4 тыс. руб.; </w:t>
      </w:r>
      <w:r>
        <w:rPr>
          <w:rFonts w:ascii="Times New Roman" w:hAnsi="Times New Roman"/>
          <w:sz w:val="28"/>
          <w:szCs w:val="28"/>
        </w:rPr>
        <w:tab/>
      </w:r>
    </w:p>
    <w:p w:rsidR="0031020A" w:rsidRDefault="0031020A" w:rsidP="0031020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- 2021 год – 70 176,0 тыс. руб.; </w:t>
      </w:r>
    </w:p>
    <w:p w:rsidR="0031020A" w:rsidRDefault="0031020A" w:rsidP="0031020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70 176,0 тыс. руб.;</w:t>
      </w:r>
    </w:p>
    <w:p w:rsidR="0031020A" w:rsidRDefault="0031020A" w:rsidP="0031020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- 2023 год – 168 234,3 тыс. руб.;</w:t>
      </w:r>
    </w:p>
    <w:p w:rsidR="0031020A" w:rsidRDefault="0031020A" w:rsidP="0031020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- 2024 год – 168 244,3 тыс. руб. </w:t>
      </w:r>
    </w:p>
    <w:p w:rsidR="0031020A" w:rsidRDefault="0031020A" w:rsidP="0031020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31020A" w:rsidRDefault="0031020A" w:rsidP="0031020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средства бюджета городского округа Тольятти – </w:t>
      </w:r>
      <w:r w:rsidR="00D009A4">
        <w:rPr>
          <w:rFonts w:ascii="Times New Roman" w:hAnsi="Times New Roman"/>
          <w:sz w:val="28"/>
          <w:szCs w:val="28"/>
        </w:rPr>
        <w:t>574 027</w:t>
      </w:r>
      <w:r>
        <w:rPr>
          <w:rFonts w:ascii="Times New Roman" w:hAnsi="Times New Roman"/>
          <w:sz w:val="28"/>
          <w:szCs w:val="28"/>
        </w:rPr>
        <w:t>,3 тыс. руб.;</w:t>
      </w:r>
    </w:p>
    <w:p w:rsidR="0031020A" w:rsidRDefault="0031020A" w:rsidP="0031020A">
      <w:pPr>
        <w:tabs>
          <w:tab w:val="left" w:pos="779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внебюджетные средства, планируемые  к поступлению  – 13929,7 тыс. руб.;</w:t>
      </w:r>
    </w:p>
    <w:p w:rsidR="0031020A" w:rsidRDefault="0031020A" w:rsidP="0031020A">
      <w:pPr>
        <w:tabs>
          <w:tab w:val="left" w:pos="779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бюджета Самарской области, планируемые к поступлению – 45 966,0 тыс. руб.».</w:t>
      </w:r>
    </w:p>
    <w:p w:rsidR="0031020A" w:rsidRDefault="006C6B19" w:rsidP="0031020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31020A">
        <w:rPr>
          <w:rFonts w:ascii="Times New Roman" w:hAnsi="Times New Roman"/>
          <w:sz w:val="28"/>
          <w:szCs w:val="28"/>
        </w:rPr>
        <w:t>. Приложение № 1 к Программе изложить в редакции согласно Приложению № 1 к настоящему постановлению.</w:t>
      </w:r>
    </w:p>
    <w:p w:rsidR="0031020A" w:rsidRDefault="006C6B19" w:rsidP="003102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31020A">
        <w:rPr>
          <w:rFonts w:ascii="Times New Roman" w:hAnsi="Times New Roman"/>
          <w:sz w:val="28"/>
          <w:szCs w:val="28"/>
        </w:rPr>
        <w:t>. Приложение № 2 к Программе изложить в редакции согласно Приложению № 2 к настоящему постановлению.</w:t>
      </w:r>
    </w:p>
    <w:p w:rsidR="0031020A" w:rsidRDefault="006C6B19" w:rsidP="003102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="0031020A">
        <w:rPr>
          <w:rFonts w:ascii="Times New Roman" w:hAnsi="Times New Roman"/>
          <w:sz w:val="28"/>
          <w:szCs w:val="28"/>
        </w:rPr>
        <w:t>. Приложение № 3 к Программе изложить в редакции согласно Приложению № 3 к настоящему постановлению.</w:t>
      </w:r>
    </w:p>
    <w:p w:rsidR="0031020A" w:rsidRDefault="0031020A" w:rsidP="003102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Организационному управлению администрации городского округа Тольятти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(Власов В.А.) опубликовать настоящее постановление в газете «Городские ведомости».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городского округа по социальным вопросам  Баннову Ю.Е.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</w:pPr>
    </w:p>
    <w:p w:rsidR="0031020A" w:rsidRDefault="0031020A" w:rsidP="0031020A">
      <w:pPr>
        <w:pStyle w:val="ConsPlusNormal"/>
        <w:spacing w:line="360" w:lineRule="auto"/>
        <w:ind w:firstLine="709"/>
        <w:jc w:val="both"/>
      </w:pPr>
    </w:p>
    <w:p w:rsidR="0031020A" w:rsidRDefault="0031020A" w:rsidP="0031020A">
      <w:pPr>
        <w:pStyle w:val="ConsPlusNormal"/>
        <w:spacing w:line="360" w:lineRule="auto"/>
        <w:ind w:firstLine="709"/>
        <w:jc w:val="both"/>
      </w:pP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С.А.Анташев</w:t>
      </w:r>
      <w:proofErr w:type="spellEnd"/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20A" w:rsidRDefault="0031020A" w:rsidP="0031020A"/>
    <w:p w:rsidR="0031020A" w:rsidRDefault="0031020A" w:rsidP="0031020A">
      <w:pPr>
        <w:pStyle w:val="ConsPlusTitle"/>
        <w:spacing w:line="276" w:lineRule="auto"/>
        <w:outlineLvl w:val="0"/>
      </w:pPr>
    </w:p>
    <w:p w:rsidR="00EF66DE" w:rsidRDefault="00EF66DE" w:rsidP="0031020A">
      <w:pPr>
        <w:pStyle w:val="a3"/>
        <w:tabs>
          <w:tab w:val="left" w:pos="1276"/>
        </w:tabs>
        <w:spacing w:line="360" w:lineRule="auto"/>
        <w:ind w:firstLine="770"/>
        <w:jc w:val="both"/>
      </w:pPr>
    </w:p>
    <w:sectPr w:rsidR="00EF66DE" w:rsidSect="00EF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17317"/>
    <w:rsid w:val="000414D6"/>
    <w:rsid w:val="00055C09"/>
    <w:rsid w:val="00056E98"/>
    <w:rsid w:val="0006242A"/>
    <w:rsid w:val="00094C8E"/>
    <w:rsid w:val="000B402C"/>
    <w:rsid w:val="000D530F"/>
    <w:rsid w:val="000D6599"/>
    <w:rsid w:val="000E05EA"/>
    <w:rsid w:val="000F51B6"/>
    <w:rsid w:val="000F5A11"/>
    <w:rsid w:val="001122B4"/>
    <w:rsid w:val="00117763"/>
    <w:rsid w:val="001300B4"/>
    <w:rsid w:val="00131428"/>
    <w:rsid w:val="00134707"/>
    <w:rsid w:val="00187E8E"/>
    <w:rsid w:val="00192065"/>
    <w:rsid w:val="001B04BC"/>
    <w:rsid w:val="001B4681"/>
    <w:rsid w:val="001C11C3"/>
    <w:rsid w:val="001C4C72"/>
    <w:rsid w:val="001E4D8E"/>
    <w:rsid w:val="001E7BB6"/>
    <w:rsid w:val="001F7313"/>
    <w:rsid w:val="0021658B"/>
    <w:rsid w:val="00221480"/>
    <w:rsid w:val="0024510B"/>
    <w:rsid w:val="00263E9B"/>
    <w:rsid w:val="00265F1D"/>
    <w:rsid w:val="00271EDB"/>
    <w:rsid w:val="00282CD9"/>
    <w:rsid w:val="00284C21"/>
    <w:rsid w:val="002B482B"/>
    <w:rsid w:val="002D06C2"/>
    <w:rsid w:val="0031020A"/>
    <w:rsid w:val="00317C62"/>
    <w:rsid w:val="00330A7F"/>
    <w:rsid w:val="0033227E"/>
    <w:rsid w:val="00346AA5"/>
    <w:rsid w:val="00363F08"/>
    <w:rsid w:val="00371AC6"/>
    <w:rsid w:val="003757D4"/>
    <w:rsid w:val="0038233F"/>
    <w:rsid w:val="0039091E"/>
    <w:rsid w:val="00394090"/>
    <w:rsid w:val="003A0064"/>
    <w:rsid w:val="003C1A42"/>
    <w:rsid w:val="003D4015"/>
    <w:rsid w:val="003F23AF"/>
    <w:rsid w:val="003F5125"/>
    <w:rsid w:val="00402645"/>
    <w:rsid w:val="00405DEC"/>
    <w:rsid w:val="00411DAF"/>
    <w:rsid w:val="00420868"/>
    <w:rsid w:val="00420C8D"/>
    <w:rsid w:val="00431453"/>
    <w:rsid w:val="00432F45"/>
    <w:rsid w:val="00457B25"/>
    <w:rsid w:val="00480A27"/>
    <w:rsid w:val="0049764C"/>
    <w:rsid w:val="004C536E"/>
    <w:rsid w:val="004D7936"/>
    <w:rsid w:val="004E355E"/>
    <w:rsid w:val="004E6764"/>
    <w:rsid w:val="00514BCF"/>
    <w:rsid w:val="0051531E"/>
    <w:rsid w:val="00540852"/>
    <w:rsid w:val="005462DD"/>
    <w:rsid w:val="0057036D"/>
    <w:rsid w:val="0057358A"/>
    <w:rsid w:val="0057522C"/>
    <w:rsid w:val="00580D4C"/>
    <w:rsid w:val="00583892"/>
    <w:rsid w:val="00584C62"/>
    <w:rsid w:val="005850E4"/>
    <w:rsid w:val="00595CDE"/>
    <w:rsid w:val="005B7DBD"/>
    <w:rsid w:val="005D490C"/>
    <w:rsid w:val="006052C0"/>
    <w:rsid w:val="0063305E"/>
    <w:rsid w:val="00651370"/>
    <w:rsid w:val="00667BEA"/>
    <w:rsid w:val="006820EC"/>
    <w:rsid w:val="006A7D94"/>
    <w:rsid w:val="006B1835"/>
    <w:rsid w:val="006B782D"/>
    <w:rsid w:val="006C6B19"/>
    <w:rsid w:val="006D3698"/>
    <w:rsid w:val="006F2A33"/>
    <w:rsid w:val="00700231"/>
    <w:rsid w:val="00714254"/>
    <w:rsid w:val="0073714E"/>
    <w:rsid w:val="007561AD"/>
    <w:rsid w:val="00760B8E"/>
    <w:rsid w:val="00772A7E"/>
    <w:rsid w:val="007760B5"/>
    <w:rsid w:val="0079749F"/>
    <w:rsid w:val="007A0071"/>
    <w:rsid w:val="007B12DB"/>
    <w:rsid w:val="007C4B39"/>
    <w:rsid w:val="007C628E"/>
    <w:rsid w:val="007D3848"/>
    <w:rsid w:val="007D5773"/>
    <w:rsid w:val="007E52E2"/>
    <w:rsid w:val="007E7D49"/>
    <w:rsid w:val="00811535"/>
    <w:rsid w:val="00823858"/>
    <w:rsid w:val="00836DDB"/>
    <w:rsid w:val="008651F0"/>
    <w:rsid w:val="008915F8"/>
    <w:rsid w:val="00893DAB"/>
    <w:rsid w:val="00895C30"/>
    <w:rsid w:val="008A23C0"/>
    <w:rsid w:val="008A523C"/>
    <w:rsid w:val="008B5A64"/>
    <w:rsid w:val="008C591A"/>
    <w:rsid w:val="008D5A4C"/>
    <w:rsid w:val="008E1A07"/>
    <w:rsid w:val="008E5A11"/>
    <w:rsid w:val="008F55D4"/>
    <w:rsid w:val="009158CD"/>
    <w:rsid w:val="009408D3"/>
    <w:rsid w:val="00942D4E"/>
    <w:rsid w:val="00946EFC"/>
    <w:rsid w:val="00965CC2"/>
    <w:rsid w:val="0097678C"/>
    <w:rsid w:val="00994A99"/>
    <w:rsid w:val="009B48BA"/>
    <w:rsid w:val="009C1873"/>
    <w:rsid w:val="00A0465D"/>
    <w:rsid w:val="00A07DFA"/>
    <w:rsid w:val="00A1561A"/>
    <w:rsid w:val="00A2195C"/>
    <w:rsid w:val="00A339A4"/>
    <w:rsid w:val="00A37471"/>
    <w:rsid w:val="00A42217"/>
    <w:rsid w:val="00A4764D"/>
    <w:rsid w:val="00A6406B"/>
    <w:rsid w:val="00A7094D"/>
    <w:rsid w:val="00A73DDD"/>
    <w:rsid w:val="00A74EC6"/>
    <w:rsid w:val="00A85BB8"/>
    <w:rsid w:val="00A90196"/>
    <w:rsid w:val="00A9381F"/>
    <w:rsid w:val="00AB2CE9"/>
    <w:rsid w:val="00AE05A1"/>
    <w:rsid w:val="00AE156F"/>
    <w:rsid w:val="00B06C9C"/>
    <w:rsid w:val="00B21602"/>
    <w:rsid w:val="00B25497"/>
    <w:rsid w:val="00B256E5"/>
    <w:rsid w:val="00B3453C"/>
    <w:rsid w:val="00B40E8A"/>
    <w:rsid w:val="00B4519B"/>
    <w:rsid w:val="00B67076"/>
    <w:rsid w:val="00B70F06"/>
    <w:rsid w:val="00B7126F"/>
    <w:rsid w:val="00B81A79"/>
    <w:rsid w:val="00BA02B2"/>
    <w:rsid w:val="00BA088B"/>
    <w:rsid w:val="00BE0B20"/>
    <w:rsid w:val="00BE4E0B"/>
    <w:rsid w:val="00BF355A"/>
    <w:rsid w:val="00C01BC1"/>
    <w:rsid w:val="00C05A1D"/>
    <w:rsid w:val="00C31E0F"/>
    <w:rsid w:val="00C3426E"/>
    <w:rsid w:val="00C3537D"/>
    <w:rsid w:val="00C55BE5"/>
    <w:rsid w:val="00C63E14"/>
    <w:rsid w:val="00C661BB"/>
    <w:rsid w:val="00C7199C"/>
    <w:rsid w:val="00C71EEA"/>
    <w:rsid w:val="00C95C37"/>
    <w:rsid w:val="00CA602D"/>
    <w:rsid w:val="00CB0A3A"/>
    <w:rsid w:val="00CB1CB8"/>
    <w:rsid w:val="00CC575B"/>
    <w:rsid w:val="00CC57A6"/>
    <w:rsid w:val="00CD5B98"/>
    <w:rsid w:val="00CD7D3F"/>
    <w:rsid w:val="00CF20EB"/>
    <w:rsid w:val="00D0037F"/>
    <w:rsid w:val="00D009A4"/>
    <w:rsid w:val="00D13AD6"/>
    <w:rsid w:val="00D227B4"/>
    <w:rsid w:val="00D317F5"/>
    <w:rsid w:val="00D510E5"/>
    <w:rsid w:val="00D526ED"/>
    <w:rsid w:val="00D55A26"/>
    <w:rsid w:val="00D6377C"/>
    <w:rsid w:val="00D63973"/>
    <w:rsid w:val="00D6755C"/>
    <w:rsid w:val="00D75D16"/>
    <w:rsid w:val="00D91DF2"/>
    <w:rsid w:val="00DE7E0A"/>
    <w:rsid w:val="00E05B9C"/>
    <w:rsid w:val="00E240B1"/>
    <w:rsid w:val="00E252C3"/>
    <w:rsid w:val="00E518A4"/>
    <w:rsid w:val="00E53462"/>
    <w:rsid w:val="00E54D8D"/>
    <w:rsid w:val="00E60B42"/>
    <w:rsid w:val="00E647B8"/>
    <w:rsid w:val="00E70A47"/>
    <w:rsid w:val="00E764CB"/>
    <w:rsid w:val="00E82666"/>
    <w:rsid w:val="00E83024"/>
    <w:rsid w:val="00E87B25"/>
    <w:rsid w:val="00E9350F"/>
    <w:rsid w:val="00E957E5"/>
    <w:rsid w:val="00E9631A"/>
    <w:rsid w:val="00EC1EFB"/>
    <w:rsid w:val="00ED1B12"/>
    <w:rsid w:val="00EE486B"/>
    <w:rsid w:val="00EF1ACD"/>
    <w:rsid w:val="00EF66DE"/>
    <w:rsid w:val="00EF7767"/>
    <w:rsid w:val="00F00D88"/>
    <w:rsid w:val="00F06879"/>
    <w:rsid w:val="00F1471D"/>
    <w:rsid w:val="00F261C4"/>
    <w:rsid w:val="00F42E9F"/>
    <w:rsid w:val="00FA4998"/>
    <w:rsid w:val="00FD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2547</TotalTime>
  <Pages>6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208</cp:revision>
  <cp:lastPrinted>2020-07-27T12:41:00Z</cp:lastPrinted>
  <dcterms:created xsi:type="dcterms:W3CDTF">2019-02-12T09:33:00Z</dcterms:created>
  <dcterms:modified xsi:type="dcterms:W3CDTF">2020-12-11T09:37:00Z</dcterms:modified>
</cp:coreProperties>
</file>