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98" w:rsidRPr="0003027F" w:rsidRDefault="00B81598" w:rsidP="00B81598">
      <w:pPr>
        <w:pStyle w:val="af0"/>
        <w:jc w:val="right"/>
        <w:rPr>
          <w:b w:val="0"/>
          <w:sz w:val="28"/>
          <w:szCs w:val="28"/>
        </w:rPr>
      </w:pPr>
      <w:r w:rsidRPr="0003027F">
        <w:rPr>
          <w:b w:val="0"/>
          <w:sz w:val="28"/>
          <w:szCs w:val="28"/>
        </w:rPr>
        <w:t xml:space="preserve">ПРОЕКТ </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r w:rsidRPr="0003027F">
        <w:rPr>
          <w:b w:val="0"/>
          <w:sz w:val="28"/>
          <w:szCs w:val="28"/>
        </w:rPr>
        <w:t>Постановление</w:t>
      </w:r>
    </w:p>
    <w:p w:rsidR="00B81598" w:rsidRPr="0003027F" w:rsidRDefault="00B81598" w:rsidP="00B81598">
      <w:pPr>
        <w:pStyle w:val="af0"/>
        <w:rPr>
          <w:b w:val="0"/>
          <w:sz w:val="28"/>
          <w:szCs w:val="28"/>
        </w:rPr>
      </w:pPr>
      <w:r w:rsidRPr="0003027F">
        <w:rPr>
          <w:b w:val="0"/>
          <w:sz w:val="28"/>
          <w:szCs w:val="28"/>
        </w:rPr>
        <w:t>администрации городского округа Тольятти</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r w:rsidRPr="0003027F">
        <w:rPr>
          <w:b w:val="0"/>
          <w:sz w:val="28"/>
          <w:szCs w:val="28"/>
        </w:rPr>
        <w:t>___________ №____________</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p>
    <w:p w:rsidR="00B81598" w:rsidRDefault="00B81598" w:rsidP="00B81598">
      <w:pPr>
        <w:pStyle w:val="ConsPlusNormal"/>
        <w:jc w:val="center"/>
        <w:rPr>
          <w:rFonts w:ascii="Times New Roman" w:hAnsi="Times New Roman" w:cs="Times New Roman"/>
          <w:sz w:val="28"/>
          <w:szCs w:val="28"/>
        </w:rPr>
      </w:pPr>
      <w:r w:rsidRPr="0003027F">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w:t>
      </w:r>
    </w:p>
    <w:p w:rsidR="00B81598" w:rsidRPr="00BD5921" w:rsidRDefault="00B81598" w:rsidP="00B81598">
      <w:pPr>
        <w:pStyle w:val="ConsPlusNormal"/>
        <w:jc w:val="center"/>
        <w:rPr>
          <w:rFonts w:ascii="Times New Roman" w:hAnsi="Times New Roman" w:cs="Times New Roman"/>
          <w:b/>
          <w:bCs/>
          <w:sz w:val="28"/>
          <w:szCs w:val="28"/>
        </w:rPr>
      </w:pPr>
      <w:r>
        <w:rPr>
          <w:rFonts w:ascii="Times New Roman" w:hAnsi="Times New Roman" w:cs="Times New Roman"/>
          <w:sz w:val="28"/>
          <w:szCs w:val="28"/>
        </w:rPr>
        <w:t>в постановление администр</w:t>
      </w:r>
      <w:r w:rsidRPr="00BD5921">
        <w:rPr>
          <w:rFonts w:ascii="Times New Roman" w:hAnsi="Times New Roman" w:cs="Times New Roman"/>
          <w:sz w:val="28"/>
          <w:szCs w:val="28"/>
        </w:rPr>
        <w:t xml:space="preserve">ации городского округа Тольятти от 15.07.2021г. № 2518-п/1 </w:t>
      </w:r>
      <w:r>
        <w:rPr>
          <w:rFonts w:ascii="Times New Roman" w:hAnsi="Times New Roman" w:cs="Times New Roman"/>
          <w:sz w:val="28"/>
          <w:szCs w:val="28"/>
        </w:rPr>
        <w:t>«</w:t>
      </w:r>
      <w:r w:rsidRPr="00BD5921">
        <w:rPr>
          <w:rFonts w:ascii="Times New Roman" w:hAnsi="Times New Roman" w:cs="Times New Roman"/>
          <w:sz w:val="28"/>
          <w:szCs w:val="28"/>
        </w:rPr>
        <w:t>Об утверждении типовой формы договора (</w:t>
      </w:r>
      <w:r>
        <w:rPr>
          <w:rFonts w:ascii="Times New Roman" w:hAnsi="Times New Roman" w:cs="Times New Roman"/>
          <w:sz w:val="28"/>
          <w:szCs w:val="28"/>
        </w:rPr>
        <w:t>с</w:t>
      </w:r>
      <w:r w:rsidRPr="00BD5921">
        <w:rPr>
          <w:rFonts w:ascii="Times New Roman" w:hAnsi="Times New Roman" w:cs="Times New Roman"/>
          <w:sz w:val="28"/>
          <w:szCs w:val="28"/>
        </w:rPr>
        <w:t>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r>
        <w:rPr>
          <w:rFonts w:ascii="Times New Roman" w:hAnsi="Times New Roman" w:cs="Times New Roman"/>
          <w:sz w:val="28"/>
          <w:szCs w:val="28"/>
        </w:rPr>
        <w:t xml:space="preserve"> и признании утратившими силу отдельных нормативных правовых актов администрации городского округа Тольятти»</w:t>
      </w:r>
    </w:p>
    <w:p w:rsidR="00B81598" w:rsidRPr="00EB0BAB" w:rsidRDefault="00B81598" w:rsidP="00B81598">
      <w:pPr>
        <w:widowControl w:val="0"/>
        <w:autoSpaceDE w:val="0"/>
        <w:autoSpaceDN w:val="0"/>
        <w:adjustRightInd w:val="0"/>
        <w:spacing w:after="0" w:line="360" w:lineRule="auto"/>
        <w:jc w:val="center"/>
        <w:rPr>
          <w:rFonts w:ascii="Times New Roman" w:hAnsi="Times New Roman" w:cs="Times New Roman"/>
          <w:b/>
          <w:bCs/>
          <w:sz w:val="28"/>
          <w:szCs w:val="28"/>
        </w:rPr>
      </w:pPr>
    </w:p>
    <w:p w:rsidR="00B81598" w:rsidRPr="00EB0BAB" w:rsidRDefault="00B81598" w:rsidP="00CD251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0BAB">
        <w:rPr>
          <w:rFonts w:ascii="Times New Roman" w:hAnsi="Times New Roman" w:cs="Times New Roman"/>
          <w:sz w:val="28"/>
          <w:szCs w:val="28"/>
        </w:rPr>
        <w:t xml:space="preserve">В целях приведения нормативного правового акта  в соответствие с требованиями действующего законодательства, руководствуясь Бюджетным кодексом Российской Федерации, Общими </w:t>
      </w:r>
      <w:hyperlink r:id="rId7">
        <w:r w:rsidRPr="00EB0BAB">
          <w:rPr>
            <w:rFonts w:ascii="Times New Roman" w:hAnsi="Times New Roman" w:cs="Times New Roman"/>
            <w:sz w:val="28"/>
            <w:szCs w:val="28"/>
          </w:rPr>
          <w:t>требованиями</w:t>
        </w:r>
      </w:hyperlink>
      <w:r w:rsidRPr="00EB0BA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w:t>
      </w:r>
      <w:r w:rsidR="008D1EFF">
        <w:rPr>
          <w:rFonts w:ascii="Times New Roman" w:hAnsi="Times New Roman" w:cs="Times New Roman"/>
          <w:sz w:val="28"/>
          <w:szCs w:val="28"/>
        </w:rPr>
        <w:t xml:space="preserve">едерации от 18.09.2020 N 1492, </w:t>
      </w:r>
      <w:r w:rsidRPr="00EB0BAB">
        <w:rPr>
          <w:rFonts w:ascii="Times New Roman" w:hAnsi="Times New Roman" w:cs="Times New Roman"/>
          <w:sz w:val="28"/>
          <w:szCs w:val="28"/>
        </w:rPr>
        <w:t xml:space="preserve"> </w:t>
      </w:r>
      <w:hyperlink r:id="rId8" w:history="1">
        <w:r w:rsidRPr="00EB0BAB">
          <w:rPr>
            <w:rFonts w:ascii="Times New Roman" w:hAnsi="Times New Roman" w:cs="Times New Roman"/>
            <w:sz w:val="28"/>
            <w:szCs w:val="28"/>
          </w:rPr>
          <w:t>Уставом</w:t>
        </w:r>
      </w:hyperlink>
      <w:r w:rsidRPr="00EB0BAB">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rsidR="00BE518D" w:rsidRPr="00EB0BAB" w:rsidRDefault="00B81598" w:rsidP="00CD251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0BAB">
        <w:rPr>
          <w:rFonts w:ascii="Times New Roman" w:hAnsi="Times New Roman" w:cs="Times New Roman"/>
          <w:sz w:val="28"/>
          <w:szCs w:val="28"/>
        </w:rPr>
        <w:t xml:space="preserve">1. Внести в постановление администрации городского округа Тольятти от 15.07.2021г. № 2518-п/1 </w:t>
      </w:r>
      <w:r w:rsidR="00F11158">
        <w:rPr>
          <w:rFonts w:ascii="Times New Roman" w:hAnsi="Times New Roman" w:cs="Times New Roman"/>
          <w:sz w:val="28"/>
          <w:szCs w:val="28"/>
        </w:rPr>
        <w:t>«</w:t>
      </w:r>
      <w:r w:rsidRPr="00EB0BAB">
        <w:rPr>
          <w:rFonts w:ascii="Times New Roman" w:hAnsi="Times New Roman" w:cs="Times New Roman"/>
          <w:sz w:val="28"/>
          <w:szCs w:val="28"/>
        </w:rPr>
        <w:t>Об утверждении типовой формы договора (</w:t>
      </w:r>
      <w:r w:rsidR="00F11158">
        <w:rPr>
          <w:rFonts w:ascii="Times New Roman" w:hAnsi="Times New Roman" w:cs="Times New Roman"/>
          <w:sz w:val="28"/>
          <w:szCs w:val="28"/>
        </w:rPr>
        <w:t>с</w:t>
      </w:r>
      <w:r w:rsidRPr="00EB0BAB">
        <w:rPr>
          <w:rFonts w:ascii="Times New Roman" w:hAnsi="Times New Roman" w:cs="Times New Roman"/>
          <w:sz w:val="28"/>
          <w:szCs w:val="28"/>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(далее - Постановление) (газета </w:t>
      </w:r>
      <w:r w:rsidR="00BE518D">
        <w:rPr>
          <w:rFonts w:ascii="Times New Roman" w:hAnsi="Times New Roman" w:cs="Times New Roman"/>
          <w:sz w:val="28"/>
          <w:szCs w:val="28"/>
        </w:rPr>
        <w:t>«</w:t>
      </w:r>
      <w:r w:rsidRPr="00EB0BAB">
        <w:rPr>
          <w:rFonts w:ascii="Times New Roman" w:hAnsi="Times New Roman" w:cs="Times New Roman"/>
          <w:sz w:val="28"/>
          <w:szCs w:val="28"/>
        </w:rPr>
        <w:t>Городские ведомости</w:t>
      </w:r>
      <w:r w:rsidR="00BE518D">
        <w:rPr>
          <w:rFonts w:ascii="Times New Roman" w:hAnsi="Times New Roman" w:cs="Times New Roman"/>
          <w:sz w:val="28"/>
          <w:szCs w:val="28"/>
        </w:rPr>
        <w:t>»</w:t>
      </w:r>
      <w:r w:rsidRPr="00EB0BAB">
        <w:rPr>
          <w:rFonts w:ascii="Times New Roman" w:hAnsi="Times New Roman" w:cs="Times New Roman"/>
          <w:sz w:val="28"/>
          <w:szCs w:val="28"/>
        </w:rPr>
        <w:t>, 2021, 20 июля)</w:t>
      </w:r>
      <w:r w:rsidR="00BE518D" w:rsidRPr="00BE518D">
        <w:rPr>
          <w:rFonts w:ascii="Times New Roman" w:hAnsi="Times New Roman" w:cs="Times New Roman"/>
          <w:sz w:val="28"/>
          <w:szCs w:val="28"/>
        </w:rPr>
        <w:t xml:space="preserve"> </w:t>
      </w:r>
      <w:r w:rsidR="00BE518D" w:rsidRPr="00EB0BAB">
        <w:rPr>
          <w:rFonts w:ascii="Times New Roman" w:hAnsi="Times New Roman" w:cs="Times New Roman"/>
          <w:sz w:val="28"/>
          <w:szCs w:val="28"/>
        </w:rPr>
        <w:t>изменения</w:t>
      </w:r>
      <w:r w:rsidR="00BE518D">
        <w:rPr>
          <w:rFonts w:ascii="Times New Roman" w:hAnsi="Times New Roman" w:cs="Times New Roman"/>
          <w:sz w:val="28"/>
          <w:szCs w:val="28"/>
        </w:rPr>
        <w:t>, изложив</w:t>
      </w:r>
      <w:r w:rsidR="00BE518D" w:rsidRPr="000D2BED">
        <w:rPr>
          <w:rFonts w:ascii="Times New Roman" w:hAnsi="Times New Roman" w:cs="Times New Roman"/>
          <w:sz w:val="28"/>
          <w:szCs w:val="28"/>
        </w:rPr>
        <w:t xml:space="preserve"> </w:t>
      </w:r>
      <w:r w:rsidR="00BE518D" w:rsidRPr="00EB0BAB">
        <w:rPr>
          <w:rFonts w:ascii="Times New Roman" w:hAnsi="Times New Roman" w:cs="Times New Roman"/>
          <w:sz w:val="28"/>
          <w:szCs w:val="28"/>
        </w:rPr>
        <w:t xml:space="preserve">Типовую форму </w:t>
      </w:r>
      <w:hyperlink r:id="rId9">
        <w:r w:rsidR="00BE518D" w:rsidRPr="00EB0BAB">
          <w:rPr>
            <w:rFonts w:ascii="Times New Roman" w:hAnsi="Times New Roman" w:cs="Times New Roman"/>
            <w:sz w:val="28"/>
            <w:szCs w:val="28"/>
          </w:rPr>
          <w:t>договора</w:t>
        </w:r>
      </w:hyperlink>
      <w:r w:rsidR="00BE518D" w:rsidRPr="00EB0BAB">
        <w:rPr>
          <w:rFonts w:ascii="Times New Roman" w:hAnsi="Times New Roman" w:cs="Times New Roman"/>
          <w:sz w:val="28"/>
          <w:szCs w:val="28"/>
        </w:rPr>
        <w:t xml:space="preserve"> (соглашения) о предоставлении субсидии (гранта в форме </w:t>
      </w:r>
      <w:r w:rsidR="00BE518D" w:rsidRPr="00EB0BAB">
        <w:rPr>
          <w:rFonts w:ascii="Times New Roman" w:hAnsi="Times New Roman" w:cs="Times New Roman"/>
          <w:sz w:val="28"/>
          <w:szCs w:val="28"/>
        </w:rPr>
        <w:lastRenderedPageBreak/>
        <w:t>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r w:rsidR="00BE518D">
        <w:rPr>
          <w:rFonts w:ascii="Times New Roman" w:hAnsi="Times New Roman" w:cs="Times New Roman"/>
          <w:sz w:val="28"/>
          <w:szCs w:val="28"/>
        </w:rPr>
        <w:t xml:space="preserve">, утвержденную Постановлением в редакции, согласно приложению к настоящему постановлению. </w:t>
      </w:r>
    </w:p>
    <w:p w:rsidR="003F172E" w:rsidRPr="0032089F" w:rsidRDefault="00B81598" w:rsidP="00CD251D">
      <w:pPr>
        <w:widowControl w:val="0"/>
        <w:autoSpaceDE w:val="0"/>
        <w:autoSpaceDN w:val="0"/>
        <w:adjustRightInd w:val="0"/>
        <w:spacing w:after="0" w:line="360" w:lineRule="auto"/>
        <w:ind w:firstLine="709"/>
        <w:jc w:val="both"/>
        <w:rPr>
          <w:rFonts w:ascii="Times New Roman" w:hAnsi="Times New Roman"/>
          <w:sz w:val="28"/>
          <w:szCs w:val="28"/>
        </w:rPr>
      </w:pPr>
      <w:r w:rsidRPr="00EB0BAB">
        <w:rPr>
          <w:rFonts w:ascii="Times New Roman" w:hAnsi="Times New Roman" w:cs="Times New Roman"/>
          <w:sz w:val="28"/>
          <w:szCs w:val="28"/>
        </w:rPr>
        <w:t xml:space="preserve"> </w:t>
      </w:r>
      <w:r w:rsidR="00BE518D">
        <w:rPr>
          <w:rFonts w:ascii="Times New Roman" w:hAnsi="Times New Roman" w:cs="Times New Roman"/>
          <w:sz w:val="28"/>
          <w:szCs w:val="28"/>
        </w:rPr>
        <w:t>2</w:t>
      </w:r>
      <w:r w:rsidR="003F172E" w:rsidRPr="0003027F">
        <w:rPr>
          <w:rFonts w:ascii="Times New Roman" w:hAnsi="Times New Roman" w:cs="Times New Roman"/>
          <w:sz w:val="28"/>
          <w:szCs w:val="28"/>
        </w:rPr>
        <w:t xml:space="preserve">. </w:t>
      </w:r>
      <w:r w:rsidR="00D46F9D" w:rsidRPr="0003027F">
        <w:rPr>
          <w:rFonts w:ascii="Times New Roman" w:hAnsi="Times New Roman" w:cs="Times New Roman"/>
          <w:sz w:val="28"/>
          <w:szCs w:val="28"/>
        </w:rPr>
        <w:t>Организационному у</w:t>
      </w:r>
      <w:r w:rsidR="003F172E" w:rsidRPr="0003027F">
        <w:rPr>
          <w:rFonts w:ascii="Times New Roman" w:hAnsi="Times New Roman" w:cs="Times New Roman"/>
          <w:sz w:val="28"/>
          <w:szCs w:val="28"/>
        </w:rPr>
        <w:t xml:space="preserve">правлению </w:t>
      </w:r>
      <w:r w:rsidR="00DA5626" w:rsidRPr="0003027F">
        <w:rPr>
          <w:rFonts w:ascii="Times New Roman" w:hAnsi="Times New Roman" w:cs="Times New Roman"/>
          <w:sz w:val="28"/>
          <w:szCs w:val="28"/>
        </w:rPr>
        <w:t>администрации</w:t>
      </w:r>
      <w:r w:rsidR="003145C4" w:rsidRPr="0003027F">
        <w:rPr>
          <w:rFonts w:ascii="Times New Roman" w:hAnsi="Times New Roman" w:cs="Times New Roman"/>
          <w:sz w:val="28"/>
          <w:szCs w:val="28"/>
        </w:rPr>
        <w:t xml:space="preserve"> городского округа Тольятти (</w:t>
      </w:r>
      <w:r w:rsidR="00DE1012">
        <w:rPr>
          <w:rFonts w:ascii="Times New Roman" w:hAnsi="Times New Roman" w:cs="Times New Roman"/>
          <w:sz w:val="28"/>
          <w:szCs w:val="28"/>
        </w:rPr>
        <w:t>Власов В.А.</w:t>
      </w:r>
      <w:r w:rsidR="003F172E" w:rsidRPr="0003027F">
        <w:rPr>
          <w:rFonts w:ascii="Times New Roman" w:hAnsi="Times New Roman" w:cs="Times New Roman"/>
          <w:sz w:val="28"/>
          <w:szCs w:val="28"/>
        </w:rPr>
        <w:t>) опубликовать на</w:t>
      </w:r>
      <w:r w:rsidR="00F26AC1" w:rsidRPr="0003027F">
        <w:rPr>
          <w:rFonts w:ascii="Times New Roman" w:hAnsi="Times New Roman" w:cs="Times New Roman"/>
          <w:sz w:val="28"/>
          <w:szCs w:val="28"/>
        </w:rPr>
        <w:t>стоящее п</w:t>
      </w:r>
      <w:r w:rsidR="003F172E" w:rsidRPr="0003027F">
        <w:rPr>
          <w:rFonts w:ascii="Times New Roman" w:hAnsi="Times New Roman" w:cs="Times New Roman"/>
          <w:sz w:val="28"/>
          <w:szCs w:val="28"/>
        </w:rPr>
        <w:t>остановление в газете «</w:t>
      </w:r>
      <w:r w:rsidR="003F172E" w:rsidRPr="0032089F">
        <w:rPr>
          <w:rFonts w:ascii="Times New Roman" w:hAnsi="Times New Roman"/>
          <w:sz w:val="28"/>
          <w:szCs w:val="28"/>
        </w:rPr>
        <w:t>Городские ведомости».</w:t>
      </w:r>
    </w:p>
    <w:p w:rsidR="007935C3" w:rsidRDefault="00BE518D" w:rsidP="00447616">
      <w:pPr>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3</w:t>
      </w:r>
      <w:r w:rsidR="003F172E" w:rsidRPr="0032089F">
        <w:rPr>
          <w:rFonts w:ascii="Times New Roman" w:hAnsi="Times New Roman"/>
          <w:sz w:val="28"/>
          <w:szCs w:val="28"/>
        </w:rPr>
        <w:t xml:space="preserve">. </w:t>
      </w:r>
      <w:r w:rsidR="004B3AEB" w:rsidRPr="00820747">
        <w:rPr>
          <w:rFonts w:ascii="Times New Roman" w:hAnsi="Times New Roman" w:cs="Times New Roman"/>
          <w:sz w:val="28"/>
          <w:szCs w:val="28"/>
        </w:rPr>
        <w:t>Настоящее постановление вступает в силу после дня его официального опубликования</w:t>
      </w:r>
      <w:r>
        <w:rPr>
          <w:rFonts w:ascii="Times New Roman" w:hAnsi="Times New Roman" w:cs="Times New Roman"/>
          <w:sz w:val="28"/>
          <w:szCs w:val="28"/>
        </w:rPr>
        <w:t>.</w:t>
      </w:r>
      <w:r w:rsidR="004B3AEB" w:rsidRPr="00820747">
        <w:rPr>
          <w:rFonts w:ascii="Times New Roman" w:hAnsi="Times New Roman" w:cs="Times New Roman"/>
          <w:sz w:val="28"/>
          <w:szCs w:val="28"/>
        </w:rPr>
        <w:t xml:space="preserve"> </w:t>
      </w:r>
    </w:p>
    <w:p w:rsidR="003F172E" w:rsidRPr="00CD251D" w:rsidRDefault="00CD251D" w:rsidP="00447616">
      <w:pPr>
        <w:tabs>
          <w:tab w:val="left" w:pos="567"/>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3F172E" w:rsidRPr="0003027F">
        <w:rPr>
          <w:rFonts w:ascii="Times New Roman" w:hAnsi="Times New Roman"/>
          <w:sz w:val="28"/>
          <w:szCs w:val="28"/>
        </w:rPr>
        <w:t xml:space="preserve">. </w:t>
      </w:r>
      <w:r w:rsidR="004818E9" w:rsidRPr="00820747">
        <w:rPr>
          <w:rFonts w:ascii="Times New Roman" w:hAnsi="Times New Roman" w:cs="Times New Roman"/>
          <w:sz w:val="28"/>
          <w:szCs w:val="28"/>
        </w:rPr>
        <w:t>Контроль за исполнением настоящего постановления возложить на заместителя главы городского округа по</w:t>
      </w:r>
      <w:r w:rsidR="004818E9">
        <w:rPr>
          <w:rFonts w:ascii="Times New Roman" w:hAnsi="Times New Roman" w:cs="Times New Roman"/>
          <w:sz w:val="28"/>
          <w:szCs w:val="28"/>
        </w:rPr>
        <w:t xml:space="preserve"> финансам, экономике и развитию </w:t>
      </w:r>
      <w:r w:rsidR="004818E9">
        <w:rPr>
          <w:rFonts w:ascii="Times New Roman" w:hAnsi="Times New Roman"/>
          <w:sz w:val="28"/>
          <w:szCs w:val="28"/>
        </w:rPr>
        <w:t xml:space="preserve">Г.В. </w:t>
      </w:r>
      <w:proofErr w:type="spellStart"/>
      <w:r w:rsidR="004818E9">
        <w:rPr>
          <w:rFonts w:ascii="Times New Roman" w:hAnsi="Times New Roman"/>
          <w:sz w:val="28"/>
          <w:szCs w:val="28"/>
        </w:rPr>
        <w:t>Гильгулина</w:t>
      </w:r>
      <w:proofErr w:type="spellEnd"/>
      <w:r w:rsidR="004818E9" w:rsidRPr="00CD251D">
        <w:rPr>
          <w:rFonts w:ascii="Times New Roman" w:hAnsi="Times New Roman"/>
          <w:sz w:val="28"/>
          <w:szCs w:val="28"/>
        </w:rPr>
        <w:t>.</w:t>
      </w:r>
    </w:p>
    <w:p w:rsidR="004818E9" w:rsidRPr="004818E9" w:rsidRDefault="004818E9" w:rsidP="00CD251D">
      <w:pPr>
        <w:widowControl w:val="0"/>
        <w:autoSpaceDE w:val="0"/>
        <w:autoSpaceDN w:val="0"/>
        <w:adjustRightInd w:val="0"/>
        <w:spacing w:after="0" w:line="360" w:lineRule="auto"/>
        <w:ind w:firstLine="709"/>
        <w:jc w:val="both"/>
        <w:rPr>
          <w:rFonts w:ascii="Times New Roman" w:hAnsi="Times New Roman"/>
          <w:sz w:val="28"/>
          <w:szCs w:val="28"/>
        </w:rPr>
      </w:pPr>
    </w:p>
    <w:p w:rsidR="00DE71C6" w:rsidRPr="0003027F" w:rsidRDefault="00DE71C6" w:rsidP="00497AAA">
      <w:pPr>
        <w:widowControl w:val="0"/>
        <w:autoSpaceDE w:val="0"/>
        <w:autoSpaceDN w:val="0"/>
        <w:adjustRightInd w:val="0"/>
        <w:spacing w:after="0" w:line="360" w:lineRule="auto"/>
        <w:ind w:firstLine="851"/>
        <w:rPr>
          <w:rFonts w:ascii="Times New Roman" w:hAnsi="Times New Roman"/>
          <w:sz w:val="28"/>
          <w:szCs w:val="28"/>
        </w:rPr>
      </w:pPr>
    </w:p>
    <w:p w:rsidR="003F172E" w:rsidRDefault="00DA5626" w:rsidP="005C7C4B">
      <w:pPr>
        <w:widowControl w:val="0"/>
        <w:autoSpaceDE w:val="0"/>
        <w:autoSpaceDN w:val="0"/>
        <w:adjustRightInd w:val="0"/>
        <w:spacing w:after="0" w:line="360" w:lineRule="auto"/>
        <w:rPr>
          <w:rFonts w:ascii="Times New Roman" w:hAnsi="Times New Roman"/>
          <w:sz w:val="28"/>
          <w:szCs w:val="28"/>
        </w:rPr>
      </w:pPr>
      <w:r w:rsidRPr="0024794A">
        <w:rPr>
          <w:rFonts w:ascii="Times New Roman" w:hAnsi="Times New Roman"/>
          <w:sz w:val="28"/>
          <w:szCs w:val="28"/>
        </w:rPr>
        <w:t xml:space="preserve">Глава </w:t>
      </w:r>
      <w:r w:rsidR="000D09D9" w:rsidRPr="0024794A">
        <w:rPr>
          <w:rFonts w:ascii="Times New Roman" w:hAnsi="Times New Roman"/>
          <w:sz w:val="28"/>
          <w:szCs w:val="28"/>
        </w:rPr>
        <w:t xml:space="preserve">городского </w:t>
      </w:r>
      <w:r w:rsidR="000D09D9" w:rsidRPr="00761B58">
        <w:rPr>
          <w:rFonts w:ascii="Times New Roman" w:hAnsi="Times New Roman"/>
          <w:sz w:val="28"/>
          <w:szCs w:val="28"/>
        </w:rPr>
        <w:t>округа</w:t>
      </w:r>
      <w:r w:rsidR="003F172E" w:rsidRPr="00761B58">
        <w:rPr>
          <w:rFonts w:ascii="Times New Roman" w:hAnsi="Times New Roman"/>
          <w:sz w:val="28"/>
          <w:szCs w:val="28"/>
        </w:rPr>
        <w:t xml:space="preserve">                                                  </w:t>
      </w:r>
      <w:r w:rsidR="00CD251D">
        <w:rPr>
          <w:rFonts w:ascii="Times New Roman" w:hAnsi="Times New Roman"/>
          <w:sz w:val="28"/>
          <w:szCs w:val="28"/>
        </w:rPr>
        <w:t xml:space="preserve">          </w:t>
      </w:r>
      <w:r w:rsidR="003F172E" w:rsidRPr="00761B58">
        <w:rPr>
          <w:rFonts w:ascii="Times New Roman" w:hAnsi="Times New Roman"/>
          <w:sz w:val="28"/>
          <w:szCs w:val="28"/>
        </w:rPr>
        <w:t xml:space="preserve">       </w:t>
      </w:r>
      <w:r w:rsidR="000D09D9" w:rsidRPr="00761B58">
        <w:rPr>
          <w:rFonts w:ascii="Times New Roman" w:hAnsi="Times New Roman"/>
          <w:sz w:val="28"/>
          <w:szCs w:val="28"/>
        </w:rPr>
        <w:t xml:space="preserve"> </w:t>
      </w:r>
      <w:r w:rsidR="003F172E" w:rsidRPr="00761B58">
        <w:rPr>
          <w:rFonts w:ascii="Times New Roman" w:hAnsi="Times New Roman"/>
          <w:sz w:val="28"/>
          <w:szCs w:val="28"/>
        </w:rPr>
        <w:t xml:space="preserve">  </w:t>
      </w:r>
      <w:r w:rsidR="00051F85" w:rsidRPr="00761B58">
        <w:rPr>
          <w:rFonts w:ascii="Times New Roman" w:hAnsi="Times New Roman"/>
          <w:sz w:val="28"/>
          <w:szCs w:val="28"/>
        </w:rPr>
        <w:t xml:space="preserve">    </w:t>
      </w:r>
      <w:r w:rsidR="00761B58" w:rsidRPr="00761B58">
        <w:rPr>
          <w:rFonts w:ascii="Times New Roman" w:hAnsi="Times New Roman"/>
          <w:sz w:val="28"/>
          <w:szCs w:val="28"/>
        </w:rPr>
        <w:t>Н</w:t>
      </w:r>
      <w:r w:rsidR="00051F85" w:rsidRPr="00761B58">
        <w:rPr>
          <w:rFonts w:ascii="Times New Roman" w:hAnsi="Times New Roman"/>
          <w:sz w:val="28"/>
          <w:szCs w:val="28"/>
        </w:rPr>
        <w:t xml:space="preserve">.А. </w:t>
      </w:r>
      <w:r w:rsidR="00761B58" w:rsidRPr="00761B58">
        <w:rPr>
          <w:rFonts w:ascii="Times New Roman" w:hAnsi="Times New Roman"/>
          <w:sz w:val="28"/>
          <w:szCs w:val="28"/>
        </w:rPr>
        <w:t>Ренц</w:t>
      </w:r>
    </w:p>
    <w:p w:rsidR="004818E9" w:rsidRDefault="004818E9" w:rsidP="005C7C4B">
      <w:pPr>
        <w:widowControl w:val="0"/>
        <w:autoSpaceDE w:val="0"/>
        <w:autoSpaceDN w:val="0"/>
        <w:adjustRightInd w:val="0"/>
        <w:spacing w:after="0" w:line="360" w:lineRule="auto"/>
        <w:rPr>
          <w:rFonts w:ascii="Times New Roman" w:hAnsi="Times New Roman"/>
          <w:sz w:val="28"/>
          <w:szCs w:val="28"/>
        </w:rPr>
      </w:pPr>
    </w:p>
    <w:p w:rsidR="004818E9" w:rsidRPr="0003027F" w:rsidRDefault="004818E9" w:rsidP="005C7C4B">
      <w:pPr>
        <w:widowControl w:val="0"/>
        <w:autoSpaceDE w:val="0"/>
        <w:autoSpaceDN w:val="0"/>
        <w:adjustRightInd w:val="0"/>
        <w:spacing w:after="0" w:line="360" w:lineRule="auto"/>
        <w:rPr>
          <w:rFonts w:ascii="Times New Roman" w:hAnsi="Times New Roman"/>
          <w:sz w:val="28"/>
          <w:szCs w:val="28"/>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013670" w:rsidRDefault="0001367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920D1"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6920D1"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6920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rsidR="00CD251D"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городского округа Тольятти</w:t>
      </w:r>
    </w:p>
    <w:p w:rsidR="00CD251D"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от __________________ № ________</w:t>
      </w:r>
    </w:p>
    <w:p w:rsidR="00CD251D" w:rsidRPr="00D869B8" w:rsidRDefault="00CD251D" w:rsidP="009F3593">
      <w:pPr>
        <w:pStyle w:val="ConsPlusNonformat"/>
        <w:jc w:val="right"/>
        <w:rPr>
          <w:rFonts w:ascii="Times New Roman" w:hAnsi="Times New Roman" w:cs="Times New Roman"/>
          <w:sz w:val="24"/>
          <w:szCs w:val="24"/>
        </w:rPr>
      </w:pPr>
    </w:p>
    <w:p w:rsidR="00BD6C66" w:rsidRDefault="00BD6C66"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Утверждена</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постановлени</w:t>
      </w:r>
      <w:r w:rsidR="00BD6C66">
        <w:rPr>
          <w:rFonts w:ascii="Times New Roman" w:hAnsi="Times New Roman" w:cs="Times New Roman"/>
          <w:sz w:val="24"/>
          <w:szCs w:val="24"/>
        </w:rPr>
        <w:t>ем</w:t>
      </w:r>
      <w:r w:rsidRPr="00CE18A0">
        <w:rPr>
          <w:rFonts w:ascii="Times New Roman" w:hAnsi="Times New Roman" w:cs="Times New Roman"/>
          <w:sz w:val="24"/>
          <w:szCs w:val="24"/>
        </w:rPr>
        <w:t xml:space="preserve">  администрации </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городского округа Тольятти</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от</w:t>
      </w:r>
      <w:r w:rsidR="006920D1">
        <w:rPr>
          <w:rFonts w:ascii="Times New Roman" w:hAnsi="Times New Roman" w:cs="Times New Roman"/>
          <w:sz w:val="24"/>
          <w:szCs w:val="24"/>
        </w:rPr>
        <w:t xml:space="preserve"> 15.07.2021 </w:t>
      </w:r>
      <w:r w:rsidRPr="00CE18A0">
        <w:rPr>
          <w:rFonts w:ascii="Times New Roman" w:hAnsi="Times New Roman" w:cs="Times New Roman"/>
          <w:sz w:val="24"/>
          <w:szCs w:val="24"/>
        </w:rPr>
        <w:t>№</w:t>
      </w:r>
      <w:r w:rsidR="006920D1">
        <w:rPr>
          <w:rFonts w:ascii="Times New Roman" w:hAnsi="Times New Roman" w:cs="Times New Roman"/>
          <w:sz w:val="24"/>
          <w:szCs w:val="24"/>
        </w:rPr>
        <w:t xml:space="preserve"> 2518-п/1</w:t>
      </w:r>
    </w:p>
    <w:p w:rsidR="00D90D0C" w:rsidRPr="00CE18A0" w:rsidRDefault="00D90D0C" w:rsidP="00512DC7">
      <w:pPr>
        <w:pStyle w:val="ConsPlusNonformat"/>
        <w:jc w:val="right"/>
        <w:rPr>
          <w:rFonts w:ascii="Times New Roman" w:hAnsi="Times New Roman" w:cs="Times New Roman"/>
          <w:sz w:val="24"/>
          <w:szCs w:val="24"/>
        </w:rPr>
      </w:pPr>
    </w:p>
    <w:p w:rsidR="009F3593" w:rsidRPr="00CE18A0" w:rsidRDefault="009F3593" w:rsidP="00512DC7">
      <w:pPr>
        <w:pStyle w:val="ConsPlusNonformat"/>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CE18A0" w:rsidTr="00682C3F">
        <w:tc>
          <w:tcPr>
            <w:tcW w:w="9071"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Типовая форма договора (соглашения)</w:t>
            </w:r>
          </w:p>
          <w:p w:rsidR="00E72195" w:rsidRPr="00CE18A0" w:rsidRDefault="00E72195" w:rsidP="00B3686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о предоставлении субсидии (гранта в форме субсидии) </w:t>
            </w:r>
            <w:r w:rsidR="009F3593" w:rsidRPr="00CE18A0">
              <w:rPr>
                <w:rFonts w:ascii="Times New Roman" w:hAnsi="Times New Roman" w:cs="Times New Roman"/>
                <w:sz w:val="24"/>
                <w:szCs w:val="24"/>
              </w:rPr>
              <w:t xml:space="preserve">из бюджета городского округа Тольятти </w:t>
            </w:r>
            <w:r w:rsidRPr="00CE18A0">
              <w:rPr>
                <w:rFonts w:ascii="Times New Roman" w:hAnsi="Times New Roman" w:cs="Times New Roman"/>
                <w:sz w:val="24"/>
                <w:szCs w:val="24"/>
              </w:rPr>
              <w:t xml:space="preserve">в соответствии с пунктами 3 и 7 статьи 78, пунктами 2 и 4 </w:t>
            </w:r>
            <w:r w:rsidRPr="00B3686A">
              <w:rPr>
                <w:rFonts w:ascii="Times New Roman" w:hAnsi="Times New Roman" w:cs="Times New Roman"/>
                <w:sz w:val="24"/>
                <w:szCs w:val="24"/>
              </w:rPr>
              <w:t>статьи 78.1 Бюджетного кодекса Российской Федерации</w:t>
            </w:r>
          </w:p>
        </w:tc>
      </w:tr>
    </w:tbl>
    <w:p w:rsidR="009F3593" w:rsidRPr="00CE18A0" w:rsidRDefault="009F3593" w:rsidP="00E72195">
      <w:pPr>
        <w:pStyle w:val="ConsPlusNormal"/>
        <w:jc w:val="both"/>
        <w:rPr>
          <w:rFonts w:ascii="Times New Roman" w:hAnsi="Times New Roman" w:cs="Times New Roman"/>
          <w:sz w:val="24"/>
          <w:szCs w:val="24"/>
        </w:rPr>
      </w:pPr>
    </w:p>
    <w:p w:rsidR="009F3593" w:rsidRPr="00CE18A0" w:rsidRDefault="009F3593" w:rsidP="00E72195">
      <w:pPr>
        <w:pStyle w:val="ConsPlusNormal"/>
        <w:jc w:val="both"/>
        <w:rPr>
          <w:rFonts w:ascii="Times New Roman" w:hAnsi="Times New Roman" w:cs="Times New Roman"/>
          <w:sz w:val="24"/>
          <w:szCs w:val="24"/>
        </w:rPr>
      </w:pPr>
    </w:p>
    <w:p w:rsidR="00E72195" w:rsidRPr="00CE18A0" w:rsidRDefault="009F3593" w:rsidP="00E72195">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г. Тольятти</w:t>
      </w:r>
    </w:p>
    <w:tbl>
      <w:tblPr>
        <w:tblW w:w="0" w:type="auto"/>
        <w:tblLayout w:type="fixed"/>
        <w:tblCellMar>
          <w:top w:w="102" w:type="dxa"/>
          <w:left w:w="62" w:type="dxa"/>
          <w:bottom w:w="102" w:type="dxa"/>
          <w:right w:w="62" w:type="dxa"/>
        </w:tblCellMar>
        <w:tblLook w:val="0000"/>
      </w:tblPr>
      <w:tblGrid>
        <w:gridCol w:w="2158"/>
        <w:gridCol w:w="1426"/>
        <w:gridCol w:w="420"/>
        <w:gridCol w:w="1342"/>
        <w:gridCol w:w="510"/>
        <w:gridCol w:w="419"/>
        <w:gridCol w:w="1061"/>
        <w:gridCol w:w="1727"/>
      </w:tblGrid>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 _____________ 20___ г.</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419" w:type="dxa"/>
            <w:tcBorders>
              <w:top w:val="nil"/>
              <w:left w:val="nil"/>
              <w:bottom w:val="nil"/>
              <w:right w:val="nil"/>
            </w:tcBorders>
          </w:tcPr>
          <w:p w:rsidR="00E72195" w:rsidRPr="00CE18A0" w:rsidRDefault="003E7C2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(дата заключения договора (соглашения))</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(номер договора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582F61" w:rsidP="00682C3F">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w:t>
            </w:r>
            <w:r w:rsidR="00DA646F">
              <w:rPr>
                <w:rFonts w:ascii="Times New Roman" w:hAnsi="Times New Roman" w:cs="Times New Roman"/>
                <w:sz w:val="24"/>
                <w:szCs w:val="24"/>
              </w:rPr>
              <w:t xml:space="preserve"> </w:t>
            </w:r>
            <w:r>
              <w:rPr>
                <w:rFonts w:ascii="Times New Roman" w:hAnsi="Times New Roman" w:cs="Times New Roman"/>
                <w:sz w:val="24"/>
                <w:szCs w:val="24"/>
              </w:rPr>
              <w:t xml:space="preserve"> в лице руководителя </w:t>
            </w:r>
            <w:r w:rsidR="00573265">
              <w:rPr>
                <w:rFonts w:ascii="Times New Roman" w:hAnsi="Times New Roman" w:cs="Times New Roman"/>
                <w:sz w:val="24"/>
                <w:szCs w:val="24"/>
              </w:rPr>
              <w:t>_________________</w:t>
            </w:r>
            <w:r>
              <w:rPr>
                <w:rFonts w:ascii="Times New Roman" w:hAnsi="Times New Roman" w:cs="Times New Roman"/>
                <w:sz w:val="24"/>
                <w:szCs w:val="24"/>
              </w:rPr>
              <w:t xml:space="preserve">                               </w:t>
            </w:r>
            <w:r w:rsidR="00E72195"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F40858" w:rsidP="00F40858">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органа, </w:t>
            </w:r>
            <w:r w:rsidR="00E72195" w:rsidRPr="00CE18A0">
              <w:rPr>
                <w:rFonts w:ascii="Times New Roman" w:hAnsi="Times New Roman" w:cs="Times New Roman"/>
                <w:sz w:val="24"/>
                <w:szCs w:val="24"/>
              </w:rPr>
              <w:t>осуществляющего функции главного распорядителя бюджетных средств</w:t>
            </w:r>
            <w:r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E72195" w:rsidRPr="00CE18A0" w:rsidTr="004F79CF">
        <w:tc>
          <w:tcPr>
            <w:tcW w:w="7336" w:type="dxa"/>
            <w:gridSpan w:val="7"/>
            <w:tcBorders>
              <w:top w:val="nil"/>
              <w:left w:val="nil"/>
              <w:bottom w:val="nil"/>
            </w:tcBorders>
          </w:tcPr>
          <w:p w:rsidR="00E72195" w:rsidRPr="00CE18A0" w:rsidRDefault="00E72195" w:rsidP="0081195B">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xml:space="preserve">) в дальнейшем </w:t>
            </w:r>
            <w:r w:rsidR="00DA646F">
              <w:rPr>
                <w:rFonts w:ascii="Times New Roman" w:hAnsi="Times New Roman" w:cs="Times New Roman"/>
                <w:sz w:val="24"/>
                <w:szCs w:val="24"/>
              </w:rPr>
              <w:t>"</w:t>
            </w:r>
            <w:r w:rsidRPr="00CE18A0">
              <w:rPr>
                <w:rFonts w:ascii="Times New Roman" w:hAnsi="Times New Roman" w:cs="Times New Roman"/>
                <w:sz w:val="24"/>
                <w:szCs w:val="24"/>
              </w:rPr>
              <w:t xml:space="preserve">Главный распорядитель", </w:t>
            </w:r>
          </w:p>
        </w:tc>
        <w:tc>
          <w:tcPr>
            <w:tcW w:w="1727" w:type="dxa"/>
          </w:tcPr>
          <w:p w:rsidR="00E72195" w:rsidRPr="00CE18A0" w:rsidRDefault="0081195B" w:rsidP="0081195B">
            <w:pPr>
              <w:pStyle w:val="ConsPlusNormal"/>
              <w:ind w:left="-248"/>
              <w:rPr>
                <w:rFonts w:ascii="Times New Roman" w:hAnsi="Times New Roman" w:cs="Times New Roman"/>
                <w:sz w:val="24"/>
                <w:szCs w:val="24"/>
              </w:rPr>
            </w:pPr>
            <w:r>
              <w:rPr>
                <w:rFonts w:ascii="Times New Roman" w:hAnsi="Times New Roman" w:cs="Times New Roman"/>
                <w:sz w:val="24"/>
                <w:szCs w:val="24"/>
              </w:rPr>
              <w:t>_______________</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B6FD7">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w:t>
            </w:r>
            <w:r w:rsidR="00F40858" w:rsidRPr="00CE18A0">
              <w:rPr>
                <w:rFonts w:ascii="Times New Roman" w:hAnsi="Times New Roman" w:cs="Times New Roman"/>
                <w:sz w:val="24"/>
                <w:szCs w:val="24"/>
              </w:rPr>
              <w:t xml:space="preserve">положение об органе </w:t>
            </w:r>
            <w:r w:rsidR="005D42E1" w:rsidRPr="00CE18A0">
              <w:rPr>
                <w:rFonts w:ascii="Times New Roman" w:hAnsi="Times New Roman" w:cs="Times New Roman"/>
                <w:sz w:val="24"/>
                <w:szCs w:val="24"/>
              </w:rPr>
              <w:t>администрации</w:t>
            </w:r>
            <w:r w:rsidR="00F40858" w:rsidRPr="00CE18A0">
              <w:rPr>
                <w:rFonts w:ascii="Times New Roman" w:hAnsi="Times New Roman" w:cs="Times New Roman"/>
                <w:sz w:val="24"/>
                <w:szCs w:val="24"/>
              </w:rPr>
              <w:t>, доверенность или иной документ</w:t>
            </w: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с одной стороны и</w:t>
            </w:r>
          </w:p>
        </w:tc>
        <w:tc>
          <w:tcPr>
            <w:tcW w:w="6905" w:type="dxa"/>
            <w:gridSpan w:val="7"/>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6905" w:type="dxa"/>
            <w:gridSpan w:val="7"/>
            <w:tcBorders>
              <w:top w:val="single" w:sz="4" w:space="0" w:color="auto"/>
              <w:left w:val="nil"/>
              <w:bottom w:val="nil"/>
              <w:right w:val="nil"/>
            </w:tcBorders>
          </w:tcPr>
          <w:p w:rsidR="00E72195" w:rsidRPr="00CE18A0" w:rsidRDefault="00E72195" w:rsidP="0081195B">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lastRenderedPageBreak/>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в дальнейшем "Получатель", в лице</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E72195" w:rsidRPr="00CE18A0" w:rsidTr="003A0D2E">
        <w:trPr>
          <w:trHeight w:val="1165"/>
        </w:trPr>
        <w:tc>
          <w:tcPr>
            <w:tcW w:w="9063" w:type="dxa"/>
            <w:gridSpan w:val="8"/>
            <w:tcBorders>
              <w:top w:val="nil"/>
              <w:left w:val="nil"/>
              <w:bottom w:val="nil"/>
              <w:right w:val="nil"/>
            </w:tcBorders>
          </w:tcPr>
          <w:p w:rsidR="00E72195" w:rsidRPr="00CE18A0" w:rsidRDefault="00E72195" w:rsidP="00F40858">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с другой стороны, далее совместно именуемые "</w:t>
            </w:r>
            <w:r w:rsidRPr="00013670">
              <w:rPr>
                <w:rFonts w:ascii="Times New Roman" w:hAnsi="Times New Roman" w:cs="Times New Roman"/>
                <w:sz w:val="24"/>
                <w:szCs w:val="24"/>
              </w:rPr>
              <w:t xml:space="preserve">Стороны", в соответствии с Бюджетным </w:t>
            </w:r>
            <w:hyperlink r:id="rId10" w:history="1">
              <w:r w:rsidRPr="00013670">
                <w:rPr>
                  <w:rFonts w:ascii="Times New Roman" w:hAnsi="Times New Roman" w:cs="Times New Roman"/>
                  <w:color w:val="0000FF"/>
                  <w:sz w:val="24"/>
                  <w:szCs w:val="24"/>
                </w:rPr>
                <w:t>кодексом</w:t>
              </w:r>
            </w:hyperlink>
            <w:r w:rsidRPr="00013670">
              <w:rPr>
                <w:rFonts w:ascii="Times New Roman" w:hAnsi="Times New Roman" w:cs="Times New Roman"/>
                <w:sz w:val="24"/>
                <w:szCs w:val="24"/>
              </w:rPr>
              <w:t xml:space="preserve"> Российской Федерации (далее - БК РФ), </w:t>
            </w:r>
            <w:r w:rsidR="00F40858" w:rsidRPr="00013670">
              <w:rPr>
                <w:rFonts w:ascii="Times New Roman" w:hAnsi="Times New Roman" w:cs="Times New Roman"/>
                <w:sz w:val="24"/>
                <w:szCs w:val="24"/>
              </w:rPr>
              <w:t>Решением  Думы  городского  округа Тольятти "О бюджете городского округа Тольятти</w:t>
            </w:r>
            <w:r w:rsidR="00F40858" w:rsidRPr="00CE18A0">
              <w:rPr>
                <w:rFonts w:ascii="Times New Roman" w:hAnsi="Times New Roman" w:cs="Times New Roman"/>
                <w:sz w:val="24"/>
                <w:szCs w:val="24"/>
              </w:rPr>
              <w:t xml:space="preserve"> на 20__ год и плановый период 20__ и 20__ годов", </w:t>
            </w:r>
          </w:p>
          <w:p w:rsidR="0089149F" w:rsidRPr="00CE18A0" w:rsidRDefault="0089149F" w:rsidP="00F40858">
            <w:pPr>
              <w:pStyle w:val="ConsPlusNormal"/>
              <w:jc w:val="both"/>
              <w:rPr>
                <w:rFonts w:ascii="Times New Roman" w:hAnsi="Times New Roman" w:cs="Times New Roman"/>
                <w:sz w:val="24"/>
                <w:szCs w:val="24"/>
              </w:rPr>
            </w:pP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__________________________________________________________________________</w:t>
            </w: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w:t>
            </w:r>
            <w:r w:rsidR="00BB5BE1" w:rsidRPr="00E2106D">
              <w:rPr>
                <w:rFonts w:ascii="Times New Roman" w:hAnsi="Times New Roman" w:cs="Times New Roman"/>
                <w:sz w:val="24"/>
                <w:szCs w:val="24"/>
              </w:rPr>
              <w:t>муниципального</w:t>
            </w:r>
            <w:r w:rsidR="001B4E4C"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11"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12"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13" w:history="1">
              <w:r w:rsidRPr="00CE18A0">
                <w:rPr>
                  <w:rFonts w:ascii="Times New Roman" w:hAnsi="Times New Roman" w:cs="Times New Roman"/>
                  <w:color w:val="0000FF"/>
                  <w:sz w:val="24"/>
                  <w:szCs w:val="24"/>
                </w:rPr>
                <w:t>пунктами 2</w:t>
              </w:r>
            </w:hyperlink>
            <w:r w:rsidRPr="00CE18A0">
              <w:rPr>
                <w:rFonts w:ascii="Times New Roman" w:hAnsi="Times New Roman" w:cs="Times New Roman"/>
                <w:sz w:val="24"/>
                <w:szCs w:val="24"/>
              </w:rPr>
              <w:t xml:space="preserve"> и </w:t>
            </w:r>
            <w:hyperlink r:id="rId14" w:history="1">
              <w:r w:rsidRPr="00CE18A0">
                <w:rPr>
                  <w:rFonts w:ascii="Times New Roman" w:hAnsi="Times New Roman" w:cs="Times New Roman"/>
                  <w:color w:val="0000FF"/>
                  <w:sz w:val="24"/>
                  <w:szCs w:val="24"/>
                </w:rPr>
                <w:t xml:space="preserve">4 статьи </w:t>
              </w:r>
              <w:r w:rsidRPr="00E2106D">
                <w:rPr>
                  <w:rFonts w:ascii="Times New Roman" w:hAnsi="Times New Roman" w:cs="Times New Roman"/>
                  <w:color w:val="0000FF"/>
                  <w:sz w:val="24"/>
                  <w:szCs w:val="24"/>
                </w:rPr>
                <w:t>78.1</w:t>
              </w:r>
            </w:hyperlink>
            <w:r w:rsidRPr="00CE18A0">
              <w:rPr>
                <w:rFonts w:ascii="Times New Roman" w:hAnsi="Times New Roman" w:cs="Times New Roman"/>
                <w:sz w:val="24"/>
                <w:szCs w:val="24"/>
              </w:rPr>
              <w:t xml:space="preserve"> БК РФ)</w:t>
            </w:r>
          </w:p>
          <w:p w:rsidR="00FD3AAA" w:rsidRPr="00CE18A0" w:rsidRDefault="00FD3AAA" w:rsidP="00D77734">
            <w:pPr>
              <w:pStyle w:val="ConsPlusNormal"/>
              <w:jc w:val="both"/>
              <w:rPr>
                <w:rFonts w:ascii="Times New Roman" w:hAnsi="Times New Roman" w:cs="Times New Roman"/>
                <w:sz w:val="24"/>
                <w:szCs w:val="24"/>
              </w:rPr>
            </w:pPr>
          </w:p>
          <w:p w:rsidR="0089149F" w:rsidRPr="00CE18A0" w:rsidRDefault="0089149F" w:rsidP="00D17669">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CE18A0">
                <w:rPr>
                  <w:rFonts w:ascii="Times New Roman" w:hAnsi="Times New Roman" w:cs="Times New Roman"/>
                  <w:color w:val="0000FF"/>
                  <w:sz w:val="24"/>
                  <w:szCs w:val="24"/>
                </w:rPr>
                <w:t>&lt;1&gt;</w:t>
              </w:r>
            </w:hyperlink>
            <w:r w:rsidRPr="00CE18A0">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862434">
              <w:rPr>
                <w:rFonts w:ascii="Times New Roman" w:hAnsi="Times New Roman" w:cs="Times New Roman"/>
                <w:sz w:val="24"/>
                <w:szCs w:val="24"/>
              </w:rPr>
              <w:t xml:space="preserve">от 15.07.2021г. № 2518-п/1 </w:t>
            </w:r>
            <w:r w:rsidR="00D52F53">
              <w:rPr>
                <w:rFonts w:ascii="Times New Roman" w:hAnsi="Times New Roman" w:cs="Times New Roman"/>
                <w:sz w:val="24"/>
                <w:szCs w:val="24"/>
              </w:rPr>
              <w:t>«</w:t>
            </w:r>
            <w:r w:rsidRPr="00CE18A0">
              <w:rPr>
                <w:rFonts w:ascii="Times New Roman" w:hAnsi="Times New Roman" w:cs="Times New Roman"/>
                <w:sz w:val="24"/>
                <w:szCs w:val="24"/>
              </w:rPr>
              <w:t>Об утвер</w:t>
            </w:r>
            <w:r w:rsidR="005C07C4">
              <w:rPr>
                <w:rFonts w:ascii="Times New Roman" w:hAnsi="Times New Roman" w:cs="Times New Roman"/>
                <w:sz w:val="24"/>
                <w:szCs w:val="24"/>
              </w:rPr>
              <w:t>ждении типовой формы договора (с</w:t>
            </w:r>
            <w:r w:rsidRPr="00CE18A0">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17669">
              <w:rPr>
                <w:rFonts w:ascii="Times New Roman" w:hAnsi="Times New Roman" w:cs="Times New Roman"/>
                <w:sz w:val="24"/>
                <w:szCs w:val="24"/>
              </w:rPr>
              <w:t>статьи 78.1 Бюджетного</w:t>
            </w:r>
            <w:r w:rsidRPr="00CE18A0">
              <w:rPr>
                <w:rFonts w:ascii="Times New Roman" w:hAnsi="Times New Roman" w:cs="Times New Roman"/>
                <w:sz w:val="24"/>
                <w:szCs w:val="24"/>
              </w:rPr>
              <w:t xml:space="preserve"> Кодекса Российской Федерации и признании утратившими силу отдельных  нормативн</w:t>
            </w:r>
            <w:r w:rsidR="005D42E1" w:rsidRPr="00CE18A0">
              <w:rPr>
                <w:rFonts w:ascii="Times New Roman" w:hAnsi="Times New Roman" w:cs="Times New Roman"/>
                <w:sz w:val="24"/>
                <w:szCs w:val="24"/>
              </w:rPr>
              <w:t xml:space="preserve">ых </w:t>
            </w:r>
            <w:r w:rsidRPr="00CE18A0">
              <w:rPr>
                <w:rFonts w:ascii="Times New Roman" w:hAnsi="Times New Roman" w:cs="Times New Roman"/>
                <w:sz w:val="24"/>
                <w:szCs w:val="24"/>
              </w:rPr>
              <w:t>правовых актов администрации городского округа Тольятти</w:t>
            </w:r>
            <w:r w:rsidR="00D52F53">
              <w:rPr>
                <w:rFonts w:ascii="Times New Roman" w:hAnsi="Times New Roman" w:cs="Times New Roman"/>
                <w:sz w:val="24"/>
                <w:szCs w:val="24"/>
              </w:rPr>
              <w:t>»</w:t>
            </w:r>
            <w:r w:rsidRPr="00CE18A0">
              <w:rPr>
                <w:rFonts w:ascii="Times New Roman" w:hAnsi="Times New Roman" w:cs="Times New Roman"/>
                <w:sz w:val="24"/>
                <w:szCs w:val="24"/>
              </w:rPr>
              <w:t xml:space="preserve">, заключили настоящий договор (соглашение) (далее - Договор (Соглашение)) </w:t>
            </w:r>
            <w:hyperlink w:anchor="P319" w:history="1">
              <w:r w:rsidRPr="00CE18A0">
                <w:rPr>
                  <w:rFonts w:ascii="Times New Roman" w:hAnsi="Times New Roman" w:cs="Times New Roman"/>
                  <w:color w:val="0000FF"/>
                  <w:sz w:val="24"/>
                  <w:szCs w:val="24"/>
                </w:rPr>
                <w:t>&lt;2&gt;</w:t>
              </w:r>
            </w:hyperlink>
            <w:r w:rsidRPr="00CE18A0">
              <w:rPr>
                <w:rFonts w:ascii="Times New Roman" w:hAnsi="Times New Roman" w:cs="Times New Roman"/>
                <w:sz w:val="24"/>
                <w:szCs w:val="24"/>
              </w:rPr>
              <w:t xml:space="preserve"> о нижеследующем.</w:t>
            </w:r>
          </w:p>
        </w:tc>
      </w:tr>
      <w:tr w:rsidR="00E72195" w:rsidRPr="00CE18A0" w:rsidTr="00682C3F">
        <w:tc>
          <w:tcPr>
            <w:tcW w:w="9063" w:type="dxa"/>
            <w:gridSpan w:val="8"/>
            <w:tcBorders>
              <w:top w:val="nil"/>
              <w:left w:val="nil"/>
              <w:bottom w:val="nil"/>
              <w:right w:val="nil"/>
            </w:tcBorders>
          </w:tcPr>
          <w:p w:rsidR="0089149F" w:rsidRPr="00CE18A0" w:rsidRDefault="0089149F"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bookmarkStart w:id="0" w:name="P102"/>
            <w:bookmarkEnd w:id="0"/>
            <w:r w:rsidRPr="00CE18A0">
              <w:rPr>
                <w:rFonts w:ascii="Times New Roman" w:hAnsi="Times New Roman" w:cs="Times New Roman"/>
                <w:sz w:val="24"/>
                <w:szCs w:val="24"/>
              </w:rPr>
              <w:t>I. Предмет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t xml:space="preserve">1.1. Предметом настоящего Соглашения является предоставление Получателю </w:t>
            </w:r>
            <w:r w:rsidR="0083266F" w:rsidRPr="00CE18A0">
              <w:rPr>
                <w:rFonts w:ascii="Times New Roman" w:hAnsi="Times New Roman" w:cs="Times New Roman"/>
                <w:sz w:val="24"/>
                <w:szCs w:val="24"/>
              </w:rPr>
              <w:t>из бюджета городского округа Тольятти</w:t>
            </w:r>
            <w:r w:rsidRPr="00CE18A0">
              <w:rPr>
                <w:rFonts w:ascii="Times New Roman" w:hAnsi="Times New Roman" w:cs="Times New Roman"/>
                <w:sz w:val="24"/>
                <w:szCs w:val="24"/>
              </w:rPr>
              <w:t xml:space="preserve"> </w:t>
            </w:r>
            <w:r w:rsidR="0083266F"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в 20__ году/20___ - 20__ годах </w:t>
            </w:r>
            <w:hyperlink w:anchor="P321" w:history="1">
              <w:r w:rsidRPr="00CE18A0">
                <w:rPr>
                  <w:rFonts w:ascii="Times New Roman" w:hAnsi="Times New Roman" w:cs="Times New Roman"/>
                  <w:color w:val="0000FF"/>
                  <w:sz w:val="24"/>
                  <w:szCs w:val="24"/>
                </w:rPr>
                <w:t>&lt;3&gt;</w:t>
              </w:r>
            </w:hyperlink>
            <w:r w:rsidRPr="00CE18A0">
              <w:rPr>
                <w:rFonts w:ascii="Times New Roman" w:hAnsi="Times New Roman" w:cs="Times New Roman"/>
                <w:sz w:val="24"/>
                <w:szCs w:val="24"/>
              </w:rPr>
              <w:t xml:space="preserve"> Субсидии в целях</w:t>
            </w:r>
            <w:hyperlink w:anchor="P322" w:history="1">
              <w:r w:rsidRPr="00CE18A0">
                <w:rPr>
                  <w:rFonts w:ascii="Times New Roman" w:hAnsi="Times New Roman" w:cs="Times New Roman"/>
                  <w:color w:val="0000FF"/>
                  <w:sz w:val="24"/>
                  <w:szCs w:val="24"/>
                </w:rPr>
                <w:t>&lt;4&gt;</w:t>
              </w:r>
            </w:hyperlink>
            <w:r w:rsidRPr="00CE18A0">
              <w:rPr>
                <w:rFonts w:ascii="Times New Roman" w:hAnsi="Times New Roman" w:cs="Times New Roman"/>
                <w:sz w:val="24"/>
                <w:szCs w:val="24"/>
              </w:rPr>
              <w:t>: ____________________________________________________________</w:t>
            </w:r>
            <w:r w:rsidR="00ED56F4">
              <w:rPr>
                <w:rFonts w:ascii="Times New Roman" w:hAnsi="Times New Roman" w:cs="Times New Roman"/>
                <w:sz w:val="24"/>
                <w:szCs w:val="24"/>
              </w:rPr>
              <w:t>__</w:t>
            </w:r>
            <w:r w:rsidRPr="00CE18A0">
              <w:rPr>
                <w:rFonts w:ascii="Times New Roman" w:hAnsi="Times New Roman" w:cs="Times New Roman"/>
                <w:sz w:val="24"/>
                <w:szCs w:val="24"/>
              </w:rPr>
              <w:t>___________.</w:t>
            </w: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bookmarkStart w:id="1" w:name="P105"/>
            <w:bookmarkEnd w:id="1"/>
            <w:r w:rsidRPr="00CE18A0">
              <w:rPr>
                <w:rFonts w:ascii="Times New Roman" w:hAnsi="Times New Roman" w:cs="Times New Roman"/>
                <w:sz w:val="24"/>
                <w:szCs w:val="24"/>
              </w:rPr>
              <w:t>1.2. Субсидия предоставляется на</w:t>
            </w:r>
          </w:p>
        </w:tc>
        <w:tc>
          <w:tcPr>
            <w:tcW w:w="5059" w:type="dxa"/>
            <w:gridSpan w:val="5"/>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5059" w:type="dxa"/>
            <w:gridSpan w:val="5"/>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(финансовое обеспечение/возмещение)</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затрат в соответствии с перечнем направлений расходов, источником финансового обеспечения которых является Субсидия/затрат, недополученных доходов, на возмещение которых предоставляется Субсидия, согласно приложению N _____ к настоящему Соглашению, которое является неотъемлемой частью настоящего Соглашения </w:t>
            </w:r>
            <w:hyperlink w:anchor="P323" w:history="1">
              <w:r w:rsidRPr="00CE18A0">
                <w:rPr>
                  <w:rFonts w:ascii="Times New Roman" w:hAnsi="Times New Roman" w:cs="Times New Roman"/>
                  <w:color w:val="0000FF"/>
                  <w:sz w:val="24"/>
                  <w:szCs w:val="24"/>
                </w:rPr>
                <w:t>&lt;5&gt;</w:t>
              </w:r>
            </w:hyperlink>
            <w:r w:rsidRPr="00CE18A0">
              <w:rPr>
                <w:rFonts w:ascii="Times New Roman" w:hAnsi="Times New Roman" w:cs="Times New Roman"/>
                <w:sz w:val="24"/>
                <w:szCs w:val="24"/>
              </w:rPr>
              <w:t>.</w:t>
            </w:r>
          </w:p>
        </w:tc>
      </w:tr>
      <w:tr w:rsidR="00E72195" w:rsidRPr="00CE18A0" w:rsidTr="00CD5175">
        <w:tc>
          <w:tcPr>
            <w:tcW w:w="9063" w:type="dxa"/>
            <w:gridSpan w:val="8"/>
            <w:tcBorders>
              <w:top w:val="nil"/>
              <w:left w:val="nil"/>
              <w:right w:val="nil"/>
            </w:tcBorders>
          </w:tcPr>
          <w:p w:rsidR="00C94AE5" w:rsidRPr="00CE18A0" w:rsidRDefault="00C94AE5" w:rsidP="00C30A55">
            <w:pPr>
              <w:pStyle w:val="ConsPlusNormal"/>
              <w:ind w:firstLine="284"/>
              <w:jc w:val="both"/>
              <w:rPr>
                <w:rFonts w:ascii="Times New Roman" w:hAnsi="Times New Roman" w:cs="Times New Roman"/>
                <w:sz w:val="24"/>
                <w:szCs w:val="24"/>
              </w:rPr>
            </w:pPr>
            <w:r w:rsidRPr="00CE18A0">
              <w:rPr>
                <w:rFonts w:ascii="Times New Roman" w:hAnsi="Times New Roman" w:cs="Times New Roman"/>
                <w:sz w:val="24"/>
                <w:szCs w:val="24"/>
              </w:rPr>
              <w:lastRenderedPageBreak/>
              <w:t>1.3.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бюджета городского округа Тольятти на 20___  год/ 20__ - 20___ годы в пределах лимитов  бюджетных  обязательств на предоставление субсидий, утвержденных в установленном порядке Главному распорядителю.</w:t>
            </w:r>
          </w:p>
          <w:p w:rsidR="00E72195" w:rsidRPr="00CE18A0" w:rsidRDefault="00E72195" w:rsidP="00C30A55">
            <w:pPr>
              <w:pStyle w:val="ConsPlusNormal"/>
              <w:jc w:val="both"/>
              <w:rPr>
                <w:rFonts w:ascii="Times New Roman" w:hAnsi="Times New Roman" w:cs="Times New Roman"/>
                <w:sz w:val="24"/>
                <w:szCs w:val="24"/>
              </w:rPr>
            </w:pPr>
          </w:p>
        </w:tc>
      </w:tr>
      <w:tr w:rsidR="00E72195" w:rsidRPr="00CE18A0" w:rsidTr="00CD5175">
        <w:tc>
          <w:tcPr>
            <w:tcW w:w="9063" w:type="dxa"/>
            <w:gridSpan w:val="8"/>
            <w:tcBorders>
              <w:top w:val="nil"/>
              <w:left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 Финансовое обеспечение предоставления Субсидии</w:t>
            </w: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2.1</w:t>
            </w:r>
            <w:r w:rsidR="00D84134"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 Размер Субсидии</w:t>
            </w:r>
            <w:r w:rsidR="00167525" w:rsidRPr="00CE18A0">
              <w:rPr>
                <w:rFonts w:ascii="Times New Roman" w:hAnsi="Times New Roman" w:cs="Times New Roman"/>
                <w:sz w:val="24"/>
                <w:szCs w:val="24"/>
              </w:rPr>
              <w:t xml:space="preserve"> </w:t>
            </w:r>
            <w:hyperlink w:anchor="P323" w:history="1">
              <w:r w:rsidR="00167525" w:rsidRPr="00CE18A0">
                <w:rPr>
                  <w:rFonts w:ascii="Times New Roman" w:hAnsi="Times New Roman" w:cs="Times New Roman"/>
                  <w:color w:val="0000FF"/>
                  <w:sz w:val="24"/>
                  <w:szCs w:val="24"/>
                </w:rPr>
                <w:t>&lt;6&gt;</w:t>
              </w:r>
            </w:hyperlink>
            <w:r w:rsidRPr="00CE18A0">
              <w:rPr>
                <w:rFonts w:ascii="Times New Roman" w:hAnsi="Times New Roman" w:cs="Times New Roman"/>
                <w:sz w:val="24"/>
                <w:szCs w:val="24"/>
              </w:rPr>
              <w:t>, предоставляемой из бюджета городского округа Тольятти, в соответствии с настоящим Соглашением, составляет в 20__ году/  20__ - 20__  годах _________</w:t>
            </w:r>
            <w:r w:rsidR="0044187F">
              <w:rPr>
                <w:rFonts w:ascii="Times New Roman" w:hAnsi="Times New Roman" w:cs="Times New Roman"/>
                <w:sz w:val="24"/>
                <w:szCs w:val="24"/>
              </w:rPr>
              <w:t>___</w:t>
            </w:r>
            <w:r w:rsidRPr="00CE18A0">
              <w:rPr>
                <w:rFonts w:ascii="Times New Roman" w:hAnsi="Times New Roman" w:cs="Times New Roman"/>
                <w:sz w:val="24"/>
                <w:szCs w:val="24"/>
              </w:rPr>
              <w:t>_</w:t>
            </w:r>
            <w:r w:rsidR="00ED56F4">
              <w:rPr>
                <w:rFonts w:ascii="Times New Roman" w:hAnsi="Times New Roman" w:cs="Times New Roman"/>
                <w:sz w:val="24"/>
                <w:szCs w:val="24"/>
              </w:rPr>
              <w:t>__</w:t>
            </w:r>
            <w:r w:rsidRPr="00CE18A0">
              <w:rPr>
                <w:rFonts w:ascii="Times New Roman" w:hAnsi="Times New Roman" w:cs="Times New Roman"/>
                <w:sz w:val="24"/>
                <w:szCs w:val="24"/>
              </w:rPr>
              <w:t>_ (__________</w:t>
            </w:r>
            <w:r w:rsidR="0044187F">
              <w:rPr>
                <w:rFonts w:ascii="Times New Roman" w:hAnsi="Times New Roman" w:cs="Times New Roman"/>
                <w:sz w:val="24"/>
                <w:szCs w:val="24"/>
              </w:rPr>
              <w:t>____</w:t>
            </w:r>
            <w:r w:rsidR="00ED56F4">
              <w:rPr>
                <w:rFonts w:ascii="Times New Roman" w:hAnsi="Times New Roman" w:cs="Times New Roman"/>
                <w:sz w:val="24"/>
                <w:szCs w:val="24"/>
              </w:rPr>
              <w:t>___</w:t>
            </w:r>
            <w:r w:rsidR="0044187F">
              <w:rPr>
                <w:rFonts w:ascii="Times New Roman" w:hAnsi="Times New Roman" w:cs="Times New Roman"/>
                <w:sz w:val="24"/>
                <w:szCs w:val="24"/>
              </w:rPr>
              <w:t>__</w:t>
            </w:r>
            <w:r w:rsidRPr="00CE18A0">
              <w:rPr>
                <w:rFonts w:ascii="Times New Roman" w:hAnsi="Times New Roman" w:cs="Times New Roman"/>
                <w:sz w:val="24"/>
                <w:szCs w:val="24"/>
              </w:rPr>
              <w:t xml:space="preserve">__________________________ ) </w:t>
            </w:r>
          </w:p>
          <w:p w:rsidR="00802292" w:rsidRPr="00CE18A0" w:rsidRDefault="0044187F" w:rsidP="008022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2292" w:rsidRPr="00CE18A0">
              <w:rPr>
                <w:rFonts w:ascii="Times New Roman" w:hAnsi="Times New Roman" w:cs="Times New Roman"/>
                <w:sz w:val="24"/>
                <w:szCs w:val="24"/>
              </w:rPr>
              <w:t>(сумма цифрами)                                             (сумма прописью)</w:t>
            </w:r>
          </w:p>
          <w:p w:rsidR="00802292" w:rsidRPr="00CE18A0" w:rsidRDefault="00802292" w:rsidP="00802292">
            <w:pPr>
              <w:pStyle w:val="ConsPlusNonformat"/>
              <w:ind w:firstLine="709"/>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рублей _____копеек по кодам классификации расходов бюджетов Российской Федерации (далее код БК) _____________</w:t>
            </w:r>
            <w:r w:rsidR="0044187F">
              <w:rPr>
                <w:rFonts w:ascii="Times New Roman" w:hAnsi="Times New Roman" w:cs="Times New Roman"/>
                <w:sz w:val="24"/>
                <w:szCs w:val="24"/>
              </w:rPr>
              <w:t>_________________</w:t>
            </w:r>
            <w:r w:rsidRPr="00CE18A0">
              <w:rPr>
                <w:rFonts w:ascii="Times New Roman" w:hAnsi="Times New Roman" w:cs="Times New Roman"/>
                <w:sz w:val="24"/>
                <w:szCs w:val="24"/>
              </w:rPr>
              <w:t>_____________________.</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(код БК)                                                             </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в том числе:</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за счет средств бюджета городского округа Тольятти (без учета средств областного бюджета) в 20__ году/  20__ - 20__  годах ________</w:t>
            </w:r>
            <w:r w:rsidR="0044187F">
              <w:rPr>
                <w:rFonts w:ascii="Times New Roman" w:hAnsi="Times New Roman" w:cs="Times New Roman"/>
                <w:sz w:val="24"/>
                <w:szCs w:val="24"/>
              </w:rPr>
              <w:t>___________________</w:t>
            </w:r>
            <w:r w:rsidRPr="00CE18A0">
              <w:rPr>
                <w:rFonts w:ascii="Times New Roman" w:hAnsi="Times New Roman" w:cs="Times New Roman"/>
                <w:sz w:val="24"/>
                <w:szCs w:val="24"/>
              </w:rPr>
              <w:t xml:space="preserve">___________ </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802292" w:rsidRPr="00CE18A0" w:rsidRDefault="00802292" w:rsidP="00802292">
            <w:pPr>
              <w:pStyle w:val="ConsPlusNonformat"/>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sidR="0044187F">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sidR="0044187F">
              <w:rPr>
                <w:rFonts w:ascii="Times New Roman" w:hAnsi="Times New Roman" w:cs="Times New Roman"/>
                <w:sz w:val="24"/>
                <w:szCs w:val="24"/>
              </w:rPr>
              <w:t>_</w:t>
            </w:r>
            <w:r w:rsidRPr="00CE18A0">
              <w:rPr>
                <w:rFonts w:ascii="Times New Roman" w:hAnsi="Times New Roman" w:cs="Times New Roman"/>
                <w:sz w:val="24"/>
                <w:szCs w:val="24"/>
              </w:rPr>
              <w:t>________;</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802292">
            <w:pPr>
              <w:pStyle w:val="ConsPlusNonformat"/>
              <w:jc w:val="both"/>
              <w:rPr>
                <w:rFonts w:ascii="Times New Roman" w:hAnsi="Times New Roman" w:cs="Times New Roman"/>
                <w:sz w:val="24"/>
                <w:szCs w:val="24"/>
              </w:rPr>
            </w:pP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(без учета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___________</w:t>
            </w:r>
            <w:r w:rsidR="00CB0664" w:rsidRPr="00CE18A0">
              <w:rPr>
                <w:rFonts w:ascii="Times New Roman" w:hAnsi="Times New Roman" w:cs="Times New Roman"/>
                <w:sz w:val="24"/>
                <w:szCs w:val="24"/>
              </w:rPr>
              <w:t xml:space="preserve">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44187F" w:rsidRDefault="0044187F" w:rsidP="004418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4187F" w:rsidRDefault="0044187F" w:rsidP="0044187F">
            <w:pPr>
              <w:pStyle w:val="ConsPlusNonformat"/>
              <w:ind w:firstLine="709"/>
              <w:jc w:val="both"/>
              <w:rPr>
                <w:rFonts w:ascii="Times New Roman" w:hAnsi="Times New Roman" w:cs="Times New Roman"/>
                <w:sz w:val="24"/>
                <w:szCs w:val="24"/>
              </w:rPr>
            </w:pPr>
          </w:p>
          <w:p w:rsidR="00802292" w:rsidRPr="00CE18A0" w:rsidRDefault="00802292" w:rsidP="0044187F">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w:t>
            </w: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(сформированных за счет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w:t>
            </w:r>
            <w:r w:rsidR="00CB0664" w:rsidRPr="00CE18A0">
              <w:rPr>
                <w:rFonts w:ascii="Times New Roman" w:hAnsi="Times New Roman" w:cs="Times New Roman"/>
                <w:sz w:val="24"/>
                <w:szCs w:val="24"/>
              </w:rPr>
              <w:t xml:space="preserve">_________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r>
              <w:rPr>
                <w:rFonts w:ascii="Times New Roman" w:hAnsi="Times New Roman" w:cs="Times New Roman"/>
                <w:sz w:val="24"/>
                <w:szCs w:val="24"/>
              </w:rPr>
              <w:t>.</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682C3F">
            <w:pPr>
              <w:pStyle w:val="ConsPlusNormal"/>
              <w:jc w:val="center"/>
              <w:outlineLvl w:val="1"/>
              <w:rPr>
                <w:rFonts w:ascii="Times New Roman" w:hAnsi="Times New Roman" w:cs="Times New Roman"/>
                <w:sz w:val="24"/>
                <w:szCs w:val="24"/>
              </w:rPr>
            </w:pPr>
          </w:p>
        </w:tc>
      </w:tr>
      <w:tr w:rsidR="00E72195" w:rsidRPr="00CE18A0" w:rsidTr="00CD5175">
        <w:tc>
          <w:tcPr>
            <w:tcW w:w="9063" w:type="dxa"/>
            <w:gridSpan w:val="8"/>
            <w:tcBorders>
              <w:left w:val="nil"/>
              <w:bottom w:val="nil"/>
              <w:right w:val="nil"/>
            </w:tcBorders>
          </w:tcPr>
          <w:p w:rsidR="00CD5175" w:rsidRPr="00CE18A0" w:rsidRDefault="00CD5175" w:rsidP="00441B03">
            <w:pPr>
              <w:pStyle w:val="ConsPlusNonformat"/>
              <w:ind w:firstLine="567"/>
              <w:jc w:val="both"/>
              <w:rPr>
                <w:rFonts w:ascii="Times New Roman" w:hAnsi="Times New Roman" w:cs="Times New Roman"/>
                <w:sz w:val="24"/>
                <w:szCs w:val="24"/>
              </w:rPr>
            </w:pPr>
            <w:r w:rsidRPr="00013670">
              <w:rPr>
                <w:rFonts w:ascii="Times New Roman" w:hAnsi="Times New Roman" w:cs="Times New Roman"/>
                <w:sz w:val="24"/>
                <w:szCs w:val="24"/>
              </w:rPr>
              <w:t xml:space="preserve">2.2. </w:t>
            </w:r>
            <w:r w:rsidR="005040E1">
              <w:rPr>
                <w:rFonts w:ascii="Times New Roman" w:hAnsi="Times New Roman" w:cs="Times New Roman"/>
                <w:sz w:val="24"/>
                <w:szCs w:val="24"/>
              </w:rPr>
              <w:t>Р</w:t>
            </w:r>
            <w:r w:rsidR="00D869B8" w:rsidRPr="00013670">
              <w:rPr>
                <w:rFonts w:ascii="Times New Roman" w:hAnsi="Times New Roman" w:cs="Times New Roman"/>
                <w:sz w:val="24"/>
                <w:szCs w:val="24"/>
              </w:rPr>
              <w:t>асчет размера Субсидии</w:t>
            </w:r>
            <w:r w:rsidR="007A42B8">
              <w:rPr>
                <w:rFonts w:ascii="Times New Roman" w:hAnsi="Times New Roman" w:cs="Times New Roman"/>
                <w:sz w:val="24"/>
                <w:szCs w:val="24"/>
              </w:rPr>
              <w:t xml:space="preserve">, произведенный </w:t>
            </w:r>
            <w:r w:rsidR="00D869B8" w:rsidRPr="00013670">
              <w:rPr>
                <w:rFonts w:ascii="Times New Roman" w:hAnsi="Times New Roman" w:cs="Times New Roman"/>
                <w:sz w:val="24"/>
                <w:szCs w:val="24"/>
              </w:rPr>
              <w:t>в соответствии с Приложением N ___</w:t>
            </w:r>
            <w:r w:rsidR="00ED6547">
              <w:rPr>
                <w:rFonts w:ascii="Times New Roman" w:hAnsi="Times New Roman" w:cs="Times New Roman"/>
                <w:sz w:val="24"/>
                <w:szCs w:val="24"/>
              </w:rPr>
              <w:t xml:space="preserve"> к настоящему Соглашению</w:t>
            </w:r>
            <w:r w:rsidR="00D869B8" w:rsidRPr="00013670">
              <w:rPr>
                <w:rFonts w:ascii="Times New Roman" w:hAnsi="Times New Roman" w:cs="Times New Roman"/>
                <w:sz w:val="24"/>
                <w:szCs w:val="24"/>
              </w:rPr>
              <w:t xml:space="preserve"> является неотъемлемой частью настоящего Соглашения </w:t>
            </w:r>
            <w:hyperlink w:anchor="P323" w:history="1">
              <w:r w:rsidR="00E23496" w:rsidRPr="00CE18A0">
                <w:rPr>
                  <w:rFonts w:ascii="Times New Roman" w:hAnsi="Times New Roman" w:cs="Times New Roman"/>
                  <w:color w:val="0000FF"/>
                  <w:sz w:val="24"/>
                  <w:szCs w:val="24"/>
                </w:rPr>
                <w:t>&lt;</w:t>
              </w:r>
              <w:r w:rsidR="00E23496">
                <w:rPr>
                  <w:rFonts w:ascii="Times New Roman" w:hAnsi="Times New Roman" w:cs="Times New Roman"/>
                  <w:color w:val="0000FF"/>
                  <w:sz w:val="24"/>
                  <w:szCs w:val="24"/>
                </w:rPr>
                <w:t>7</w:t>
              </w:r>
              <w:r w:rsidR="00E23496" w:rsidRPr="00CE18A0">
                <w:rPr>
                  <w:rFonts w:ascii="Times New Roman" w:hAnsi="Times New Roman" w:cs="Times New Roman"/>
                  <w:color w:val="0000FF"/>
                  <w:sz w:val="24"/>
                  <w:szCs w:val="24"/>
                </w:rPr>
                <w:t>&gt;</w:t>
              </w:r>
            </w:hyperlink>
          </w:p>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III. Условия и порядок предоставления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3.1. Субсидия предоставляется в соответствии с бюджетным законодательством Российской Федерации и Порядком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2" w:name="P149"/>
      <w:bookmarkEnd w:id="2"/>
      <w:r w:rsidRPr="00CE18A0">
        <w:rPr>
          <w:rFonts w:ascii="Times New Roman" w:hAnsi="Times New Roman" w:cs="Times New Roman"/>
          <w:sz w:val="24"/>
          <w:szCs w:val="24"/>
        </w:rPr>
        <w:t xml:space="preserve">3.1.1. Получатель соответствует категориям и (или) критериям отбора, а также требованиям, установленным Порядком предоставления субсидий </w:t>
      </w:r>
      <w:hyperlink w:anchor="P329"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3.1.2. при представлении Получателем Главному распорядителю в срок до "__" _________ 20__ г. документов, в том числе </w:t>
      </w:r>
      <w:hyperlink w:anchor="P330"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 Получатель на первое число месяца, </w:t>
      </w:r>
      <w:r w:rsidR="00873F2D" w:rsidRPr="00CE18A0">
        <w:rPr>
          <w:rFonts w:ascii="Times New Roman" w:hAnsi="Times New Roman" w:cs="Times New Roman"/>
          <w:sz w:val="24"/>
          <w:szCs w:val="24"/>
        </w:rPr>
        <w:t xml:space="preserve">предшествующему месяцу, в котором </w:t>
      </w:r>
      <w:r w:rsidR="00DF1104" w:rsidRPr="00CE18A0">
        <w:rPr>
          <w:rFonts w:ascii="Times New Roman" w:hAnsi="Times New Roman" w:cs="Times New Roman"/>
          <w:sz w:val="24"/>
          <w:szCs w:val="24"/>
        </w:rPr>
        <w:t>был проведен</w:t>
      </w:r>
      <w:r w:rsidR="00873F2D" w:rsidRPr="00CE18A0">
        <w:rPr>
          <w:rFonts w:ascii="Times New Roman" w:hAnsi="Times New Roman" w:cs="Times New Roman"/>
          <w:sz w:val="24"/>
          <w:szCs w:val="24"/>
        </w:rPr>
        <w:t xml:space="preserve"> отбор</w:t>
      </w:r>
      <w:r w:rsidRPr="00CE18A0">
        <w:rPr>
          <w:rFonts w:ascii="Times New Roman" w:hAnsi="Times New Roman" w:cs="Times New Roman"/>
          <w:sz w:val="24"/>
          <w:szCs w:val="24"/>
        </w:rPr>
        <w:t xml:space="preserve">____________________________ </w:t>
      </w:r>
      <w:hyperlink w:anchor="P332"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соответствует следующим требованиям:</w:t>
      </w:r>
    </w:p>
    <w:p w:rsidR="00D7660D" w:rsidRPr="00013670" w:rsidRDefault="00D7660D" w:rsidP="00E72195">
      <w:pPr>
        <w:pStyle w:val="ConsPlusNormal"/>
        <w:spacing w:before="220"/>
        <w:ind w:firstLine="540"/>
        <w:jc w:val="both"/>
        <w:rPr>
          <w:rFonts w:ascii="Times New Roman" w:hAnsi="Times New Roman" w:cs="Times New Roman"/>
          <w:sz w:val="24"/>
          <w:szCs w:val="24"/>
        </w:rPr>
      </w:pPr>
      <w:r w:rsidRPr="00485BAE">
        <w:rPr>
          <w:rFonts w:ascii="Times New Roman" w:hAnsi="Times New Roman" w:cs="Times New Roman"/>
          <w:sz w:val="24"/>
          <w:szCs w:val="24"/>
        </w:rPr>
        <w:t xml:space="preserve">3.1.3.1.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013670">
        <w:rPr>
          <w:rFonts w:ascii="Times New Roman" w:hAnsi="Times New Roman" w:cs="Times New Roman"/>
          <w:sz w:val="24"/>
          <w:szCs w:val="24"/>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 xml:space="preserve">3.1.3.2. Получатель не является получателем средств бюджета </w:t>
      </w:r>
      <w:r w:rsidR="003A0D2E" w:rsidRPr="00013670">
        <w:rPr>
          <w:rFonts w:ascii="Times New Roman" w:hAnsi="Times New Roman" w:cs="Times New Roman"/>
          <w:sz w:val="24"/>
          <w:szCs w:val="24"/>
        </w:rPr>
        <w:t>городского</w:t>
      </w:r>
      <w:r w:rsidR="003A0D2E" w:rsidRPr="00CE18A0">
        <w:rPr>
          <w:rFonts w:ascii="Times New Roman" w:hAnsi="Times New Roman" w:cs="Times New Roman"/>
          <w:sz w:val="24"/>
          <w:szCs w:val="24"/>
        </w:rPr>
        <w:t xml:space="preserve"> округа </w:t>
      </w:r>
      <w:r w:rsidRPr="00CE18A0">
        <w:rPr>
          <w:rFonts w:ascii="Times New Roman" w:hAnsi="Times New Roman" w:cs="Times New Roman"/>
          <w:sz w:val="24"/>
          <w:szCs w:val="24"/>
        </w:rPr>
        <w:t xml:space="preserve">на основании иных нормативных правовых актов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3.1.3.3. __________________________________________ </w:t>
      </w:r>
      <w:hyperlink w:anchor="P333"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 при соблюдении иных условий </w:t>
      </w:r>
      <w:hyperlink w:anchor="P334"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3.1.4.1. _______________________________________________;</w:t>
      </w:r>
    </w:p>
    <w:p w:rsidR="00E72195" w:rsidRPr="0001367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3.1.4.2. </w:t>
      </w:r>
      <w:r w:rsidRPr="00013670">
        <w:rPr>
          <w:rFonts w:ascii="Times New Roman" w:hAnsi="Times New Roman" w:cs="Times New Roman"/>
          <w:sz w:val="24"/>
          <w:szCs w:val="24"/>
        </w:rPr>
        <w:t>_______________________________________________.</w:t>
      </w:r>
    </w:p>
    <w:p w:rsidR="00E72195" w:rsidRPr="0001367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 xml:space="preserve">3.1.5. при исполнении следующих условий, предусмотренных нормативными правовыми актами Российской Федерации, </w:t>
      </w:r>
      <w:r w:rsidR="002659DE" w:rsidRPr="00013670">
        <w:rPr>
          <w:rFonts w:ascii="Times New Roman" w:hAnsi="Times New Roman" w:cs="Times New Roman"/>
          <w:sz w:val="24"/>
          <w:szCs w:val="24"/>
        </w:rPr>
        <w:t xml:space="preserve">Самарской области, городского округа Тольятти, </w:t>
      </w:r>
      <w:r w:rsidRPr="00013670">
        <w:rPr>
          <w:rFonts w:ascii="Times New Roman" w:hAnsi="Times New Roman" w:cs="Times New Roman"/>
          <w:sz w:val="24"/>
          <w:szCs w:val="24"/>
        </w:rPr>
        <w:t xml:space="preserve">регулирующими казначейское сопровождение и (или) осуществление операций с применением казначейского обеспечения обязательств </w:t>
      </w:r>
      <w:hyperlink w:anchor="P336" w:history="1">
        <w:r w:rsidRPr="00013670">
          <w:rPr>
            <w:rFonts w:ascii="Times New Roman" w:hAnsi="Times New Roman" w:cs="Times New Roman"/>
            <w:color w:val="0000FF"/>
            <w:sz w:val="24"/>
            <w:szCs w:val="24"/>
          </w:rPr>
          <w:t>&lt;1</w:t>
        </w:r>
        <w:r w:rsidR="00167525" w:rsidRPr="00013670">
          <w:rPr>
            <w:rFonts w:ascii="Times New Roman" w:hAnsi="Times New Roman" w:cs="Times New Roman"/>
            <w:color w:val="0000FF"/>
            <w:sz w:val="24"/>
            <w:szCs w:val="24"/>
          </w:rPr>
          <w:t>3</w:t>
        </w:r>
        <w:r w:rsidRPr="00013670">
          <w:rPr>
            <w:rFonts w:ascii="Times New Roman" w:hAnsi="Times New Roman" w:cs="Times New Roman"/>
            <w:color w:val="0000FF"/>
            <w:sz w:val="24"/>
            <w:szCs w:val="24"/>
          </w:rPr>
          <w:t>&gt;</w:t>
        </w:r>
      </w:hyperlink>
      <w:r w:rsidRPr="0001367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3.1.5.1. _______________________________________________;</w:t>
      </w:r>
    </w:p>
    <w:p w:rsidR="00E72195" w:rsidRPr="00CE18A0" w:rsidRDefault="00E72195" w:rsidP="009E2E0A">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3.1.5.2. _______________________________________________.</w:t>
      </w:r>
    </w:p>
    <w:p w:rsidR="009E2E0A" w:rsidRPr="00CE18A0" w:rsidRDefault="009E2E0A" w:rsidP="00F77E1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3.1.6. При соблюдении Получателем направления расходов, на финансовое обеспечение которых предоставляется Субсидия</w:t>
      </w:r>
      <w:r w:rsidR="00020293" w:rsidRPr="00CE18A0">
        <w:rPr>
          <w:rFonts w:ascii="Times New Roman" w:hAnsi="Times New Roman" w:cs="Times New Roman"/>
          <w:sz w:val="24"/>
          <w:szCs w:val="24"/>
        </w:rPr>
        <w:t xml:space="preserve">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r w:rsidRPr="00CE18A0">
        <w:rPr>
          <w:rFonts w:ascii="Times New Roman" w:hAnsi="Times New Roman" w:cs="Times New Roman"/>
          <w:sz w:val="24"/>
          <w:szCs w:val="24"/>
        </w:rPr>
        <w:t>, в соответствии с П</w:t>
      </w:r>
      <w:r w:rsidR="00F77E15" w:rsidRPr="00CE18A0">
        <w:rPr>
          <w:rFonts w:ascii="Times New Roman" w:hAnsi="Times New Roman" w:cs="Times New Roman"/>
          <w:sz w:val="24"/>
          <w:szCs w:val="24"/>
        </w:rPr>
        <w:t>орядком предоставления Субсидии.</w:t>
      </w:r>
    </w:p>
    <w:tbl>
      <w:tblPr>
        <w:tblW w:w="0" w:type="auto"/>
        <w:tblLayout w:type="fixed"/>
        <w:tblCellMar>
          <w:top w:w="102" w:type="dxa"/>
          <w:left w:w="62" w:type="dxa"/>
          <w:bottom w:w="102" w:type="dxa"/>
          <w:right w:w="62" w:type="dxa"/>
        </w:tblCellMar>
        <w:tblLook w:val="0000"/>
      </w:tblPr>
      <w:tblGrid>
        <w:gridCol w:w="5124"/>
        <w:gridCol w:w="2810"/>
        <w:gridCol w:w="1077"/>
      </w:tblGrid>
      <w:tr w:rsidR="00E72195" w:rsidRPr="00CE18A0" w:rsidTr="00682C3F">
        <w:tc>
          <w:tcPr>
            <w:tcW w:w="9011" w:type="dxa"/>
            <w:gridSpan w:val="3"/>
            <w:tcBorders>
              <w:top w:val="nil"/>
              <w:left w:val="nil"/>
              <w:bottom w:val="nil"/>
              <w:right w:val="nil"/>
            </w:tcBorders>
          </w:tcPr>
          <w:p w:rsidR="00E72195" w:rsidRPr="00CE18A0" w:rsidRDefault="00E72195" w:rsidP="000979D5">
            <w:pPr>
              <w:pStyle w:val="ConsPlusNormal"/>
              <w:ind w:firstLine="567"/>
              <w:jc w:val="both"/>
              <w:rPr>
                <w:rFonts w:ascii="Times New Roman" w:hAnsi="Times New Roman" w:cs="Times New Roman"/>
                <w:sz w:val="24"/>
                <w:szCs w:val="24"/>
              </w:rPr>
            </w:pPr>
            <w:r w:rsidRPr="00CE18A0">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на счет _________</w:t>
            </w:r>
            <w:r w:rsidR="00ED56F4">
              <w:rPr>
                <w:rFonts w:ascii="Times New Roman" w:hAnsi="Times New Roman" w:cs="Times New Roman"/>
                <w:sz w:val="24"/>
                <w:szCs w:val="24"/>
              </w:rPr>
              <w:t>___</w:t>
            </w:r>
            <w:r w:rsidRPr="00CE18A0">
              <w:rPr>
                <w:rFonts w:ascii="Times New Roman" w:hAnsi="Times New Roman" w:cs="Times New Roman"/>
                <w:sz w:val="24"/>
                <w:szCs w:val="24"/>
              </w:rPr>
              <w:t>_______, открытый в</w:t>
            </w:r>
          </w:p>
        </w:tc>
      </w:tr>
      <w:tr w:rsidR="00E72195" w:rsidRPr="00CE18A0" w:rsidTr="00682C3F">
        <w:tc>
          <w:tcPr>
            <w:tcW w:w="5124"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810"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(вид счета Получателя)</w:t>
            </w:r>
          </w:p>
        </w:tc>
        <w:tc>
          <w:tcPr>
            <w:tcW w:w="1077"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11" w:type="dxa"/>
            <w:gridSpan w:val="3"/>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lastRenderedPageBreak/>
              <w:t>.</w:t>
            </w:r>
          </w:p>
        </w:tc>
      </w:tr>
      <w:tr w:rsidR="00E72195" w:rsidRPr="00CE18A0" w:rsidTr="00682C3F">
        <w:tblPrEx>
          <w:tblBorders>
            <w:insideH w:val="single" w:sz="4" w:space="0" w:color="auto"/>
          </w:tblBorders>
        </w:tblPrEx>
        <w:tc>
          <w:tcPr>
            <w:tcW w:w="9011" w:type="dxa"/>
            <w:gridSpan w:val="3"/>
            <w:tcBorders>
              <w:top w:val="single" w:sz="4" w:space="0" w:color="auto"/>
              <w:left w:val="nil"/>
              <w:bottom w:val="nil"/>
              <w:right w:val="nil"/>
            </w:tcBorders>
          </w:tcPr>
          <w:p w:rsidR="00C45018" w:rsidRPr="00F66C17" w:rsidRDefault="00C45018" w:rsidP="007A0C55">
            <w:pPr>
              <w:pStyle w:val="ConsPlusNormal"/>
              <w:jc w:val="center"/>
              <w:rPr>
                <w:rFonts w:ascii="Times New Roman" w:hAnsi="Times New Roman" w:cs="Times New Roman"/>
                <w:i/>
                <w:sz w:val="24"/>
                <w:szCs w:val="24"/>
              </w:rPr>
            </w:pPr>
            <w:r w:rsidRPr="00CE18A0">
              <w:rPr>
                <w:rFonts w:ascii="Times New Roman" w:hAnsi="Times New Roman" w:cs="Times New Roman"/>
                <w:sz w:val="24"/>
                <w:szCs w:val="24"/>
              </w:rPr>
              <w:t xml:space="preserve">(указывается наименование кредитной организации, территориального органа Федерального казначейства, если Субсидия подлежит казначейскому сопровождению в порядке и случаях, установленных бюджетным законодательством Российской Федерации, наименование </w:t>
            </w:r>
            <w:r w:rsidRPr="00C1195C">
              <w:rPr>
                <w:rFonts w:ascii="Times New Roman" w:hAnsi="Times New Roman" w:cs="Times New Roman"/>
                <w:sz w:val="24"/>
                <w:szCs w:val="24"/>
              </w:rPr>
              <w:t>финансового органа, если в соответствии с муниципальными правовыми актами Субсидия подлежит казначейскому сопровождению и (или) перечислению на лицевой счет, открытый Получателю в финансовом</w:t>
            </w:r>
            <w:r w:rsidRPr="00CE18A0">
              <w:rPr>
                <w:rFonts w:ascii="Times New Roman" w:hAnsi="Times New Roman" w:cs="Times New Roman"/>
                <w:sz w:val="24"/>
                <w:szCs w:val="24"/>
              </w:rPr>
              <w:t xml:space="preserve"> органе)</w:t>
            </w:r>
            <w:r>
              <w:rPr>
                <w:rFonts w:ascii="Times New Roman" w:hAnsi="Times New Roman" w:cs="Times New Roman"/>
                <w:sz w:val="24"/>
                <w:szCs w:val="24"/>
              </w:rPr>
              <w:t xml:space="preserve"> </w:t>
            </w:r>
          </w:p>
          <w:p w:rsidR="00DD4FDE" w:rsidRPr="00CE18A0" w:rsidRDefault="00DD4FDE" w:rsidP="007A0C55">
            <w:pPr>
              <w:pStyle w:val="ConsPlusNormal"/>
              <w:jc w:val="center"/>
              <w:rPr>
                <w:rFonts w:ascii="Times New Roman" w:hAnsi="Times New Roman" w:cs="Times New Roman"/>
                <w:sz w:val="24"/>
                <w:szCs w:val="24"/>
              </w:rPr>
            </w:pPr>
          </w:p>
        </w:tc>
      </w:tr>
    </w:tbl>
    <w:p w:rsidR="00C45018" w:rsidRDefault="00C45018" w:rsidP="00E72195">
      <w:pPr>
        <w:pStyle w:val="ConsPlusNormal"/>
        <w:ind w:firstLine="540"/>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3.2.1. Срок (периодичность) перечисления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3.2.1.1. в соответствии с планом-графиком перечисления Субсидии, установленным в приложении N ________ к настоящему Соглашению, являющимся неотъемлемой частью настоящего Соглашения </w:t>
      </w:r>
      <w:hyperlink w:anchor="P337"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193F16" w:rsidRPr="00F50D1F" w:rsidRDefault="00193F16" w:rsidP="00E72195">
      <w:pPr>
        <w:pStyle w:val="ConsPlusNormal"/>
        <w:spacing w:before="220"/>
        <w:ind w:firstLine="540"/>
        <w:jc w:val="both"/>
        <w:rPr>
          <w:rFonts w:ascii="Times New Roman" w:hAnsi="Times New Roman" w:cs="Times New Roman"/>
          <w:sz w:val="24"/>
          <w:szCs w:val="24"/>
        </w:rPr>
      </w:pPr>
      <w:r w:rsidRPr="008C1113">
        <w:rPr>
          <w:rFonts w:ascii="Times New Roman" w:hAnsi="Times New Roman" w:cs="Times New Roman"/>
          <w:sz w:val="24"/>
          <w:szCs w:val="24"/>
        </w:rPr>
        <w:t xml:space="preserve">3.2.1.2. не позднее _________ рабочего дня, следующего за днем представления Получателем Главному распорядителю следующих </w:t>
      </w:r>
      <w:r w:rsidRPr="00F50D1F">
        <w:rPr>
          <w:rFonts w:ascii="Times New Roman" w:hAnsi="Times New Roman" w:cs="Times New Roman"/>
          <w:sz w:val="24"/>
          <w:szCs w:val="24"/>
        </w:rPr>
        <w:t xml:space="preserve">документов </w:t>
      </w:r>
      <w:hyperlink w:anchor="P337" w:history="1">
        <w:r w:rsidR="009E73E9" w:rsidRPr="00CE18A0">
          <w:rPr>
            <w:rFonts w:ascii="Times New Roman" w:hAnsi="Times New Roman" w:cs="Times New Roman"/>
            <w:color w:val="0000FF"/>
            <w:sz w:val="24"/>
            <w:szCs w:val="24"/>
          </w:rPr>
          <w:t>&lt;1</w:t>
        </w:r>
        <w:r w:rsidR="009E73E9">
          <w:rPr>
            <w:rFonts w:ascii="Times New Roman" w:hAnsi="Times New Roman" w:cs="Times New Roman"/>
            <w:color w:val="0000FF"/>
            <w:sz w:val="24"/>
            <w:szCs w:val="24"/>
          </w:rPr>
          <w:t>5</w:t>
        </w:r>
        <w:r w:rsidR="009E73E9" w:rsidRPr="00CE18A0">
          <w:rPr>
            <w:rFonts w:ascii="Times New Roman" w:hAnsi="Times New Roman" w:cs="Times New Roman"/>
            <w:color w:val="0000FF"/>
            <w:sz w:val="24"/>
            <w:szCs w:val="24"/>
          </w:rPr>
          <w:t>&gt;</w:t>
        </w:r>
      </w:hyperlink>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F50D1F">
        <w:rPr>
          <w:rFonts w:ascii="Times New Roman" w:hAnsi="Times New Roman" w:cs="Times New Roman"/>
          <w:sz w:val="24"/>
          <w:szCs w:val="24"/>
        </w:rPr>
        <w:t>3.2.1.2.1.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3" w:name="P176"/>
      <w:bookmarkStart w:id="4" w:name="P179"/>
      <w:bookmarkEnd w:id="3"/>
      <w:bookmarkEnd w:id="4"/>
      <w:r w:rsidRPr="00CE18A0">
        <w:rPr>
          <w:rFonts w:ascii="Times New Roman" w:hAnsi="Times New Roman" w:cs="Times New Roman"/>
          <w:sz w:val="24"/>
          <w:szCs w:val="24"/>
        </w:rPr>
        <w:t>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w:t>
      </w:r>
      <w:r w:rsidR="001370AB">
        <w:rPr>
          <w:rFonts w:ascii="Times New Roman" w:hAnsi="Times New Roman" w:cs="Times New Roman"/>
          <w:sz w:val="24"/>
          <w:szCs w:val="24"/>
        </w:rPr>
        <w:t xml:space="preserve"> </w:t>
      </w:r>
      <w:hyperlink w:anchor="P337" w:history="1">
        <w:r w:rsidR="001370AB" w:rsidRPr="00CE18A0">
          <w:rPr>
            <w:rFonts w:ascii="Times New Roman" w:hAnsi="Times New Roman" w:cs="Times New Roman"/>
            <w:color w:val="0000FF"/>
            <w:sz w:val="24"/>
            <w:szCs w:val="24"/>
          </w:rPr>
          <w:t>&lt;1</w:t>
        </w:r>
        <w:r w:rsidR="001370AB">
          <w:rPr>
            <w:rFonts w:ascii="Times New Roman" w:hAnsi="Times New Roman" w:cs="Times New Roman"/>
            <w:color w:val="0000FF"/>
            <w:sz w:val="24"/>
            <w:szCs w:val="24"/>
          </w:rPr>
          <w:t>6</w:t>
        </w:r>
        <w:r w:rsidR="001370AB" w:rsidRPr="00CE18A0">
          <w:rPr>
            <w:rFonts w:ascii="Times New Roman" w:hAnsi="Times New Roman" w:cs="Times New Roman"/>
            <w:color w:val="0000FF"/>
            <w:sz w:val="24"/>
            <w:szCs w:val="24"/>
          </w:rPr>
          <w:t>&gt;</w:t>
        </w:r>
      </w:hyperlink>
      <w:r w:rsidR="001370AB">
        <w:t>.</w:t>
      </w:r>
      <w:r w:rsidRPr="00CE18A0">
        <w:rPr>
          <w:rFonts w:ascii="Times New Roman" w:hAnsi="Times New Roman" w:cs="Times New Roman"/>
          <w:sz w:val="24"/>
          <w:szCs w:val="24"/>
        </w:rPr>
        <w:t xml:space="preserve"> </w:t>
      </w:r>
    </w:p>
    <w:p w:rsidR="00BB6241" w:rsidRPr="008C1113" w:rsidRDefault="00BB6241" w:rsidP="00BB6241">
      <w:pPr>
        <w:pStyle w:val="ConsPlusNormal"/>
        <w:spacing w:before="220"/>
        <w:ind w:firstLine="540"/>
        <w:jc w:val="both"/>
        <w:rPr>
          <w:rFonts w:ascii="Times New Roman" w:hAnsi="Times New Roman" w:cs="Times New Roman"/>
          <w:sz w:val="24"/>
          <w:szCs w:val="24"/>
        </w:rPr>
      </w:pPr>
      <w:bookmarkStart w:id="5" w:name="P180"/>
      <w:bookmarkStart w:id="6" w:name="P182"/>
      <w:bookmarkEnd w:id="5"/>
      <w:bookmarkEnd w:id="6"/>
      <w:r w:rsidRPr="008C1113">
        <w:rPr>
          <w:rFonts w:ascii="Times New Roman" w:hAnsi="Times New Roman" w:cs="Times New Roman"/>
          <w:sz w:val="24"/>
          <w:szCs w:val="24"/>
        </w:rPr>
        <w:t xml:space="preserve">3.4. Получатель </w:t>
      </w:r>
      <w:hyperlink w:anchor="P337" w:history="1">
        <w:r w:rsidR="0070621C" w:rsidRPr="00CE18A0">
          <w:rPr>
            <w:rFonts w:ascii="Times New Roman" w:hAnsi="Times New Roman" w:cs="Times New Roman"/>
            <w:color w:val="0000FF"/>
            <w:sz w:val="24"/>
            <w:szCs w:val="24"/>
          </w:rPr>
          <w:t>&lt;1</w:t>
        </w:r>
        <w:r w:rsidR="0070621C">
          <w:rPr>
            <w:rFonts w:ascii="Times New Roman" w:hAnsi="Times New Roman" w:cs="Times New Roman"/>
            <w:color w:val="0000FF"/>
            <w:sz w:val="24"/>
            <w:szCs w:val="24"/>
          </w:rPr>
          <w:t>7</w:t>
        </w:r>
        <w:r w:rsidR="0070621C" w:rsidRPr="00CE18A0">
          <w:rPr>
            <w:rFonts w:ascii="Times New Roman" w:hAnsi="Times New Roman" w:cs="Times New Roman"/>
            <w:color w:val="0000FF"/>
            <w:sz w:val="24"/>
            <w:szCs w:val="24"/>
          </w:rPr>
          <w:t>&gt;</w:t>
        </w:r>
      </w:hyperlink>
      <w:r w:rsidRPr="008C1113">
        <w:rPr>
          <w:rFonts w:ascii="Times New Roman" w:hAnsi="Times New Roman" w:cs="Times New Roman"/>
          <w:sz w:val="24"/>
          <w:szCs w:val="24"/>
        </w:rPr>
        <w:t>, подписывая настоящее Соглашение, дает согласие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на осуществление органами государственного (</w:t>
      </w:r>
      <w:r w:rsidRPr="001370AB">
        <w:rPr>
          <w:rFonts w:ascii="Times New Roman" w:hAnsi="Times New Roman" w:cs="Times New Roman"/>
          <w:sz w:val="24"/>
          <w:szCs w:val="24"/>
        </w:rPr>
        <w:t xml:space="preserve">муниципального) финансового контроля проверок в соответствии со </w:t>
      </w:r>
      <w:hyperlink r:id="rId15" w:history="1">
        <w:r w:rsidRPr="001370AB">
          <w:rPr>
            <w:rFonts w:ascii="Times New Roman" w:hAnsi="Times New Roman" w:cs="Times New Roman"/>
            <w:sz w:val="24"/>
            <w:szCs w:val="24"/>
          </w:rPr>
          <w:t>статьями 268.1</w:t>
        </w:r>
      </w:hyperlink>
      <w:r w:rsidRPr="001370AB">
        <w:rPr>
          <w:rFonts w:ascii="Times New Roman" w:hAnsi="Times New Roman" w:cs="Times New Roman"/>
          <w:sz w:val="24"/>
          <w:szCs w:val="24"/>
        </w:rPr>
        <w:t xml:space="preserve"> и </w:t>
      </w:r>
      <w:hyperlink r:id="rId16" w:history="1">
        <w:r w:rsidRPr="001370AB">
          <w:rPr>
            <w:rFonts w:ascii="Times New Roman" w:hAnsi="Times New Roman" w:cs="Times New Roman"/>
            <w:sz w:val="24"/>
            <w:szCs w:val="24"/>
          </w:rPr>
          <w:t>269.2</w:t>
        </w:r>
      </w:hyperlink>
      <w:r w:rsidRPr="001370AB">
        <w:rPr>
          <w:rFonts w:ascii="Times New Roman" w:hAnsi="Times New Roman" w:cs="Times New Roman"/>
          <w:sz w:val="24"/>
          <w:szCs w:val="24"/>
        </w:rPr>
        <w:t xml:space="preserve"> </w:t>
      </w:r>
      <w:r w:rsidR="008C1113" w:rsidRPr="001370AB">
        <w:rPr>
          <w:rFonts w:ascii="Times New Roman" w:hAnsi="Times New Roman" w:cs="Times New Roman"/>
          <w:sz w:val="24"/>
          <w:szCs w:val="24"/>
        </w:rPr>
        <w:t>БК РФ</w:t>
      </w:r>
      <w:r w:rsidRPr="001370AB">
        <w:rPr>
          <w:rFonts w:ascii="Times New Roman" w:hAnsi="Times New Roman" w:cs="Times New Roman"/>
          <w:sz w:val="24"/>
          <w:szCs w:val="24"/>
        </w:rPr>
        <w:t>, а также принимает на себя обязательство включать в договоры (соглашения), заключенные</w:t>
      </w:r>
      <w:r w:rsidRPr="008C1113">
        <w:rPr>
          <w:rFonts w:ascii="Times New Roman" w:hAnsi="Times New Roman" w:cs="Times New Roman"/>
          <w:sz w:val="24"/>
          <w:szCs w:val="24"/>
        </w:rPr>
        <w:t xml:space="preserve"> им в целях исполнения обязательств по настоящему Соглашению, условия:</w:t>
      </w:r>
    </w:p>
    <w:p w:rsidR="00BB6241" w:rsidRPr="00C35B92" w:rsidRDefault="00BB6241" w:rsidP="00BB6241">
      <w:pPr>
        <w:pStyle w:val="ConsPlusNormal"/>
        <w:spacing w:before="220"/>
        <w:ind w:firstLine="540"/>
        <w:jc w:val="both"/>
        <w:rPr>
          <w:rFonts w:ascii="Times New Roman" w:hAnsi="Times New Roman" w:cs="Times New Roman"/>
          <w:sz w:val="24"/>
          <w:szCs w:val="24"/>
        </w:rPr>
      </w:pPr>
      <w:r w:rsidRPr="008C1113">
        <w:rPr>
          <w:rFonts w:ascii="Times New Roman" w:hAnsi="Times New Roman" w:cs="Times New Roman"/>
          <w:sz w:val="24"/>
          <w:szCs w:val="24"/>
        </w:rPr>
        <w:t xml:space="preserve">о согласии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проверок порядка и условий предоставления субсидии, в том числе в части достижения </w:t>
      </w:r>
      <w:r w:rsidRPr="00C35B92">
        <w:rPr>
          <w:rFonts w:ascii="Times New Roman" w:hAnsi="Times New Roman" w:cs="Times New Roman"/>
          <w:sz w:val="24"/>
          <w:szCs w:val="24"/>
        </w:rPr>
        <w:t xml:space="preserve">результатов ее предоставления, а также на осуществление органами государственного (муниципального) финансового контроля проверок в соответствии со </w:t>
      </w:r>
      <w:hyperlink r:id="rId17" w:history="1">
        <w:r w:rsidRPr="00C35B92">
          <w:rPr>
            <w:rFonts w:ascii="Times New Roman" w:hAnsi="Times New Roman" w:cs="Times New Roman"/>
            <w:sz w:val="24"/>
            <w:szCs w:val="24"/>
          </w:rPr>
          <w:t>статьями 268.1</w:t>
        </w:r>
      </w:hyperlink>
      <w:r w:rsidRPr="00C35B92">
        <w:rPr>
          <w:rFonts w:ascii="Times New Roman" w:hAnsi="Times New Roman" w:cs="Times New Roman"/>
          <w:sz w:val="24"/>
          <w:szCs w:val="24"/>
        </w:rPr>
        <w:t xml:space="preserve"> и </w:t>
      </w:r>
      <w:hyperlink r:id="rId18" w:history="1">
        <w:r w:rsidRPr="00C35B92">
          <w:rPr>
            <w:rFonts w:ascii="Times New Roman" w:hAnsi="Times New Roman" w:cs="Times New Roman"/>
            <w:sz w:val="24"/>
            <w:szCs w:val="24"/>
          </w:rPr>
          <w:t>269.2</w:t>
        </w:r>
      </w:hyperlink>
      <w:r w:rsidR="008C1113" w:rsidRPr="00C35B92">
        <w:rPr>
          <w:rFonts w:ascii="Times New Roman" w:hAnsi="Times New Roman" w:cs="Times New Roman"/>
          <w:sz w:val="24"/>
          <w:szCs w:val="24"/>
        </w:rPr>
        <w:t xml:space="preserve"> БК РФ</w:t>
      </w:r>
      <w:r w:rsidRPr="00C35B92">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35B92">
        <w:rPr>
          <w:rFonts w:ascii="Times New Roman" w:hAnsi="Times New Roman" w:cs="Times New Roman"/>
          <w:sz w:val="24"/>
          <w:szCs w:val="24"/>
        </w:rPr>
        <w:t xml:space="preserve">о порядке и сроках возврата </w:t>
      </w:r>
      <w:r w:rsidR="00612092" w:rsidRPr="00C35B92">
        <w:rPr>
          <w:rFonts w:ascii="Times New Roman" w:hAnsi="Times New Roman" w:cs="Times New Roman"/>
          <w:sz w:val="24"/>
          <w:szCs w:val="24"/>
        </w:rPr>
        <w:t xml:space="preserve">субсидий и </w:t>
      </w:r>
      <w:r w:rsidRPr="00C35B92">
        <w:rPr>
          <w:rFonts w:ascii="Times New Roman" w:hAnsi="Times New Roman" w:cs="Times New Roman"/>
          <w:sz w:val="24"/>
          <w:szCs w:val="24"/>
        </w:rPr>
        <w:t>средств лицами</w:t>
      </w:r>
      <w:r w:rsidRPr="00CE18A0">
        <w:rPr>
          <w:rFonts w:ascii="Times New Roman" w:hAnsi="Times New Roman" w:cs="Times New Roman"/>
          <w:sz w:val="24"/>
          <w:szCs w:val="24"/>
        </w:rPr>
        <w:t xml:space="preserve">, указанными в </w:t>
      </w:r>
      <w:hyperlink w:anchor="P181" w:history="1">
        <w:r w:rsidRPr="00CE18A0">
          <w:rPr>
            <w:rFonts w:ascii="Times New Roman" w:hAnsi="Times New Roman" w:cs="Times New Roman"/>
            <w:color w:val="0000FF"/>
            <w:sz w:val="24"/>
            <w:szCs w:val="24"/>
          </w:rPr>
          <w:t>абзаце втором</w:t>
        </w:r>
      </w:hyperlink>
      <w:r w:rsidRPr="00CE18A0">
        <w:rPr>
          <w:rFonts w:ascii="Times New Roman" w:hAnsi="Times New Roman" w:cs="Times New Roman"/>
          <w:sz w:val="24"/>
          <w:szCs w:val="24"/>
        </w:rPr>
        <w:t xml:space="preserve"> настоящего пункта, </w:t>
      </w:r>
      <w:r w:rsidR="00612092" w:rsidRPr="00CE18A0">
        <w:rPr>
          <w:rFonts w:ascii="Times New Roman" w:hAnsi="Times New Roman" w:cs="Times New Roman"/>
          <w:sz w:val="24"/>
          <w:szCs w:val="24"/>
        </w:rPr>
        <w:t xml:space="preserve">полученных </w:t>
      </w:r>
      <w:r w:rsidRPr="00CE18A0">
        <w:rPr>
          <w:rFonts w:ascii="Times New Roman" w:hAnsi="Times New Roman" w:cs="Times New Roman"/>
          <w:sz w:val="24"/>
          <w:szCs w:val="24"/>
        </w:rPr>
        <w:t>на основании договоров (соглашений), источником финансового обеспечения которых являлась Субсидия</w:t>
      </w:r>
      <w:r w:rsidR="00612092" w:rsidRPr="00CE18A0">
        <w:rPr>
          <w:rFonts w:ascii="Times New Roman" w:hAnsi="Times New Roman" w:cs="Times New Roman"/>
          <w:sz w:val="24"/>
          <w:szCs w:val="24"/>
        </w:rPr>
        <w:t>, в бюджет городского округа Тольятти</w:t>
      </w:r>
      <w:r w:rsidRPr="00CE18A0">
        <w:rPr>
          <w:rFonts w:ascii="Times New Roman" w:hAnsi="Times New Roman" w:cs="Times New Roman"/>
          <w:sz w:val="24"/>
          <w:szCs w:val="24"/>
        </w:rPr>
        <w:t>.</w:t>
      </w:r>
    </w:p>
    <w:p w:rsidR="00163C2D" w:rsidRPr="00CE18A0" w:rsidRDefault="00E72195"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Получатель</w:t>
      </w:r>
      <w:r w:rsidR="00C35B92">
        <w:rPr>
          <w:rFonts w:ascii="Times New Roman" w:hAnsi="Times New Roman" w:cs="Times New Roman"/>
          <w:sz w:val="24"/>
          <w:szCs w:val="24"/>
        </w:rPr>
        <w:t xml:space="preserve"> </w:t>
      </w:r>
      <w:hyperlink w:anchor="P343" w:history="1">
        <w:r w:rsidR="00C35B92" w:rsidRPr="00C35B92">
          <w:rPr>
            <w:rFonts w:ascii="Times New Roman" w:hAnsi="Times New Roman" w:cs="Times New Roman"/>
            <w:color w:val="0000FF"/>
            <w:sz w:val="24"/>
            <w:szCs w:val="24"/>
          </w:rPr>
          <w:t>&lt;1</w:t>
        </w:r>
        <w:r w:rsidR="00C72A86">
          <w:rPr>
            <w:rFonts w:ascii="Times New Roman" w:hAnsi="Times New Roman" w:cs="Times New Roman"/>
            <w:color w:val="0000FF"/>
            <w:sz w:val="24"/>
            <w:szCs w:val="24"/>
          </w:rPr>
          <w:t>8</w:t>
        </w:r>
        <w:r w:rsidR="00C35B92" w:rsidRPr="00C35B92">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подписывая настоящее Соглашение, принимает на себя </w:t>
      </w:r>
      <w:r w:rsidRPr="00CE18A0">
        <w:rPr>
          <w:rFonts w:ascii="Times New Roman" w:hAnsi="Times New Roman" w:cs="Times New Roman"/>
          <w:sz w:val="24"/>
          <w:szCs w:val="24"/>
        </w:rPr>
        <w:lastRenderedPageBreak/>
        <w:t xml:space="preserve">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9D3973" w:rsidRPr="00CE18A0">
        <w:rPr>
          <w:rFonts w:ascii="Times New Roman" w:hAnsi="Times New Roman" w:cs="Times New Roman"/>
          <w:sz w:val="24"/>
          <w:szCs w:val="24"/>
        </w:rPr>
        <w:t xml:space="preserve">связанных с достижением целей предоставления этих средств </w:t>
      </w:r>
      <w:r w:rsidRPr="00CE18A0">
        <w:rPr>
          <w:rFonts w:ascii="Times New Roman" w:hAnsi="Times New Roman" w:cs="Times New Roman"/>
          <w:sz w:val="24"/>
          <w:szCs w:val="24"/>
        </w:rPr>
        <w:t xml:space="preserve">иных операций в случаях, определенных </w:t>
      </w:r>
      <w:r w:rsidR="00A6060E">
        <w:rPr>
          <w:rFonts w:ascii="Times New Roman" w:hAnsi="Times New Roman" w:cs="Times New Roman"/>
          <w:sz w:val="24"/>
          <w:szCs w:val="24"/>
        </w:rPr>
        <w:t>муниципальными</w:t>
      </w:r>
      <w:r w:rsidRPr="00CE18A0">
        <w:rPr>
          <w:rFonts w:ascii="Times New Roman" w:hAnsi="Times New Roman" w:cs="Times New Roman"/>
          <w:sz w:val="24"/>
          <w:szCs w:val="24"/>
        </w:rPr>
        <w:t xml:space="preserve"> правовыми актами, регулирующими порядок предоставления Субсидий, и включении условия о соответствующем запрете в договоры (соглашения), заключенные Получателем в целях исполнения обязательств по настоящему Соглашению.</w:t>
      </w:r>
    </w:p>
    <w:p w:rsidR="00612092" w:rsidRPr="00CE18A0" w:rsidRDefault="00612092"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Лица, являющиеся поставщиками (подрядчиками, исполнителями), подтверждают свое согласие путем подписания договоров (соглашений), заключаемых в целях исполнения обязательств по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3.5. Главный распорядитель отказывает Получателю в предоставлении Субсидии в случаях, установленных Порядком предоставления субсидий.</w:t>
      </w:r>
    </w:p>
    <w:p w:rsidR="00DD3721" w:rsidRPr="00CE18A0" w:rsidRDefault="00DD3721"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 xml:space="preserve">3.6. В случае невозможности предоставления Субсидии в текущем финансовом году </w:t>
      </w:r>
      <w:r w:rsidR="00BA764A" w:rsidRPr="00CE18A0">
        <w:rPr>
          <w:rFonts w:ascii="Times New Roman" w:hAnsi="Times New Roman" w:cs="Times New Roman"/>
          <w:sz w:val="24"/>
          <w:szCs w:val="24"/>
        </w:rPr>
        <w:t xml:space="preserve">Получателю, прошедшему отбор, </w:t>
      </w:r>
      <w:r w:rsidRPr="00CE18A0">
        <w:rPr>
          <w:rFonts w:ascii="Times New Roman" w:hAnsi="Times New Roman" w:cs="Times New Roman"/>
          <w:sz w:val="24"/>
          <w:szCs w:val="24"/>
        </w:rPr>
        <w:t>в связи с недостаточностью лимитов бюджетных обязательств, предусмотренных Главному распорядителю, Субсидия предоставляется Получателю в очередном финансовом году</w:t>
      </w:r>
      <w:r w:rsidR="00BA764A" w:rsidRPr="00CE18A0">
        <w:rPr>
          <w:rFonts w:ascii="Times New Roman" w:hAnsi="Times New Roman" w:cs="Times New Roman"/>
          <w:sz w:val="24"/>
          <w:szCs w:val="24"/>
        </w:rPr>
        <w:t>, без повторного прохождения отбора (в случае, если получатель субсидии определяется по результатам отбора в форме запроса предложений) в пределах лимитов бюджетных обязательств, предусмотренных Главному распорядителю, в очередном финансовом году</w:t>
      </w:r>
      <w:r w:rsidR="00CB74D0">
        <w:rPr>
          <w:rFonts w:ascii="Times New Roman" w:hAnsi="Times New Roman" w:cs="Times New Roman"/>
          <w:sz w:val="24"/>
          <w:szCs w:val="24"/>
        </w:rPr>
        <w:t xml:space="preserve"> </w:t>
      </w:r>
      <w:hyperlink w:anchor="P343" w:history="1">
        <w:r w:rsidR="00CB74D0" w:rsidRPr="00CB74D0">
          <w:rPr>
            <w:rFonts w:ascii="Times New Roman" w:hAnsi="Times New Roman" w:cs="Times New Roman"/>
            <w:color w:val="0000FF"/>
            <w:sz w:val="24"/>
            <w:szCs w:val="24"/>
          </w:rPr>
          <w:t>&lt;1</w:t>
        </w:r>
        <w:r w:rsidR="009E21BA">
          <w:rPr>
            <w:rFonts w:ascii="Times New Roman" w:hAnsi="Times New Roman" w:cs="Times New Roman"/>
            <w:color w:val="0000FF"/>
            <w:sz w:val="24"/>
            <w:szCs w:val="24"/>
          </w:rPr>
          <w:t>9</w:t>
        </w:r>
        <w:r w:rsidR="00CB74D0" w:rsidRPr="00CB74D0">
          <w:rPr>
            <w:rFonts w:ascii="Times New Roman" w:hAnsi="Times New Roman" w:cs="Times New Roman"/>
            <w:color w:val="0000FF"/>
            <w:sz w:val="24"/>
            <w:szCs w:val="24"/>
          </w:rPr>
          <w:t>&gt;</w:t>
        </w:r>
      </w:hyperlink>
      <w:r w:rsidR="009E21BA">
        <w:rPr>
          <w:rFonts w:ascii="Times New Roman" w:hAnsi="Times New Roman" w:cs="Times New Roman"/>
          <w:color w:val="0000FF"/>
          <w:sz w:val="24"/>
          <w:szCs w:val="24"/>
        </w:rPr>
        <w:t>.</w:t>
      </w:r>
      <w:r w:rsidR="00CB74D0">
        <w:rPr>
          <w:rFonts w:ascii="Times New Roman" w:hAnsi="Times New Roman" w:cs="Times New Roman"/>
          <w:color w:val="0000FF"/>
          <w:sz w:val="24"/>
          <w:szCs w:val="24"/>
        </w:rPr>
        <w:t xml:space="preserve"> </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IV. Порядок взаимодействия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4.1. Главный распорядитель обязуется:</w:t>
      </w:r>
    </w:p>
    <w:p w:rsidR="00E72195" w:rsidRPr="00CE18A0" w:rsidRDefault="00E72195"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4.1.1. предоставить Субсидию Получателю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r w:rsidR="00B34482" w:rsidRPr="00CE18A0">
        <w:rPr>
          <w:rFonts w:ascii="Times New Roman" w:hAnsi="Times New Roman" w:cs="Times New Roman"/>
          <w:sz w:val="24"/>
          <w:szCs w:val="24"/>
        </w:rPr>
        <w:t>при соблюдении Получателем порядка и условий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color w:val="FF0000"/>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7" w:name="P190"/>
      <w:bookmarkEnd w:id="7"/>
      <w:r w:rsidRPr="00CE18A0">
        <w:rPr>
          <w:rFonts w:ascii="Times New Roman" w:hAnsi="Times New Roman" w:cs="Times New Roman"/>
          <w:sz w:val="24"/>
          <w:szCs w:val="24"/>
        </w:rPr>
        <w:t>4.1.2. осуществлять проверку Получателя на соответствие установленным при предоставлении Субсидии требованиям в следующем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4.1.2.2. __________________________________________ </w:t>
      </w:r>
      <w:r w:rsidR="001F2633">
        <w:rPr>
          <w:rFonts w:ascii="Times New Roman" w:hAnsi="Times New Roman" w:cs="Times New Roman"/>
          <w:sz w:val="24"/>
          <w:szCs w:val="24"/>
        </w:rPr>
        <w:t xml:space="preserve"> </w:t>
      </w:r>
      <w:hyperlink w:anchor="P343" w:history="1">
        <w:r w:rsidR="001F2633" w:rsidRPr="00CB74D0">
          <w:rPr>
            <w:rFonts w:ascii="Times New Roman" w:hAnsi="Times New Roman" w:cs="Times New Roman"/>
            <w:color w:val="0000FF"/>
            <w:sz w:val="24"/>
            <w:szCs w:val="24"/>
          </w:rPr>
          <w:t>&lt;</w:t>
        </w:r>
        <w:r w:rsidR="00D54645">
          <w:rPr>
            <w:rFonts w:ascii="Times New Roman" w:hAnsi="Times New Roman" w:cs="Times New Roman"/>
            <w:color w:val="0000FF"/>
            <w:sz w:val="24"/>
            <w:szCs w:val="24"/>
          </w:rPr>
          <w:t>20</w:t>
        </w:r>
        <w:r w:rsidR="001F2633" w:rsidRPr="00CB74D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4.1.3. осуществлять проверку документов, направляемых Получателем Главному распорядителю, указанных в пунктах _____________ настоящего Соглашения, в том числе на соответствие их Порядку предоставления субсидии, в течение ____ рабочих дней со дня их получения от Получателя </w:t>
      </w:r>
      <w:r w:rsidR="00B22884">
        <w:rPr>
          <w:rFonts w:ascii="Times New Roman" w:hAnsi="Times New Roman" w:cs="Times New Roman"/>
          <w:sz w:val="24"/>
          <w:szCs w:val="24"/>
        </w:rPr>
        <w:t xml:space="preserve"> </w:t>
      </w:r>
      <w:hyperlink w:anchor="P343" w:history="1">
        <w:r w:rsidR="00B22884" w:rsidRPr="00CB74D0">
          <w:rPr>
            <w:rFonts w:ascii="Times New Roman" w:hAnsi="Times New Roman" w:cs="Times New Roman"/>
            <w:color w:val="0000FF"/>
            <w:sz w:val="24"/>
            <w:szCs w:val="24"/>
          </w:rPr>
          <w:t>&lt;</w:t>
        </w:r>
        <w:r w:rsidR="00B22884">
          <w:rPr>
            <w:rFonts w:ascii="Times New Roman" w:hAnsi="Times New Roman" w:cs="Times New Roman"/>
            <w:color w:val="0000FF"/>
            <w:sz w:val="24"/>
            <w:szCs w:val="24"/>
          </w:rPr>
          <w:t>2</w:t>
        </w:r>
        <w:r w:rsidR="00D54645">
          <w:rPr>
            <w:rFonts w:ascii="Times New Roman" w:hAnsi="Times New Roman" w:cs="Times New Roman"/>
            <w:color w:val="0000FF"/>
            <w:sz w:val="24"/>
            <w:szCs w:val="24"/>
          </w:rPr>
          <w:t>1</w:t>
        </w:r>
        <w:r w:rsidR="00B22884" w:rsidRPr="00CB74D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4.1.4. обеспечивать перечисление Субсидии на счет, указанный в </w:t>
      </w:r>
      <w:hyperlink w:anchor="P282" w:history="1">
        <w:r w:rsidRPr="00CE18A0">
          <w:rPr>
            <w:rFonts w:ascii="Times New Roman" w:hAnsi="Times New Roman" w:cs="Times New Roman"/>
            <w:color w:val="0000FF"/>
            <w:sz w:val="24"/>
            <w:szCs w:val="24"/>
          </w:rPr>
          <w:t>разделе VIII</w:t>
        </w:r>
      </w:hyperlink>
      <w:r w:rsidRPr="00CE18A0">
        <w:rPr>
          <w:rFonts w:ascii="Times New Roman" w:hAnsi="Times New Roman" w:cs="Times New Roman"/>
          <w:sz w:val="24"/>
          <w:szCs w:val="24"/>
        </w:rPr>
        <w:t xml:space="preserve"> настоящего Соглашения, в соответствии с </w:t>
      </w:r>
      <w:hyperlink w:anchor="P164" w:history="1">
        <w:r w:rsidRPr="00CE18A0">
          <w:rPr>
            <w:rFonts w:ascii="Times New Roman" w:hAnsi="Times New Roman" w:cs="Times New Roman"/>
            <w:color w:val="0000FF"/>
            <w:sz w:val="24"/>
            <w:szCs w:val="24"/>
          </w:rPr>
          <w:t>пунктами 3.2</w:t>
        </w:r>
      </w:hyperlink>
      <w:r w:rsidRPr="00CE18A0">
        <w:rPr>
          <w:rFonts w:ascii="Times New Roman" w:hAnsi="Times New Roman" w:cs="Times New Roman"/>
          <w:sz w:val="24"/>
          <w:szCs w:val="24"/>
        </w:rPr>
        <w:t xml:space="preserve"> и </w:t>
      </w:r>
      <w:hyperlink w:anchor="P179" w:history="1">
        <w:r w:rsidRPr="00CE18A0">
          <w:rPr>
            <w:rFonts w:ascii="Times New Roman" w:hAnsi="Times New Roman" w:cs="Times New Roman"/>
            <w:color w:val="0000FF"/>
            <w:sz w:val="24"/>
            <w:szCs w:val="24"/>
          </w:rPr>
          <w:t>3.3</w:t>
        </w:r>
      </w:hyperlink>
      <w:r w:rsidRPr="00CE18A0">
        <w:rPr>
          <w:rFonts w:ascii="Times New Roman" w:hAnsi="Times New Roman" w:cs="Times New Roman"/>
          <w:sz w:val="24"/>
          <w:szCs w:val="24"/>
        </w:rPr>
        <w:t xml:space="preserve"> настоящего Соглашения;</w:t>
      </w:r>
    </w:p>
    <w:p w:rsidR="002C4203" w:rsidRDefault="002C4203" w:rsidP="00E67EB2">
      <w:pPr>
        <w:autoSpaceDE w:val="0"/>
        <w:autoSpaceDN w:val="0"/>
        <w:adjustRightInd w:val="0"/>
        <w:spacing w:after="0" w:line="240" w:lineRule="auto"/>
        <w:ind w:firstLine="709"/>
        <w:jc w:val="both"/>
        <w:rPr>
          <w:rFonts w:ascii="Times New Roman" w:hAnsi="Times New Roman" w:cs="Times New Roman"/>
          <w:sz w:val="24"/>
          <w:szCs w:val="24"/>
          <w:highlight w:val="cyan"/>
        </w:rPr>
      </w:pPr>
    </w:p>
    <w:p w:rsidR="00E67EB2" w:rsidRPr="00E67EB2" w:rsidRDefault="00E67EB2" w:rsidP="00E67EB2">
      <w:pPr>
        <w:autoSpaceDE w:val="0"/>
        <w:autoSpaceDN w:val="0"/>
        <w:adjustRightInd w:val="0"/>
        <w:spacing w:after="0" w:line="240" w:lineRule="auto"/>
        <w:ind w:firstLine="709"/>
        <w:jc w:val="both"/>
        <w:rPr>
          <w:rFonts w:ascii="Times New Roman" w:hAnsi="Times New Roman" w:cs="Times New Roman"/>
          <w:sz w:val="24"/>
          <w:szCs w:val="24"/>
        </w:rPr>
      </w:pPr>
      <w:r w:rsidRPr="006C46B6">
        <w:rPr>
          <w:rFonts w:ascii="Times New Roman" w:hAnsi="Times New Roman" w:cs="Times New Roman"/>
          <w:sz w:val="24"/>
          <w:szCs w:val="24"/>
        </w:rPr>
        <w:t xml:space="preserve">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r:id="rId19" w:history="1">
        <w:r w:rsidRPr="006C46B6">
          <w:rPr>
            <w:rFonts w:ascii="Times New Roman" w:hAnsi="Times New Roman" w:cs="Times New Roman"/>
            <w:sz w:val="24"/>
            <w:szCs w:val="24"/>
          </w:rPr>
          <w:t xml:space="preserve">подпункте 1.1 </w:t>
        </w:r>
      </w:hyperlink>
      <w:r w:rsidRPr="006C46B6">
        <w:rPr>
          <w:rFonts w:ascii="Times New Roman" w:hAnsi="Times New Roman" w:cs="Times New Roman"/>
          <w:sz w:val="24"/>
          <w:szCs w:val="24"/>
        </w:rPr>
        <w:t xml:space="preserve"> настоящего Соглашения </w:t>
      </w:r>
      <w:hyperlink w:anchor="P343" w:history="1">
        <w:r w:rsidR="006C46B6" w:rsidRPr="00CB74D0">
          <w:rPr>
            <w:rFonts w:ascii="Times New Roman" w:hAnsi="Times New Roman" w:cs="Times New Roman"/>
            <w:color w:val="0000FF"/>
            <w:sz w:val="24"/>
            <w:szCs w:val="24"/>
          </w:rPr>
          <w:t>&lt;</w:t>
        </w:r>
        <w:r w:rsidR="006C46B6">
          <w:rPr>
            <w:rFonts w:ascii="Times New Roman" w:hAnsi="Times New Roman" w:cs="Times New Roman"/>
            <w:color w:val="0000FF"/>
            <w:sz w:val="24"/>
            <w:szCs w:val="24"/>
          </w:rPr>
          <w:t>2</w:t>
        </w:r>
        <w:r w:rsidR="00324C39">
          <w:rPr>
            <w:rFonts w:ascii="Times New Roman" w:hAnsi="Times New Roman" w:cs="Times New Roman"/>
            <w:color w:val="0000FF"/>
            <w:sz w:val="24"/>
            <w:szCs w:val="24"/>
          </w:rPr>
          <w:t>2</w:t>
        </w:r>
        <w:r w:rsidR="006C46B6" w:rsidRPr="00CB74D0">
          <w:rPr>
            <w:rFonts w:ascii="Times New Roman" w:hAnsi="Times New Roman" w:cs="Times New Roman"/>
            <w:color w:val="0000FF"/>
            <w:sz w:val="24"/>
            <w:szCs w:val="24"/>
          </w:rPr>
          <w:t>&gt;</w:t>
        </w:r>
      </w:hyperlink>
      <w:r w:rsidRPr="006C46B6">
        <w:rPr>
          <w:rFonts w:ascii="Times New Roman" w:hAnsi="Times New Roman" w:cs="Times New Roman"/>
          <w:sz w:val="24"/>
          <w:szCs w:val="24"/>
        </w:rPr>
        <w:t xml:space="preserve">, а также при необходимости их </w:t>
      </w:r>
      <w:r w:rsidRPr="006C46B6">
        <w:rPr>
          <w:rFonts w:ascii="Times New Roman" w:hAnsi="Times New Roman" w:cs="Times New Roman"/>
          <w:sz w:val="24"/>
          <w:szCs w:val="24"/>
        </w:rPr>
        <w:lastRenderedPageBreak/>
        <w:t>характеристики (показатели, необходимые для достижения результатов предоставления субсидии) (далее - характеристики), значения которых устанавливаются в приложении N __ к настоящему Соглашению, являющемуся неотъемлемой частью настоящего Соглашения.</w:t>
      </w:r>
      <w:r w:rsidR="006C46B6">
        <w:rPr>
          <w:rFonts w:ascii="Times New Roman" w:hAnsi="Times New Roman" w:cs="Times New Roman"/>
          <w:sz w:val="24"/>
          <w:szCs w:val="24"/>
        </w:rPr>
        <w:t xml:space="preserve"> </w:t>
      </w:r>
      <w:hyperlink w:anchor="P343" w:history="1">
        <w:r w:rsidR="006C46B6" w:rsidRPr="00CB74D0">
          <w:rPr>
            <w:rFonts w:ascii="Times New Roman" w:hAnsi="Times New Roman" w:cs="Times New Roman"/>
            <w:color w:val="0000FF"/>
            <w:sz w:val="24"/>
            <w:szCs w:val="24"/>
          </w:rPr>
          <w:t>&lt;</w:t>
        </w:r>
        <w:r w:rsidR="006C46B6">
          <w:rPr>
            <w:rFonts w:ascii="Times New Roman" w:hAnsi="Times New Roman" w:cs="Times New Roman"/>
            <w:color w:val="0000FF"/>
            <w:sz w:val="24"/>
            <w:szCs w:val="24"/>
          </w:rPr>
          <w:t>2</w:t>
        </w:r>
        <w:r w:rsidR="00F266E6">
          <w:rPr>
            <w:rFonts w:ascii="Times New Roman" w:hAnsi="Times New Roman" w:cs="Times New Roman"/>
            <w:color w:val="0000FF"/>
            <w:sz w:val="24"/>
            <w:szCs w:val="24"/>
          </w:rPr>
          <w:t>3</w:t>
        </w:r>
        <w:r w:rsidR="006C46B6" w:rsidRPr="00CB74D0">
          <w:rPr>
            <w:rFonts w:ascii="Times New Roman" w:hAnsi="Times New Roman" w:cs="Times New Roman"/>
            <w:color w:val="0000FF"/>
            <w:sz w:val="24"/>
            <w:szCs w:val="24"/>
          </w:rPr>
          <w:t>&gt;</w:t>
        </w:r>
      </w:hyperlink>
      <w:r w:rsidR="006C46B6">
        <w:t>.</w:t>
      </w:r>
    </w:p>
    <w:p w:rsidR="00517F23" w:rsidRPr="00487F3B" w:rsidRDefault="00517F23" w:rsidP="00402CFC">
      <w:pPr>
        <w:autoSpaceDE w:val="0"/>
        <w:autoSpaceDN w:val="0"/>
        <w:adjustRightInd w:val="0"/>
        <w:spacing w:after="0" w:line="240" w:lineRule="auto"/>
        <w:ind w:firstLine="567"/>
        <w:jc w:val="both"/>
        <w:rPr>
          <w:rFonts w:ascii="Times New Roman" w:hAnsi="Times New Roman" w:cs="Times New Roman"/>
          <w:sz w:val="24"/>
          <w:szCs w:val="24"/>
        </w:rPr>
      </w:pPr>
      <w:r w:rsidRPr="00305510">
        <w:rPr>
          <w:rFonts w:ascii="Times New Roman" w:hAnsi="Times New Roman" w:cs="Times New Roman"/>
          <w:sz w:val="24"/>
          <w:szCs w:val="24"/>
        </w:rPr>
        <w:t>4.1.6. осуществлять оценку достижения Получателем значений результатов предоставления Субсидий и значений</w:t>
      </w:r>
      <w:r w:rsidR="0006391C" w:rsidRPr="00305510">
        <w:rPr>
          <w:rFonts w:ascii="Times New Roman" w:hAnsi="Times New Roman" w:cs="Times New Roman"/>
          <w:sz w:val="24"/>
          <w:szCs w:val="24"/>
        </w:rPr>
        <w:t xml:space="preserve"> характеристик</w:t>
      </w:r>
      <w:r w:rsidR="00E8045E" w:rsidRPr="00305510">
        <w:rPr>
          <w:rFonts w:ascii="Times New Roman" w:hAnsi="Times New Roman" w:cs="Times New Roman"/>
          <w:sz w:val="24"/>
          <w:szCs w:val="24"/>
        </w:rPr>
        <w:t xml:space="preserve"> (при установлении характеристик)</w:t>
      </w:r>
      <w:r w:rsidR="0006391C" w:rsidRPr="00305510">
        <w:rPr>
          <w:rFonts w:ascii="Times New Roman" w:hAnsi="Times New Roman" w:cs="Times New Roman"/>
          <w:sz w:val="24"/>
          <w:szCs w:val="24"/>
        </w:rPr>
        <w:t xml:space="preserve">, установленных настоящим </w:t>
      </w:r>
      <w:r w:rsidR="00E8045E" w:rsidRPr="00305510">
        <w:rPr>
          <w:rFonts w:ascii="Times New Roman" w:hAnsi="Times New Roman" w:cs="Times New Roman"/>
          <w:sz w:val="24"/>
          <w:szCs w:val="24"/>
        </w:rPr>
        <w:t>Соглашением</w:t>
      </w:r>
      <w:r w:rsidRPr="00305510">
        <w:rPr>
          <w:rFonts w:ascii="Times New Roman" w:hAnsi="Times New Roman" w:cs="Times New Roman"/>
          <w:sz w:val="24"/>
          <w:szCs w:val="24"/>
        </w:rPr>
        <w:t>, на основании отчета о достижении значений результатов предоставления Субсидии</w:t>
      </w:r>
      <w:r w:rsidR="00E8045E" w:rsidRPr="00305510">
        <w:rPr>
          <w:rFonts w:ascii="Times New Roman" w:hAnsi="Times New Roman" w:cs="Times New Roman"/>
          <w:sz w:val="24"/>
          <w:szCs w:val="24"/>
        </w:rPr>
        <w:t xml:space="preserve"> и </w:t>
      </w:r>
      <w:r w:rsidR="004C0CFE" w:rsidRPr="00305510">
        <w:rPr>
          <w:rFonts w:ascii="Times New Roman" w:hAnsi="Times New Roman" w:cs="Times New Roman"/>
          <w:sz w:val="24"/>
          <w:szCs w:val="24"/>
        </w:rPr>
        <w:t xml:space="preserve">значений </w:t>
      </w:r>
      <w:r w:rsidR="00E8045E" w:rsidRPr="00305510">
        <w:rPr>
          <w:rFonts w:ascii="Times New Roman" w:hAnsi="Times New Roman" w:cs="Times New Roman"/>
          <w:sz w:val="24"/>
          <w:szCs w:val="24"/>
        </w:rPr>
        <w:t>характеристик</w:t>
      </w:r>
      <w:r w:rsidRPr="00305510">
        <w:rPr>
          <w:rFonts w:ascii="Times New Roman" w:hAnsi="Times New Roman" w:cs="Times New Roman"/>
          <w:sz w:val="24"/>
          <w:szCs w:val="24"/>
        </w:rPr>
        <w:t xml:space="preserve"> </w:t>
      </w:r>
      <w:r w:rsidR="00E8045E" w:rsidRPr="00305510">
        <w:rPr>
          <w:rFonts w:ascii="Times New Roman" w:hAnsi="Times New Roman" w:cs="Times New Roman"/>
          <w:sz w:val="24"/>
          <w:szCs w:val="24"/>
        </w:rPr>
        <w:t>(показателей, необходимые для достижения результатов предоставления субсидии)</w:t>
      </w:r>
      <w:r w:rsidRPr="00305510">
        <w:rPr>
          <w:rFonts w:ascii="Times New Roman" w:hAnsi="Times New Roman" w:cs="Times New Roman"/>
          <w:sz w:val="24"/>
          <w:szCs w:val="24"/>
        </w:rPr>
        <w:t>, по форме, установленной в приложении N _____ к настоящему Соглашению</w:t>
      </w:r>
      <w:r w:rsidR="00305510">
        <w:rPr>
          <w:rFonts w:ascii="Times New Roman" w:hAnsi="Times New Roman" w:cs="Times New Roman"/>
          <w:color w:val="FF0000"/>
          <w:sz w:val="24"/>
          <w:szCs w:val="24"/>
        </w:rPr>
        <w:t xml:space="preserve"> </w:t>
      </w:r>
      <w:hyperlink w:anchor="P343" w:history="1">
        <w:r w:rsidR="00305510" w:rsidRPr="00CB74D0">
          <w:rPr>
            <w:rFonts w:ascii="Times New Roman" w:hAnsi="Times New Roman" w:cs="Times New Roman"/>
            <w:color w:val="0000FF"/>
            <w:sz w:val="24"/>
            <w:szCs w:val="24"/>
          </w:rPr>
          <w:t>&lt;</w:t>
        </w:r>
        <w:r w:rsidR="00305510">
          <w:rPr>
            <w:rFonts w:ascii="Times New Roman" w:hAnsi="Times New Roman" w:cs="Times New Roman"/>
            <w:color w:val="0000FF"/>
            <w:sz w:val="24"/>
            <w:szCs w:val="24"/>
          </w:rPr>
          <w:t>2</w:t>
        </w:r>
        <w:r w:rsidR="004D3D6C">
          <w:rPr>
            <w:rFonts w:ascii="Times New Roman" w:hAnsi="Times New Roman" w:cs="Times New Roman"/>
            <w:color w:val="0000FF"/>
            <w:sz w:val="24"/>
            <w:szCs w:val="24"/>
          </w:rPr>
          <w:t>4</w:t>
        </w:r>
        <w:r w:rsidR="00305510" w:rsidRPr="00CB74D0">
          <w:rPr>
            <w:rFonts w:ascii="Times New Roman" w:hAnsi="Times New Roman" w:cs="Times New Roman"/>
            <w:color w:val="0000FF"/>
            <w:sz w:val="24"/>
            <w:szCs w:val="24"/>
          </w:rPr>
          <w:t>&gt;</w:t>
        </w:r>
      </w:hyperlink>
      <w:r w:rsidRPr="00305510">
        <w:rPr>
          <w:rFonts w:ascii="Times New Roman" w:hAnsi="Times New Roman" w:cs="Times New Roman"/>
          <w:sz w:val="24"/>
          <w:szCs w:val="24"/>
        </w:rPr>
        <w:t xml:space="preserve">, являющейся неотъемлемой частью настоящего Соглашения, представленного в соответствии с </w:t>
      </w:r>
      <w:hyperlink w:anchor="P225" w:history="1">
        <w:r w:rsidRPr="00487F3B">
          <w:rPr>
            <w:rFonts w:ascii="Times New Roman" w:hAnsi="Times New Roman" w:cs="Times New Roman"/>
            <w:sz w:val="24"/>
            <w:szCs w:val="24"/>
          </w:rPr>
          <w:t>пунктом 4.3.5.2</w:t>
        </w:r>
      </w:hyperlink>
      <w:r w:rsidRPr="00487F3B">
        <w:rPr>
          <w:rFonts w:ascii="Times New Roman" w:hAnsi="Times New Roman" w:cs="Times New Roman"/>
          <w:sz w:val="24"/>
          <w:szCs w:val="24"/>
        </w:rPr>
        <w:t xml:space="preserve"> настоящего Соглашения;</w:t>
      </w:r>
    </w:p>
    <w:p w:rsidR="00487F3B" w:rsidRDefault="00E72195" w:rsidP="00487F3B">
      <w:pPr>
        <w:autoSpaceDE w:val="0"/>
        <w:autoSpaceDN w:val="0"/>
        <w:adjustRightInd w:val="0"/>
        <w:spacing w:after="0" w:line="240" w:lineRule="auto"/>
        <w:ind w:firstLine="567"/>
        <w:jc w:val="both"/>
        <w:rPr>
          <w:rFonts w:ascii="Times New Roman" w:eastAsiaTheme="minorEastAsia" w:hAnsi="Times New Roman" w:cs="Times New Roman"/>
          <w:strike/>
          <w:sz w:val="24"/>
          <w:szCs w:val="24"/>
          <w:lang w:eastAsia="ru-RU"/>
        </w:rPr>
      </w:pPr>
      <w:bookmarkStart w:id="8" w:name="P195"/>
      <w:bookmarkEnd w:id="8"/>
      <w:r w:rsidRPr="00487F3B">
        <w:rPr>
          <w:rFonts w:ascii="Times New Roman" w:hAnsi="Times New Roman" w:cs="Times New Roman"/>
          <w:sz w:val="24"/>
          <w:szCs w:val="24"/>
        </w:rPr>
        <w:t xml:space="preserve">4.1.7. осуществлять контроль </w:t>
      </w:r>
      <w:r w:rsidR="00C47637" w:rsidRPr="00D72157">
        <w:rPr>
          <w:rFonts w:ascii="Times New Roman" w:hAnsi="Times New Roman" w:cs="Times New Roman"/>
          <w:sz w:val="24"/>
          <w:szCs w:val="24"/>
        </w:rPr>
        <w:t>(мониторинг</w:t>
      </w:r>
      <w:r w:rsidR="00C47637" w:rsidRPr="00487F3B">
        <w:rPr>
          <w:rFonts w:ascii="Times New Roman" w:eastAsiaTheme="minorEastAsia" w:hAnsi="Times New Roman" w:cs="Times New Roman"/>
          <w:sz w:val="24"/>
          <w:szCs w:val="24"/>
          <w:lang w:eastAsia="ru-RU"/>
        </w:rPr>
        <w:t>)</w:t>
      </w:r>
      <w:r w:rsidR="00C47637" w:rsidRPr="00487F3B">
        <w:rPr>
          <w:rFonts w:ascii="Times New Roman" w:hAnsi="Times New Roman" w:cs="Times New Roman"/>
          <w:sz w:val="28"/>
          <w:szCs w:val="28"/>
        </w:rPr>
        <w:t xml:space="preserve"> </w:t>
      </w:r>
      <w:r w:rsidRPr="00487F3B">
        <w:rPr>
          <w:rFonts w:ascii="Times New Roman" w:hAnsi="Times New Roman" w:cs="Times New Roman"/>
          <w:sz w:val="24"/>
          <w:szCs w:val="24"/>
        </w:rPr>
        <w:t xml:space="preserve">за соблюдением Получателем </w:t>
      </w:r>
      <w:r w:rsidR="00C47637" w:rsidRPr="00487F3B">
        <w:rPr>
          <w:rFonts w:ascii="Times New Roman" w:eastAsiaTheme="minorEastAsia" w:hAnsi="Times New Roman" w:cs="Times New Roman"/>
          <w:sz w:val="24"/>
          <w:szCs w:val="24"/>
          <w:lang w:eastAsia="ru-RU"/>
        </w:rPr>
        <w:t>порядка и условий предоставления Субсидии</w:t>
      </w:r>
      <w:r w:rsidR="00364DE7" w:rsidRPr="00487F3B">
        <w:rPr>
          <w:rFonts w:ascii="Times New Roman" w:eastAsiaTheme="minorEastAsia" w:hAnsi="Times New Roman" w:cs="Times New Roman"/>
          <w:sz w:val="24"/>
          <w:szCs w:val="24"/>
          <w:lang w:eastAsia="ru-RU"/>
        </w:rPr>
        <w:t xml:space="preserve">:  </w:t>
      </w:r>
    </w:p>
    <w:p w:rsidR="00C63D77" w:rsidRDefault="00C63D77" w:rsidP="00B34482">
      <w:pPr>
        <w:autoSpaceDE w:val="0"/>
        <w:autoSpaceDN w:val="0"/>
        <w:adjustRightInd w:val="0"/>
        <w:spacing w:after="0" w:line="240" w:lineRule="auto"/>
        <w:ind w:firstLine="567"/>
        <w:jc w:val="both"/>
        <w:rPr>
          <w:rFonts w:ascii="Times New Roman" w:hAnsi="Times New Roman" w:cs="Times New Roman"/>
          <w:sz w:val="24"/>
          <w:szCs w:val="24"/>
        </w:rPr>
      </w:pPr>
    </w:p>
    <w:p w:rsidR="008635E5" w:rsidRDefault="00402CFC" w:rsidP="00B344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4.1.7.1. </w:t>
      </w:r>
      <w:r w:rsidR="00B34482" w:rsidRPr="00C63D77">
        <w:rPr>
          <w:rFonts w:ascii="Times New Roman" w:hAnsi="Times New Roman" w:cs="Times New Roman"/>
          <w:sz w:val="24"/>
          <w:szCs w:val="24"/>
        </w:rPr>
        <w:t>путем проведения плановых и (или) внеплановых проверок Получателя (Поставщика)</w:t>
      </w:r>
      <w:r w:rsidR="00A55A7E" w:rsidRPr="00C63D77">
        <w:rPr>
          <w:rFonts w:ascii="Times New Roman" w:hAnsi="Times New Roman" w:cs="Times New Roman"/>
          <w:sz w:val="24"/>
          <w:szCs w:val="24"/>
        </w:rPr>
        <w:t>,</w:t>
      </w:r>
      <w:r w:rsidR="00A55A7E" w:rsidRPr="00C63D77">
        <w:rPr>
          <w:rFonts w:ascii="Times New Roman" w:hAnsi="Times New Roman" w:cs="Times New Roman"/>
          <w:sz w:val="28"/>
          <w:szCs w:val="28"/>
        </w:rPr>
        <w:t xml:space="preserve"> </w:t>
      </w:r>
      <w:r w:rsidR="00A55A7E" w:rsidRPr="00C63D77">
        <w:rPr>
          <w:rFonts w:ascii="Times New Roman" w:hAnsi="Times New Roman" w:cs="Times New Roman"/>
          <w:sz w:val="24"/>
          <w:szCs w:val="24"/>
        </w:rPr>
        <w:t>в том числе в части достижения результатов предоставления субсидии</w:t>
      </w:r>
      <w:r w:rsidR="00B34482" w:rsidRPr="00C63D77">
        <w:rPr>
          <w:rFonts w:ascii="Times New Roman" w:hAnsi="Times New Roman" w:cs="Times New Roman"/>
          <w:sz w:val="24"/>
          <w:szCs w:val="24"/>
        </w:rPr>
        <w:t>:</w:t>
      </w:r>
      <w:r w:rsidR="00123C26">
        <w:rPr>
          <w:rFonts w:ascii="Times New Roman" w:hAnsi="Times New Roman" w:cs="Times New Roman"/>
          <w:sz w:val="24"/>
          <w:szCs w:val="24"/>
        </w:rPr>
        <w:t xml:space="preserve"> </w:t>
      </w:r>
    </w:p>
    <w:p w:rsidR="00C63D77" w:rsidRDefault="00C63D77"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4.1.7.1.</w:t>
      </w:r>
      <w:r w:rsidR="00402CFC">
        <w:rPr>
          <w:rFonts w:ascii="Times New Roman" w:hAnsi="Times New Roman" w:cs="Times New Roman"/>
          <w:sz w:val="24"/>
          <w:szCs w:val="24"/>
        </w:rPr>
        <w:t xml:space="preserve">1. </w:t>
      </w:r>
      <w:r w:rsidRPr="00CE18A0">
        <w:rPr>
          <w:rFonts w:ascii="Times New Roman" w:hAnsi="Times New Roman" w:cs="Times New Roman"/>
          <w:sz w:val="24"/>
          <w:szCs w:val="24"/>
        </w:rPr>
        <w:t>по месту нахождения Главного распорядителя на основании:</w:t>
      </w:r>
    </w:p>
    <w:p w:rsidR="00B34482" w:rsidRPr="00CE18A0" w:rsidRDefault="00B34482" w:rsidP="000F3CD0">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 xml:space="preserve">- отчета(ов) </w:t>
      </w:r>
      <w:r w:rsidR="000F3CD0">
        <w:rPr>
          <w:rFonts w:ascii="Times New Roman" w:hAnsi="Times New Roman" w:cs="Times New Roman"/>
          <w:sz w:val="24"/>
          <w:szCs w:val="24"/>
        </w:rPr>
        <w:t>об осуществлении расходов, источником финансового обеспечения которых является субсидия</w:t>
      </w:r>
      <w:r w:rsidRPr="00CE18A0">
        <w:rPr>
          <w:rFonts w:ascii="Times New Roman" w:hAnsi="Times New Roman" w:cs="Times New Roman"/>
          <w:sz w:val="24"/>
          <w:szCs w:val="24"/>
        </w:rPr>
        <w:t>, на соответствующую дату, по форме согласно Приложению №____ к настоящему Соглашению;</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trike/>
          <w:sz w:val="24"/>
          <w:szCs w:val="24"/>
        </w:rPr>
      </w:pPr>
      <w:r w:rsidRPr="00CE18A0">
        <w:rPr>
          <w:rFonts w:ascii="Times New Roman" w:hAnsi="Times New Roman" w:cs="Times New Roman"/>
          <w:sz w:val="24"/>
          <w:szCs w:val="24"/>
        </w:rPr>
        <w:t xml:space="preserve">- иных отчетов, в соответствии с </w:t>
      </w:r>
      <w:r w:rsidRPr="00CE18A0">
        <w:rPr>
          <w:rFonts w:ascii="Times New Roman" w:eastAsiaTheme="minorEastAsia" w:hAnsi="Times New Roman" w:cs="Times New Roman"/>
          <w:color w:val="0000FF"/>
          <w:sz w:val="24"/>
          <w:szCs w:val="24"/>
          <w:lang w:eastAsia="ru-RU"/>
        </w:rPr>
        <w:t>п</w:t>
      </w:r>
      <w:r w:rsidR="000C2916" w:rsidRPr="00CE18A0">
        <w:rPr>
          <w:rFonts w:ascii="Times New Roman" w:eastAsiaTheme="minorEastAsia" w:hAnsi="Times New Roman" w:cs="Times New Roman"/>
          <w:color w:val="0000FF"/>
          <w:sz w:val="24"/>
          <w:szCs w:val="24"/>
          <w:lang w:eastAsia="ru-RU"/>
        </w:rPr>
        <w:t xml:space="preserve">унктом </w:t>
      </w:r>
      <w:r w:rsidRPr="00CE18A0">
        <w:rPr>
          <w:rFonts w:ascii="Times New Roman" w:eastAsiaTheme="minorEastAsia" w:hAnsi="Times New Roman" w:cs="Times New Roman"/>
          <w:color w:val="0000FF"/>
          <w:sz w:val="24"/>
          <w:szCs w:val="24"/>
          <w:lang w:eastAsia="ru-RU"/>
        </w:rPr>
        <w:t xml:space="preserve"> 4.3.</w:t>
      </w:r>
      <w:r w:rsidR="003C1281">
        <w:rPr>
          <w:rFonts w:ascii="Times New Roman" w:eastAsiaTheme="minorEastAsia" w:hAnsi="Times New Roman" w:cs="Times New Roman"/>
          <w:color w:val="0000FF"/>
          <w:sz w:val="24"/>
          <w:szCs w:val="24"/>
          <w:lang w:eastAsia="ru-RU"/>
        </w:rPr>
        <w:t>5</w:t>
      </w:r>
      <w:r w:rsidR="00D7253F" w:rsidRPr="00CE18A0">
        <w:rPr>
          <w:rFonts w:ascii="Times New Roman" w:eastAsiaTheme="minorEastAsia" w:hAnsi="Times New Roman" w:cs="Times New Roman"/>
          <w:color w:val="0000FF"/>
          <w:sz w:val="24"/>
          <w:szCs w:val="24"/>
          <w:lang w:eastAsia="ru-RU"/>
        </w:rPr>
        <w:t>.</w:t>
      </w:r>
      <w:r w:rsidRPr="00CE18A0">
        <w:rPr>
          <w:rFonts w:ascii="Times New Roman" w:hAnsi="Times New Roman" w:cs="Times New Roman"/>
          <w:sz w:val="24"/>
          <w:szCs w:val="24"/>
        </w:rPr>
        <w:t xml:space="preserve"> настоящего Соглашения,</w:t>
      </w:r>
    </w:p>
    <w:p w:rsidR="00B34482" w:rsidRPr="00CE18A0" w:rsidRDefault="00B34482" w:rsidP="0017529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 иных документов, предоставленных Получателем (Поставщиком) по запросу Главного распорядителя, в соответстви</w:t>
      </w:r>
      <w:r w:rsidR="000D2DD6" w:rsidRPr="00CE18A0">
        <w:rPr>
          <w:rFonts w:ascii="Times New Roman" w:hAnsi="Times New Roman" w:cs="Times New Roman"/>
          <w:sz w:val="24"/>
          <w:szCs w:val="24"/>
        </w:rPr>
        <w:t xml:space="preserve">и с </w:t>
      </w:r>
      <w:r w:rsidRPr="00CE18A0">
        <w:rPr>
          <w:rFonts w:ascii="Times New Roman" w:eastAsiaTheme="minorEastAsia" w:hAnsi="Times New Roman" w:cs="Times New Roman"/>
          <w:color w:val="0000FF"/>
          <w:sz w:val="24"/>
          <w:szCs w:val="24"/>
          <w:lang w:eastAsia="ru-RU"/>
        </w:rPr>
        <w:t xml:space="preserve"> </w:t>
      </w:r>
      <w:r w:rsidR="000D2DD6" w:rsidRPr="00CE18A0">
        <w:rPr>
          <w:rFonts w:ascii="Times New Roman" w:eastAsiaTheme="minorEastAsia" w:hAnsi="Times New Roman" w:cs="Times New Roman"/>
          <w:color w:val="0000FF"/>
          <w:sz w:val="24"/>
          <w:szCs w:val="24"/>
          <w:lang w:eastAsia="ru-RU"/>
        </w:rPr>
        <w:t>пункт</w:t>
      </w:r>
      <w:r w:rsidR="009E1D2B" w:rsidRPr="00CE18A0">
        <w:rPr>
          <w:rFonts w:ascii="Times New Roman" w:eastAsiaTheme="minorEastAsia" w:hAnsi="Times New Roman" w:cs="Times New Roman"/>
          <w:color w:val="0000FF"/>
          <w:sz w:val="24"/>
          <w:szCs w:val="24"/>
          <w:lang w:eastAsia="ru-RU"/>
        </w:rPr>
        <w:t>ом</w:t>
      </w:r>
      <w:r w:rsidR="000D2DD6" w:rsidRPr="00CE18A0">
        <w:rPr>
          <w:rFonts w:ascii="Times New Roman" w:eastAsiaTheme="minorEastAsia" w:hAnsi="Times New Roman" w:cs="Times New Roman"/>
          <w:color w:val="0000FF"/>
          <w:sz w:val="24"/>
          <w:szCs w:val="24"/>
          <w:lang w:eastAsia="ru-RU"/>
        </w:rPr>
        <w:t xml:space="preserve"> </w:t>
      </w:r>
      <w:r w:rsidR="00DB3174" w:rsidRPr="00CE18A0">
        <w:rPr>
          <w:rFonts w:ascii="Times New Roman" w:eastAsiaTheme="minorEastAsia" w:hAnsi="Times New Roman" w:cs="Times New Roman"/>
          <w:color w:val="0000FF"/>
          <w:sz w:val="24"/>
          <w:szCs w:val="24"/>
          <w:lang w:eastAsia="ru-RU"/>
        </w:rPr>
        <w:t>4.3.1.</w:t>
      </w:r>
      <w:r w:rsidR="00DB3174" w:rsidRPr="00CE18A0">
        <w:rPr>
          <w:rFonts w:ascii="Times New Roman" w:hAnsi="Times New Roman" w:cs="Times New Roman"/>
          <w:sz w:val="24"/>
          <w:szCs w:val="24"/>
        </w:rPr>
        <w:t xml:space="preserve">  </w:t>
      </w:r>
      <w:r w:rsidRPr="00CE18A0">
        <w:rPr>
          <w:rFonts w:ascii="Times New Roman" w:hAnsi="Times New Roman" w:cs="Times New Roman"/>
          <w:sz w:val="24"/>
          <w:szCs w:val="24"/>
        </w:rPr>
        <w:t>настоящего Соглашения.</w:t>
      </w:r>
    </w:p>
    <w:p w:rsidR="008635E5" w:rsidRDefault="008635E5" w:rsidP="00B34482">
      <w:pPr>
        <w:autoSpaceDE w:val="0"/>
        <w:autoSpaceDN w:val="0"/>
        <w:adjustRightInd w:val="0"/>
        <w:spacing w:after="0" w:line="240" w:lineRule="auto"/>
        <w:ind w:firstLine="540"/>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4.1.</w:t>
      </w:r>
      <w:r w:rsidR="009D5302" w:rsidRPr="00CE18A0">
        <w:rPr>
          <w:rFonts w:ascii="Times New Roman" w:hAnsi="Times New Roman" w:cs="Times New Roman"/>
          <w:sz w:val="24"/>
          <w:szCs w:val="24"/>
        </w:rPr>
        <w:t>7</w:t>
      </w:r>
      <w:r w:rsidRPr="00CE18A0">
        <w:rPr>
          <w:rFonts w:ascii="Times New Roman" w:hAnsi="Times New Roman" w:cs="Times New Roman"/>
          <w:sz w:val="24"/>
          <w:szCs w:val="24"/>
        </w:rPr>
        <w:t>.</w:t>
      </w:r>
      <w:r w:rsidR="00402CFC">
        <w:rPr>
          <w:rFonts w:ascii="Times New Roman" w:hAnsi="Times New Roman" w:cs="Times New Roman"/>
          <w:sz w:val="24"/>
          <w:szCs w:val="24"/>
        </w:rPr>
        <w:t>1.</w:t>
      </w:r>
      <w:r w:rsidRPr="00CE18A0">
        <w:rPr>
          <w:rFonts w:ascii="Times New Roman" w:hAnsi="Times New Roman" w:cs="Times New Roman"/>
          <w:sz w:val="24"/>
          <w:szCs w:val="24"/>
        </w:rPr>
        <w:t>2. по месту нахождения Получателя (Поставщика) путем документального и фактического анализа операций, произведенных Получателем (Поставщиком), связанных с использованием Субсидии.</w:t>
      </w:r>
    </w:p>
    <w:p w:rsidR="00661B3F" w:rsidRPr="00E12865" w:rsidRDefault="00661B3F" w:rsidP="00B30F6D">
      <w:pPr>
        <w:autoSpaceDE w:val="0"/>
        <w:autoSpaceDN w:val="0"/>
        <w:adjustRightInd w:val="0"/>
        <w:spacing w:after="0" w:line="240" w:lineRule="auto"/>
        <w:ind w:firstLine="567"/>
        <w:jc w:val="both"/>
        <w:rPr>
          <w:rFonts w:ascii="Times New Roman" w:hAnsi="Times New Roman" w:cs="Times New Roman"/>
          <w:sz w:val="24"/>
          <w:szCs w:val="24"/>
        </w:rPr>
      </w:pPr>
      <w:bookmarkStart w:id="9" w:name="P198"/>
      <w:bookmarkEnd w:id="9"/>
    </w:p>
    <w:p w:rsidR="00661B3F" w:rsidRDefault="00661B3F" w:rsidP="00EE4BCD">
      <w:pPr>
        <w:autoSpaceDE w:val="0"/>
        <w:autoSpaceDN w:val="0"/>
        <w:adjustRightInd w:val="0"/>
        <w:spacing w:after="0" w:line="240" w:lineRule="auto"/>
        <w:ind w:firstLine="567"/>
        <w:jc w:val="both"/>
        <w:rPr>
          <w:rFonts w:ascii="Times New Roman" w:hAnsi="Times New Roman" w:cs="Times New Roman"/>
          <w:sz w:val="24"/>
          <w:szCs w:val="24"/>
        </w:rPr>
      </w:pPr>
      <w:r w:rsidRPr="00E12865">
        <w:rPr>
          <w:rFonts w:ascii="Times New Roman" w:hAnsi="Times New Roman" w:cs="Times New Roman"/>
          <w:sz w:val="24"/>
          <w:szCs w:val="24"/>
        </w:rPr>
        <w:t>4.1.</w:t>
      </w:r>
      <w:r w:rsidR="00402CFC" w:rsidRPr="00E12865">
        <w:rPr>
          <w:rFonts w:ascii="Times New Roman" w:hAnsi="Times New Roman" w:cs="Times New Roman"/>
          <w:sz w:val="24"/>
          <w:szCs w:val="24"/>
        </w:rPr>
        <w:t>7</w:t>
      </w:r>
      <w:r w:rsidRPr="00E12865">
        <w:rPr>
          <w:rFonts w:ascii="Times New Roman" w:hAnsi="Times New Roman" w:cs="Times New Roman"/>
          <w:sz w:val="24"/>
          <w:szCs w:val="24"/>
        </w:rPr>
        <w:t>.</w:t>
      </w:r>
      <w:r w:rsidR="00402CFC" w:rsidRPr="00E12865">
        <w:rPr>
          <w:rFonts w:ascii="Times New Roman" w:hAnsi="Times New Roman" w:cs="Times New Roman"/>
          <w:sz w:val="24"/>
          <w:szCs w:val="24"/>
        </w:rPr>
        <w:t>2</w:t>
      </w:r>
      <w:r w:rsidRPr="00CE18A0">
        <w:rPr>
          <w:rFonts w:ascii="Times New Roman" w:hAnsi="Times New Roman" w:cs="Times New Roman"/>
          <w:sz w:val="24"/>
          <w:szCs w:val="24"/>
        </w:rPr>
        <w:t xml:space="preserve">. </w:t>
      </w:r>
      <w:r w:rsidR="00402CFC">
        <w:rPr>
          <w:rFonts w:ascii="Times New Roman" w:hAnsi="Times New Roman" w:cs="Times New Roman"/>
          <w:sz w:val="24"/>
          <w:szCs w:val="24"/>
        </w:rPr>
        <w:t xml:space="preserve">путем </w:t>
      </w:r>
      <w:r w:rsidRPr="00CE18A0">
        <w:rPr>
          <w:rFonts w:ascii="Times New Roman" w:hAnsi="Times New Roman" w:cs="Times New Roman"/>
          <w:sz w:val="24"/>
          <w:szCs w:val="24"/>
        </w:rPr>
        <w:t>осуществл</w:t>
      </w:r>
      <w:r w:rsidR="00402CFC">
        <w:rPr>
          <w:rFonts w:ascii="Times New Roman" w:hAnsi="Times New Roman" w:cs="Times New Roman"/>
          <w:sz w:val="24"/>
          <w:szCs w:val="24"/>
        </w:rPr>
        <w:t xml:space="preserve">ения </w:t>
      </w:r>
      <w:r>
        <w:rPr>
          <w:rFonts w:ascii="Times New Roman" w:hAnsi="Times New Roman" w:cs="Times New Roman"/>
          <w:sz w:val="24"/>
          <w:szCs w:val="24"/>
        </w:rPr>
        <w:t>мониторинг</w:t>
      </w:r>
      <w:r w:rsidR="00402CFC">
        <w:rPr>
          <w:rFonts w:ascii="Times New Roman" w:hAnsi="Times New Roman" w:cs="Times New Roman"/>
          <w:sz w:val="24"/>
          <w:szCs w:val="24"/>
        </w:rPr>
        <w:t>а</w:t>
      </w:r>
      <w:r>
        <w:rPr>
          <w:rFonts w:ascii="Times New Roman" w:hAnsi="Times New Roman" w:cs="Times New Roman"/>
          <w:sz w:val="24"/>
          <w:szCs w:val="24"/>
        </w:rPr>
        <w:t xml:space="preserve"> достижения результатов предоставления субсидии исходя из достижения значений результатов предоставления субсидии</w:t>
      </w:r>
      <w:r w:rsidR="00A55A7E">
        <w:rPr>
          <w:rFonts w:ascii="Times New Roman" w:hAnsi="Times New Roman" w:cs="Times New Roman"/>
          <w:sz w:val="24"/>
          <w:szCs w:val="24"/>
        </w:rPr>
        <w:t xml:space="preserve">, </w:t>
      </w:r>
      <w:r w:rsidR="00A55A7E" w:rsidRPr="00E12865">
        <w:rPr>
          <w:rFonts w:ascii="Times New Roman" w:hAnsi="Times New Roman" w:cs="Times New Roman"/>
          <w:sz w:val="24"/>
          <w:szCs w:val="24"/>
        </w:rPr>
        <w:t>определенных настоящим Соглашением</w:t>
      </w:r>
      <w:r w:rsidR="00510027" w:rsidRPr="00510027">
        <w:rPr>
          <w:rFonts w:ascii="Times New Roman" w:hAnsi="Times New Roman" w:cs="Times New Roman"/>
          <w:sz w:val="24"/>
          <w:szCs w:val="24"/>
        </w:rPr>
        <w:t xml:space="preserve"> </w:t>
      </w:r>
      <w:r w:rsidR="00510027">
        <w:rPr>
          <w:rFonts w:ascii="Times New Roman" w:hAnsi="Times New Roman" w:cs="Times New Roman"/>
          <w:sz w:val="24"/>
          <w:szCs w:val="24"/>
        </w:rPr>
        <w:t xml:space="preserve">и событий, отражающих факт завершения соответствующего мероприятия по получению результата предоставления субсидии (контрольная точка), в </w:t>
      </w:r>
      <w:hyperlink r:id="rId20" w:history="1">
        <w:r w:rsidR="00510027" w:rsidRPr="00E12865">
          <w:rPr>
            <w:rFonts w:ascii="Times New Roman" w:hAnsi="Times New Roman" w:cs="Times New Roman"/>
            <w:sz w:val="24"/>
            <w:szCs w:val="24"/>
          </w:rPr>
          <w:t>порядке</w:t>
        </w:r>
      </w:hyperlink>
      <w:r w:rsidR="00510027">
        <w:rPr>
          <w:rFonts w:ascii="Times New Roman" w:hAnsi="Times New Roman" w:cs="Times New Roman"/>
          <w:sz w:val="24"/>
          <w:szCs w:val="24"/>
        </w:rPr>
        <w:t xml:space="preserve"> и по формам, которые установлены Министерством финансов Российской Федерации.</w:t>
      </w:r>
      <w:r w:rsidR="00EE4BCD">
        <w:rPr>
          <w:rFonts w:ascii="Times New Roman" w:hAnsi="Times New Roman" w:cs="Times New Roman"/>
          <w:sz w:val="24"/>
          <w:szCs w:val="24"/>
        </w:rPr>
        <w:t xml:space="preserve"> </w:t>
      </w:r>
      <w:hyperlink w:anchor="P343" w:history="1">
        <w:r w:rsidR="00EE4BCD" w:rsidRPr="00CB74D0">
          <w:rPr>
            <w:rFonts w:ascii="Times New Roman" w:hAnsi="Times New Roman" w:cs="Times New Roman"/>
            <w:color w:val="0000FF"/>
            <w:sz w:val="24"/>
            <w:szCs w:val="24"/>
          </w:rPr>
          <w:t>&lt;</w:t>
        </w:r>
        <w:r w:rsidR="00EE4BCD">
          <w:rPr>
            <w:rFonts w:ascii="Times New Roman" w:hAnsi="Times New Roman" w:cs="Times New Roman"/>
            <w:color w:val="0000FF"/>
            <w:sz w:val="24"/>
            <w:szCs w:val="24"/>
          </w:rPr>
          <w:t>2</w:t>
        </w:r>
        <w:r w:rsidR="004D3D6C">
          <w:rPr>
            <w:rFonts w:ascii="Times New Roman" w:hAnsi="Times New Roman" w:cs="Times New Roman"/>
            <w:color w:val="0000FF"/>
            <w:sz w:val="24"/>
            <w:szCs w:val="24"/>
          </w:rPr>
          <w:t>5</w:t>
        </w:r>
        <w:r w:rsidR="00EE4BCD" w:rsidRPr="00CB74D0">
          <w:rPr>
            <w:rFonts w:ascii="Times New Roman" w:hAnsi="Times New Roman" w:cs="Times New Roman"/>
            <w:color w:val="0000FF"/>
            <w:sz w:val="24"/>
            <w:szCs w:val="24"/>
          </w:rPr>
          <w:t>&gt;</w:t>
        </w:r>
      </w:hyperlink>
      <w:r w:rsidR="00EE4BCD">
        <w:rPr>
          <w:rFonts w:ascii="Times New Roman" w:hAnsi="Times New Roman" w:cs="Times New Roman"/>
          <w:sz w:val="24"/>
          <w:szCs w:val="24"/>
        </w:rPr>
        <w:t xml:space="preserve">     </w:t>
      </w:r>
    </w:p>
    <w:p w:rsidR="00661B3F" w:rsidRDefault="00661B3F" w:rsidP="00B30F6D">
      <w:pPr>
        <w:autoSpaceDE w:val="0"/>
        <w:autoSpaceDN w:val="0"/>
        <w:adjustRightInd w:val="0"/>
        <w:spacing w:after="0" w:line="240" w:lineRule="auto"/>
        <w:ind w:firstLine="567"/>
        <w:jc w:val="both"/>
        <w:rPr>
          <w:rFonts w:ascii="Times New Roman" w:eastAsiaTheme="minorEastAsia" w:hAnsi="Times New Roman" w:cs="Times New Roman"/>
          <w:sz w:val="24"/>
          <w:szCs w:val="24"/>
          <w:highlight w:val="lightGray"/>
          <w:lang w:eastAsia="ru-RU"/>
        </w:rPr>
      </w:pPr>
    </w:p>
    <w:p w:rsidR="00B30F6D" w:rsidRPr="00E12865" w:rsidRDefault="00B30F6D" w:rsidP="00B30F6D">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2865">
        <w:rPr>
          <w:rFonts w:ascii="Times New Roman" w:eastAsiaTheme="minorEastAsia" w:hAnsi="Times New Roman" w:cs="Times New Roman"/>
          <w:sz w:val="24"/>
          <w:szCs w:val="24"/>
          <w:lang w:eastAsia="ru-RU"/>
        </w:rPr>
        <w:t xml:space="preserve">4.1.8. в случае установления Главным распорядителем факта нарушения Получателем порядка и условий предоставления Субсидии, предусмотренных Порядком предоставления субсидии и настоящим Соглашением, или получения от органа государственного (муниципального) финансового контроля информации о факте(ах) нарушения, установленной по итогам проверок в соответствии со </w:t>
      </w:r>
      <w:hyperlink r:id="rId21" w:history="1">
        <w:r w:rsidRPr="00E12865">
          <w:rPr>
            <w:rFonts w:ascii="Times New Roman" w:eastAsiaTheme="minorEastAsia" w:hAnsi="Times New Roman" w:cs="Times New Roman"/>
            <w:sz w:val="24"/>
            <w:szCs w:val="24"/>
            <w:lang w:eastAsia="ru-RU"/>
          </w:rPr>
          <w:t>статьями 268.1</w:t>
        </w:r>
      </w:hyperlink>
      <w:r w:rsidRPr="00E12865">
        <w:rPr>
          <w:rFonts w:ascii="Times New Roman" w:eastAsiaTheme="minorEastAsia" w:hAnsi="Times New Roman" w:cs="Times New Roman"/>
          <w:sz w:val="24"/>
          <w:szCs w:val="24"/>
          <w:lang w:eastAsia="ru-RU"/>
        </w:rPr>
        <w:t xml:space="preserve"> и </w:t>
      </w:r>
      <w:hyperlink r:id="rId22" w:history="1">
        <w:r w:rsidRPr="00E12865">
          <w:rPr>
            <w:rFonts w:ascii="Times New Roman" w:eastAsiaTheme="minorEastAsia" w:hAnsi="Times New Roman" w:cs="Times New Roman"/>
            <w:sz w:val="24"/>
            <w:szCs w:val="24"/>
            <w:lang w:eastAsia="ru-RU"/>
          </w:rPr>
          <w:t>269.2</w:t>
        </w:r>
      </w:hyperlink>
      <w:r w:rsidRPr="00E12865">
        <w:rPr>
          <w:rFonts w:ascii="Times New Roman" w:eastAsiaTheme="minorEastAsia" w:hAnsi="Times New Roman" w:cs="Times New Roman"/>
          <w:sz w:val="24"/>
          <w:szCs w:val="24"/>
          <w:lang w:eastAsia="ru-RU"/>
        </w:rPr>
        <w:t xml:space="preserve"> Бюджетного кодекса Российской Федерации,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округа в размере и в сроки, определенные в указанном требовании.</w:t>
      </w:r>
    </w:p>
    <w:p w:rsidR="006E1D83" w:rsidRPr="00E12865" w:rsidRDefault="006E1D83" w:rsidP="00E55B44">
      <w:pPr>
        <w:pStyle w:val="ConsPlusNormal"/>
        <w:spacing w:before="220"/>
        <w:ind w:firstLine="540"/>
        <w:jc w:val="both"/>
        <w:rPr>
          <w:rFonts w:ascii="Times New Roman" w:hAnsi="Times New Roman" w:cs="Times New Roman"/>
          <w:sz w:val="24"/>
          <w:szCs w:val="24"/>
        </w:rPr>
      </w:pPr>
      <w:bookmarkStart w:id="10" w:name="P199"/>
      <w:bookmarkEnd w:id="10"/>
      <w:r w:rsidRPr="00E12865">
        <w:rPr>
          <w:rFonts w:ascii="Times New Roman" w:hAnsi="Times New Roman" w:cs="Times New Roman"/>
          <w:strike/>
          <w:sz w:val="24"/>
          <w:szCs w:val="24"/>
        </w:rPr>
        <w:t>4</w:t>
      </w:r>
      <w:r w:rsidRPr="00E12865">
        <w:rPr>
          <w:rFonts w:ascii="Times New Roman" w:hAnsi="Times New Roman" w:cs="Times New Roman"/>
          <w:sz w:val="24"/>
          <w:szCs w:val="24"/>
        </w:rPr>
        <w:t>.1.9. в случае установления Главным распорядителем факта недостижения Получателем значений результатов предоставления Субсидии</w:t>
      </w:r>
      <w:r w:rsidR="00123C26" w:rsidRPr="00E12865">
        <w:rPr>
          <w:rFonts w:ascii="Times New Roman" w:hAnsi="Times New Roman" w:cs="Times New Roman"/>
          <w:sz w:val="24"/>
          <w:szCs w:val="24"/>
        </w:rPr>
        <w:t>,</w:t>
      </w:r>
      <w:r w:rsidR="005635AD" w:rsidRPr="00E12865">
        <w:rPr>
          <w:rFonts w:ascii="Times New Roman" w:hAnsi="Times New Roman" w:cs="Times New Roman"/>
          <w:sz w:val="24"/>
          <w:szCs w:val="24"/>
        </w:rPr>
        <w:t xml:space="preserve"> значений характеристик  </w:t>
      </w:r>
      <w:hyperlink w:anchor="P343" w:history="1">
        <w:r w:rsidR="00336731" w:rsidRPr="00CB74D0">
          <w:rPr>
            <w:rFonts w:ascii="Times New Roman" w:hAnsi="Times New Roman" w:cs="Times New Roman"/>
            <w:color w:val="0000FF"/>
            <w:sz w:val="24"/>
            <w:szCs w:val="24"/>
          </w:rPr>
          <w:t>&lt;</w:t>
        </w:r>
        <w:r w:rsidR="00336731">
          <w:rPr>
            <w:rFonts w:ascii="Times New Roman" w:hAnsi="Times New Roman" w:cs="Times New Roman"/>
            <w:color w:val="0000FF"/>
            <w:sz w:val="24"/>
            <w:szCs w:val="24"/>
          </w:rPr>
          <w:t>2</w:t>
        </w:r>
        <w:r w:rsidR="004D3D6C">
          <w:rPr>
            <w:rFonts w:ascii="Times New Roman" w:hAnsi="Times New Roman" w:cs="Times New Roman"/>
            <w:color w:val="0000FF"/>
            <w:sz w:val="24"/>
            <w:szCs w:val="24"/>
          </w:rPr>
          <w:t>6</w:t>
        </w:r>
        <w:r w:rsidR="00336731" w:rsidRPr="00CB74D0">
          <w:rPr>
            <w:rFonts w:ascii="Times New Roman" w:hAnsi="Times New Roman" w:cs="Times New Roman"/>
            <w:color w:val="0000FF"/>
            <w:sz w:val="24"/>
            <w:szCs w:val="24"/>
          </w:rPr>
          <w:t>&gt;</w:t>
        </w:r>
      </w:hyperlink>
      <w:r w:rsidRPr="00E12865">
        <w:rPr>
          <w:rFonts w:ascii="Times New Roman" w:hAnsi="Times New Roman" w:cs="Times New Roman"/>
          <w:sz w:val="24"/>
          <w:szCs w:val="24"/>
        </w:rPr>
        <w:t>, предусмотренн</w:t>
      </w:r>
      <w:r w:rsidR="00553A9C" w:rsidRPr="00E12865">
        <w:rPr>
          <w:rFonts w:ascii="Times New Roman" w:hAnsi="Times New Roman" w:cs="Times New Roman"/>
          <w:sz w:val="24"/>
          <w:szCs w:val="24"/>
        </w:rPr>
        <w:t>ых</w:t>
      </w:r>
      <w:r w:rsidRPr="00E12865">
        <w:rPr>
          <w:rFonts w:ascii="Times New Roman" w:hAnsi="Times New Roman" w:cs="Times New Roman"/>
          <w:sz w:val="24"/>
          <w:szCs w:val="24"/>
        </w:rPr>
        <w:t xml:space="preserve"> Порядком предоставления субсидий</w:t>
      </w:r>
      <w:r w:rsidR="00553A9C" w:rsidRPr="00E12865">
        <w:rPr>
          <w:rFonts w:ascii="Times New Roman" w:hAnsi="Times New Roman" w:cs="Times New Roman"/>
          <w:sz w:val="24"/>
          <w:szCs w:val="24"/>
        </w:rPr>
        <w:t xml:space="preserve"> и (или)</w:t>
      </w:r>
      <w:r w:rsidRPr="00E12865">
        <w:rPr>
          <w:rFonts w:ascii="Times New Roman" w:hAnsi="Times New Roman" w:cs="Times New Roman"/>
          <w:sz w:val="24"/>
          <w:szCs w:val="24"/>
        </w:rPr>
        <w:t xml:space="preserve"> настоящим Соглашением, или получения от органа государственного (муниципального) финансового контроля такой информации, установленной по итогам проверок в соответствии со </w:t>
      </w:r>
      <w:hyperlink r:id="rId23" w:history="1">
        <w:r w:rsidRPr="00E12865">
          <w:rPr>
            <w:rFonts w:ascii="Times New Roman" w:hAnsi="Times New Roman" w:cs="Times New Roman"/>
            <w:sz w:val="24"/>
            <w:szCs w:val="24"/>
          </w:rPr>
          <w:t>статьями 268.1</w:t>
        </w:r>
      </w:hyperlink>
      <w:r w:rsidRPr="00E12865">
        <w:rPr>
          <w:rFonts w:ascii="Times New Roman" w:hAnsi="Times New Roman" w:cs="Times New Roman"/>
          <w:sz w:val="24"/>
          <w:szCs w:val="24"/>
        </w:rPr>
        <w:t xml:space="preserve"> и </w:t>
      </w:r>
      <w:hyperlink r:id="rId24" w:history="1">
        <w:r w:rsidRPr="00E12865">
          <w:rPr>
            <w:rFonts w:ascii="Times New Roman" w:hAnsi="Times New Roman" w:cs="Times New Roman"/>
            <w:sz w:val="24"/>
            <w:szCs w:val="24"/>
          </w:rPr>
          <w:t>269.2</w:t>
        </w:r>
      </w:hyperlink>
      <w:r w:rsidRPr="00E12865">
        <w:rPr>
          <w:rFonts w:ascii="Times New Roman" w:hAnsi="Times New Roman" w:cs="Times New Roman"/>
          <w:sz w:val="24"/>
          <w:szCs w:val="24"/>
        </w:rPr>
        <w:t xml:space="preserve"> Бюджетного кодекса Российской Федерации, направлять </w:t>
      </w:r>
      <w:r w:rsidRPr="00E12865">
        <w:rPr>
          <w:rFonts w:ascii="Times New Roman" w:hAnsi="Times New Roman" w:cs="Times New Roman"/>
          <w:sz w:val="24"/>
          <w:szCs w:val="24"/>
        </w:rPr>
        <w:lastRenderedPageBreak/>
        <w:t>Получателю требование об обеспечении возврата Субсидии в бюджет городского округа в размере и в сроки, определенные в указанном требовании.</w:t>
      </w:r>
    </w:p>
    <w:p w:rsidR="00E55B44" w:rsidRDefault="00E55B44" w:rsidP="00E55B44">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4.1.10. В случае, если Получателем, не достигнуты значения результатов предоставления Субсидии,</w:t>
      </w:r>
      <w:r w:rsidR="00123C26">
        <w:rPr>
          <w:rFonts w:ascii="Times New Roman" w:hAnsi="Times New Roman" w:cs="Times New Roman"/>
          <w:sz w:val="24"/>
          <w:szCs w:val="24"/>
        </w:rPr>
        <w:t xml:space="preserve"> значения характеристик</w:t>
      </w:r>
      <w:r w:rsidRPr="00CE18A0">
        <w:rPr>
          <w:rFonts w:ascii="Times New Roman" w:hAnsi="Times New Roman" w:cs="Times New Roman"/>
          <w:sz w:val="24"/>
          <w:szCs w:val="24"/>
        </w:rPr>
        <w:t>,</w:t>
      </w:r>
      <w:r w:rsidR="00553A9C">
        <w:rPr>
          <w:rFonts w:ascii="Times New Roman" w:hAnsi="Times New Roman" w:cs="Times New Roman"/>
          <w:sz w:val="24"/>
          <w:szCs w:val="24"/>
        </w:rPr>
        <w:t xml:space="preserve"> установленных</w:t>
      </w:r>
      <w:r w:rsidRPr="00CE18A0">
        <w:rPr>
          <w:rFonts w:ascii="Times New Roman" w:hAnsi="Times New Roman" w:cs="Times New Roman"/>
          <w:sz w:val="24"/>
          <w:szCs w:val="24"/>
        </w:rPr>
        <w:t xml:space="preserve"> </w:t>
      </w:r>
      <w:r w:rsidRPr="00553A9C">
        <w:rPr>
          <w:rFonts w:ascii="Times New Roman" w:hAnsi="Times New Roman" w:cs="Times New Roman"/>
          <w:sz w:val="24"/>
          <w:szCs w:val="24"/>
        </w:rPr>
        <w:t>Порядком предоставления субсидии</w:t>
      </w:r>
      <w:r w:rsidR="00553A9C">
        <w:rPr>
          <w:rFonts w:ascii="Times New Roman" w:hAnsi="Times New Roman" w:cs="Times New Roman"/>
          <w:sz w:val="24"/>
          <w:szCs w:val="24"/>
        </w:rPr>
        <w:t xml:space="preserve"> и (или) </w:t>
      </w:r>
      <w:r w:rsidR="00553A9C" w:rsidRPr="00735FD0">
        <w:rPr>
          <w:rFonts w:ascii="Times New Roman" w:hAnsi="Times New Roman" w:cs="Times New Roman"/>
          <w:sz w:val="24"/>
          <w:szCs w:val="24"/>
        </w:rPr>
        <w:t>настоящим Соглашением</w:t>
      </w:r>
      <w:r w:rsidRPr="00CE18A0">
        <w:rPr>
          <w:rFonts w:ascii="Times New Roman" w:hAnsi="Times New Roman" w:cs="Times New Roman"/>
          <w:sz w:val="24"/>
          <w:szCs w:val="24"/>
        </w:rPr>
        <w:t xml:space="preserve">, применять штрафные санкции, рассчитываемые по форме, установленной в приложении №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необходимо перечислить штраф. </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4.1.11. </w:t>
      </w:r>
      <w:r w:rsidR="00E72195" w:rsidRPr="00CE18A0">
        <w:rPr>
          <w:rFonts w:ascii="Times New Roman" w:hAnsi="Times New Roman" w:cs="Times New Roman"/>
          <w:sz w:val="24"/>
          <w:szCs w:val="24"/>
        </w:rPr>
        <w:t>рассматривать предложения, документы и иную информацию, направленную Получателем, и уведомлять Получателя о принятом решении в течение _______ рабочих дней со дня их получения;</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4.1.12. </w:t>
      </w:r>
      <w:r w:rsidR="00E72195" w:rsidRPr="00CE18A0">
        <w:rPr>
          <w:rFonts w:ascii="Times New Roman" w:hAnsi="Times New Roman" w:cs="Times New Roman"/>
          <w:sz w:val="24"/>
          <w:szCs w:val="24"/>
        </w:rPr>
        <w:t>направлять разъяснения Получателю по вопросам, связанным с исполнением настоящего Соглашения</w:t>
      </w:r>
      <w:r w:rsidR="007A58E5" w:rsidRPr="00CE18A0">
        <w:rPr>
          <w:rFonts w:ascii="Times New Roman" w:hAnsi="Times New Roman" w:cs="Times New Roman"/>
          <w:sz w:val="24"/>
          <w:szCs w:val="24"/>
        </w:rPr>
        <w:t xml:space="preserve"> в течении ______ рабочих дней со дня получения обращения Получателя в соответствии с </w:t>
      </w:r>
      <w:r w:rsidR="007A58E5" w:rsidRPr="00CE18A0">
        <w:rPr>
          <w:rFonts w:ascii="Times New Roman" w:hAnsi="Times New Roman" w:cs="Times New Roman"/>
          <w:color w:val="0000FF"/>
          <w:sz w:val="24"/>
          <w:szCs w:val="24"/>
        </w:rPr>
        <w:t>пунктом</w:t>
      </w:r>
      <w:r w:rsidR="007A4671" w:rsidRPr="00CE18A0">
        <w:rPr>
          <w:rFonts w:ascii="Times New Roman" w:hAnsi="Times New Roman" w:cs="Times New Roman"/>
          <w:color w:val="0000FF"/>
          <w:sz w:val="24"/>
          <w:szCs w:val="24"/>
        </w:rPr>
        <w:t xml:space="preserve"> 4.4.3</w:t>
      </w:r>
      <w:r w:rsidR="007A58E5" w:rsidRPr="00CE18A0">
        <w:rPr>
          <w:rFonts w:ascii="Times New Roman" w:hAnsi="Times New Roman" w:cs="Times New Roman"/>
          <w:sz w:val="24"/>
          <w:szCs w:val="24"/>
        </w:rPr>
        <w:t xml:space="preserve"> настоящего Соглашения</w:t>
      </w:r>
      <w:r w:rsidR="00E72195" w:rsidRPr="00CE18A0">
        <w:rPr>
          <w:rFonts w:ascii="Times New Roman" w:hAnsi="Times New Roman" w:cs="Times New Roman"/>
          <w:sz w:val="24"/>
          <w:szCs w:val="24"/>
        </w:rPr>
        <w:t>;</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4.1.13. </w:t>
      </w:r>
      <w:r w:rsidR="00E72195" w:rsidRPr="00CE18A0">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w:t>
      </w:r>
      <w:r w:rsidR="007A58E5" w:rsidRPr="00CE18A0">
        <w:rPr>
          <w:rFonts w:ascii="Times New Roman" w:hAnsi="Times New Roman" w:cs="Times New Roman"/>
          <w:sz w:val="24"/>
          <w:szCs w:val="24"/>
        </w:rPr>
        <w:t>,</w:t>
      </w:r>
      <w:r w:rsidR="00E72195"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00E72195" w:rsidRPr="00CE18A0">
        <w:rPr>
          <w:rFonts w:ascii="Times New Roman" w:hAnsi="Times New Roman" w:cs="Times New Roman"/>
          <w:sz w:val="24"/>
          <w:szCs w:val="24"/>
        </w:rPr>
        <w:t xml:space="preserve">, в том числе </w:t>
      </w:r>
      <w:hyperlink w:anchor="P352" w:history="1">
        <w:r w:rsidR="00E72195"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.1. 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.2. ______________________________________________.</w:t>
      </w:r>
    </w:p>
    <w:p w:rsidR="00C94299"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4.1.14. </w:t>
      </w:r>
      <w:r w:rsidR="00C94299" w:rsidRPr="00CE18A0">
        <w:rPr>
          <w:rFonts w:ascii="Times New Roman" w:hAnsi="Times New Roman" w:cs="Times New Roman"/>
          <w:sz w:val="24"/>
          <w:szCs w:val="24"/>
        </w:rPr>
        <w:t xml:space="preserve">в случае уменьшения </w:t>
      </w:r>
      <w:r w:rsidR="00F8682E">
        <w:rPr>
          <w:rFonts w:ascii="Times New Roman" w:hAnsi="Times New Roman" w:cs="Times New Roman"/>
          <w:sz w:val="24"/>
          <w:szCs w:val="24"/>
        </w:rPr>
        <w:t>Г</w:t>
      </w:r>
      <w:r w:rsidR="00C94299" w:rsidRPr="00CE18A0">
        <w:rPr>
          <w:rFonts w:ascii="Times New Roman" w:hAnsi="Times New Roman" w:cs="Times New Roman"/>
          <w:sz w:val="24"/>
          <w:szCs w:val="24"/>
        </w:rPr>
        <w:t>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направить информацию Получателю с предложением согласования новых условий Соглашения.</w:t>
      </w:r>
    </w:p>
    <w:p w:rsidR="00D12FB0" w:rsidRPr="00CE18A0" w:rsidRDefault="00D12FB0" w:rsidP="006C20BA">
      <w:pPr>
        <w:pStyle w:val="ConsPlusNonformat"/>
        <w:ind w:firstLine="567"/>
        <w:jc w:val="both"/>
        <w:rPr>
          <w:rFonts w:ascii="Times New Roman" w:hAnsi="Times New Roman" w:cs="Times New Roman"/>
          <w:color w:val="FF0000"/>
          <w:sz w:val="24"/>
          <w:szCs w:val="24"/>
        </w:rPr>
      </w:pP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 Главный распорядитель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4.2.1. принимать решение об изменении условий настоящего Соглашения, в том числе в случае уменьшения </w:t>
      </w:r>
      <w:r w:rsidR="00553A9C" w:rsidRPr="00E07152">
        <w:rPr>
          <w:rFonts w:ascii="Times New Roman" w:hAnsi="Times New Roman" w:cs="Times New Roman"/>
          <w:sz w:val="24"/>
          <w:szCs w:val="24"/>
        </w:rPr>
        <w:t>Главному распорядителю</w:t>
      </w:r>
      <w:r w:rsidRPr="00CE18A0">
        <w:rPr>
          <w:rFonts w:ascii="Times New Roman" w:hAnsi="Times New Roman" w:cs="Times New Roman"/>
          <w:sz w:val="24"/>
          <w:szCs w:val="24"/>
        </w:rPr>
        <w:t xml:space="preserve"> ранее доведенных лимитов бюджетных обязательств на предоставление Субсидии,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1" w:name="P207"/>
      <w:bookmarkEnd w:id="11"/>
      <w:r w:rsidRPr="00CE18A0">
        <w:rPr>
          <w:rFonts w:ascii="Times New Roman" w:hAnsi="Times New Roman" w:cs="Times New Roman"/>
          <w:sz w:val="24"/>
          <w:szCs w:val="24"/>
        </w:rPr>
        <w:t xml:space="preserve">4.2.2. принимать в установленном бюджетным законодательством Российской Федерации порядке решение </w:t>
      </w:r>
      <w:r w:rsidR="000839EA" w:rsidRPr="00CE18A0">
        <w:rPr>
          <w:rFonts w:ascii="Times New Roman" w:hAnsi="Times New Roman" w:cs="Times New Roman"/>
          <w:sz w:val="24"/>
          <w:szCs w:val="24"/>
        </w:rPr>
        <w:t xml:space="preserve">(по согласованию с департаментом финансов администрации городского округа Тольятти) </w:t>
      </w:r>
      <w:r w:rsidRPr="00CE18A0">
        <w:rPr>
          <w:rFonts w:ascii="Times New Roman" w:hAnsi="Times New Roman" w:cs="Times New Roman"/>
          <w:sz w:val="24"/>
          <w:szCs w:val="24"/>
        </w:rPr>
        <w:t xml:space="preserve">о наличии или отсутствии потребности в направлении в 20___ году </w:t>
      </w:r>
      <w:hyperlink w:anchor="P354" w:history="1">
        <w:r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остатка Субсидии, не использованного в 20__ году </w:t>
      </w:r>
      <w:hyperlink w:anchor="P355" w:history="1">
        <w:r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r w:rsidR="00FD2D50"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не позднее ___ рабочих дней </w:t>
      </w:r>
      <w:hyperlink w:anchor="P356" w:history="1">
        <w:r w:rsidRPr="00CE18A0">
          <w:rPr>
            <w:rFonts w:ascii="Times New Roman" w:hAnsi="Times New Roman" w:cs="Times New Roman"/>
            <w:color w:val="0000FF"/>
            <w:sz w:val="24"/>
            <w:szCs w:val="24"/>
          </w:rPr>
          <w:t>&lt;</w:t>
        </w:r>
        <w:r w:rsidR="004D3D6C">
          <w:rPr>
            <w:rFonts w:ascii="Times New Roman" w:hAnsi="Times New Roman" w:cs="Times New Roman"/>
            <w:color w:val="0000FF"/>
            <w:sz w:val="24"/>
            <w:szCs w:val="24"/>
          </w:rPr>
          <w:t>30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anchor="P357" w:history="1">
        <w:r w:rsidRPr="00CE18A0">
          <w:rPr>
            <w:rFonts w:ascii="Times New Roman" w:hAnsi="Times New Roman" w:cs="Times New Roman"/>
            <w:color w:val="0000FF"/>
            <w:sz w:val="24"/>
            <w:szCs w:val="24"/>
          </w:rPr>
          <w:t>&lt;3</w:t>
        </w:r>
        <w:r w:rsidR="004D3D6C">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 xml:space="preserve">4.2.3. приостанавливать предоставление Субсидии в случае установления Главным распорядителем или получения от органа государственного </w:t>
      </w:r>
      <w:r w:rsidR="000839EA"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нарушения Получателем </w:t>
      </w:r>
      <w:r w:rsidR="000839EA" w:rsidRPr="00CE18A0">
        <w:rPr>
          <w:rFonts w:ascii="Times New Roman" w:hAnsi="Times New Roman" w:cs="Times New Roman"/>
          <w:sz w:val="24"/>
          <w:szCs w:val="24"/>
        </w:rPr>
        <w:t>или Поставщиком</w:t>
      </w:r>
      <w:r w:rsidRPr="00CE18A0">
        <w:rPr>
          <w:rFonts w:ascii="Times New Roman" w:hAnsi="Times New Roman" w:cs="Times New Roman"/>
          <w:sz w:val="24"/>
          <w:szCs w:val="24"/>
        </w:rPr>
        <w:t xml:space="preserve">, </w:t>
      </w:r>
      <w:r w:rsidR="00E3261F" w:rsidRPr="006E3048">
        <w:rPr>
          <w:rFonts w:ascii="Times New Roman" w:hAnsi="Times New Roman" w:cs="Times New Roman"/>
          <w:sz w:val="24"/>
          <w:szCs w:val="24"/>
        </w:rPr>
        <w:t xml:space="preserve">порядка и условий предоставления Субсидии, в том числе в части достижения результатов ее предоставления, </w:t>
      </w:r>
      <w:r w:rsidRPr="00CE18A0">
        <w:rPr>
          <w:rFonts w:ascii="Times New Roman" w:hAnsi="Times New Roman" w:cs="Times New Roman"/>
          <w:sz w:val="24"/>
          <w:szCs w:val="24"/>
        </w:rPr>
        <w:t xml:space="preserve">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w:t>
      </w:r>
      <w:r w:rsidR="000839EA" w:rsidRPr="00CE18A0">
        <w:rPr>
          <w:rFonts w:ascii="Times New Roman" w:hAnsi="Times New Roman" w:cs="Times New Roman"/>
          <w:sz w:val="24"/>
          <w:szCs w:val="24"/>
        </w:rPr>
        <w:t>или Поставщиком в соответствии с договором</w:t>
      </w:r>
      <w:r w:rsidR="006828A6" w:rsidRPr="00CE18A0">
        <w:rPr>
          <w:rFonts w:ascii="Times New Roman" w:hAnsi="Times New Roman" w:cs="Times New Roman"/>
          <w:sz w:val="24"/>
          <w:szCs w:val="24"/>
        </w:rPr>
        <w:t xml:space="preserve"> (С</w:t>
      </w:r>
      <w:r w:rsidR="000839EA" w:rsidRPr="00CE18A0">
        <w:rPr>
          <w:rFonts w:ascii="Times New Roman" w:hAnsi="Times New Roman" w:cs="Times New Roman"/>
          <w:sz w:val="24"/>
          <w:szCs w:val="24"/>
        </w:rPr>
        <w:t>оглашением), заключенны</w:t>
      </w:r>
      <w:r w:rsidR="006828A6" w:rsidRPr="00CE18A0">
        <w:rPr>
          <w:rFonts w:ascii="Times New Roman" w:hAnsi="Times New Roman" w:cs="Times New Roman"/>
          <w:sz w:val="24"/>
          <w:szCs w:val="24"/>
        </w:rPr>
        <w:t>м</w:t>
      </w:r>
      <w:r w:rsidR="000839EA" w:rsidRPr="00CE18A0">
        <w:rPr>
          <w:rFonts w:ascii="Times New Roman" w:hAnsi="Times New Roman" w:cs="Times New Roman"/>
          <w:sz w:val="24"/>
          <w:szCs w:val="24"/>
        </w:rPr>
        <w:t xml:space="preserve"> в целях исполнения обязательств по Соглашению, </w:t>
      </w:r>
      <w:r w:rsidRPr="00CE18A0">
        <w:rPr>
          <w:rFonts w:ascii="Times New Roman" w:hAnsi="Times New Roman" w:cs="Times New Roman"/>
          <w:sz w:val="24"/>
          <w:szCs w:val="24"/>
        </w:rPr>
        <w:t>недостоверных сведений, до устранения указанных нарушений с обязательным уведомлением Получателя не позднее ___ рабочего дня с даты принятия решения о приостановлении</w:t>
      </w:r>
      <w:r w:rsidR="000839EA" w:rsidRPr="00CE18A0">
        <w:rPr>
          <w:rFonts w:ascii="Times New Roman" w:hAnsi="Times New Roman" w:cs="Times New Roman"/>
          <w:sz w:val="24"/>
          <w:szCs w:val="24"/>
        </w:rPr>
        <w:t xml:space="preserve"> (в случае, если это установлено Порядком предоставления субсидии)</w:t>
      </w:r>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4.2.4. запрашивать у Получателя</w:t>
      </w:r>
      <w:r w:rsidR="00EA5834" w:rsidRPr="00CE18A0">
        <w:rPr>
          <w:rFonts w:ascii="Times New Roman" w:hAnsi="Times New Roman" w:cs="Times New Roman"/>
          <w:sz w:val="24"/>
          <w:szCs w:val="24"/>
        </w:rPr>
        <w:t xml:space="preserve"> (Поставщика)</w:t>
      </w:r>
      <w:r w:rsidRPr="00CE18A0">
        <w:rPr>
          <w:rFonts w:ascii="Times New Roman" w:hAnsi="Times New Roman" w:cs="Times New Roman"/>
          <w:sz w:val="24"/>
          <w:szCs w:val="24"/>
        </w:rPr>
        <w:t xml:space="preserve"> документы и информацию, необходимые для осуществления контроля </w:t>
      </w:r>
      <w:r w:rsidR="00CB58D2" w:rsidRPr="00521397">
        <w:rPr>
          <w:rFonts w:ascii="Times New Roman" w:hAnsi="Times New Roman" w:cs="Times New Roman"/>
          <w:sz w:val="24"/>
          <w:szCs w:val="24"/>
        </w:rPr>
        <w:t>(мониторинга)</w:t>
      </w:r>
      <w:r w:rsidR="00CB58D2">
        <w:rPr>
          <w:rFonts w:ascii="Times New Roman" w:hAnsi="Times New Roman" w:cs="Times New Roman"/>
          <w:sz w:val="24"/>
          <w:szCs w:val="24"/>
        </w:rPr>
        <w:t xml:space="preserve"> </w:t>
      </w:r>
      <w:r w:rsidRPr="00CE18A0">
        <w:rPr>
          <w:rFonts w:ascii="Times New Roman" w:hAnsi="Times New Roman" w:cs="Times New Roman"/>
          <w:sz w:val="24"/>
          <w:szCs w:val="24"/>
        </w:rPr>
        <w:t xml:space="preserve">за соблюдением Получателем </w:t>
      </w:r>
      <w:r w:rsidR="00EA5834" w:rsidRPr="00CE18A0">
        <w:rPr>
          <w:rFonts w:ascii="Times New Roman" w:hAnsi="Times New Roman" w:cs="Times New Roman"/>
          <w:sz w:val="24"/>
          <w:szCs w:val="24"/>
        </w:rPr>
        <w:t xml:space="preserve">(Поставщиком) </w:t>
      </w:r>
      <w:r w:rsidR="00526094" w:rsidRPr="00521397">
        <w:rPr>
          <w:rFonts w:ascii="Times New Roman" w:hAnsi="Times New Roman" w:cs="Times New Roman"/>
          <w:sz w:val="24"/>
          <w:szCs w:val="24"/>
        </w:rPr>
        <w:t>порядка и условий предоставления Субсидии, в том числе в части достижения результатов ее предоставления</w:t>
      </w:r>
      <w:r w:rsidR="00526094">
        <w:rPr>
          <w:rFonts w:ascii="Times New Roman" w:hAnsi="Times New Roman" w:cs="Times New Roman"/>
          <w:sz w:val="24"/>
          <w:szCs w:val="24"/>
        </w:rPr>
        <w:t>,</w:t>
      </w:r>
      <w:r w:rsidR="00526094" w:rsidRPr="00CE18A0">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w:t>
      </w:r>
      <w:r w:rsidR="000839EA"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0839EA"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 xml:space="preserve">, в том числе </w:t>
      </w:r>
      <w:hyperlink w:anchor="P358"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 Получатель обязуется: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4.3.1. представлять Главному распорядителю документы, предусмотренные пунктами ____________ настоящего Соглашения </w:t>
      </w:r>
      <w:hyperlink w:anchor="P359"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4.3.2. направлять Субсидию на цели, установленные </w:t>
      </w:r>
      <w:hyperlink w:anchor="P102" w:history="1">
        <w:r w:rsidRPr="00CE18A0">
          <w:rPr>
            <w:rFonts w:ascii="Times New Roman" w:hAnsi="Times New Roman" w:cs="Times New Roman"/>
            <w:color w:val="0000FF"/>
            <w:sz w:val="24"/>
            <w:szCs w:val="24"/>
          </w:rPr>
          <w:t>разделом I</w:t>
        </w:r>
      </w:hyperlink>
      <w:r w:rsidRPr="00CE18A0">
        <w:rPr>
          <w:rFonts w:ascii="Times New Roman" w:hAnsi="Times New Roman" w:cs="Times New Roman"/>
          <w:sz w:val="24"/>
          <w:szCs w:val="24"/>
        </w:rPr>
        <w:t xml:space="preserve"> настоящего Соглашения;</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4.3.3.</w:t>
      </w:r>
      <w:r w:rsidR="00DF3064">
        <w:rPr>
          <w:rFonts w:ascii="Times New Roman" w:hAnsi="Times New Roman" w:cs="Times New Roman"/>
          <w:sz w:val="24"/>
          <w:szCs w:val="24"/>
        </w:rPr>
        <w:t xml:space="preserve"> </w:t>
      </w:r>
      <w:r w:rsidR="00E72195" w:rsidRPr="00CE18A0">
        <w:rPr>
          <w:rFonts w:ascii="Times New Roman" w:hAnsi="Times New Roman" w:cs="Times New Roman"/>
          <w:sz w:val="24"/>
          <w:szCs w:val="24"/>
        </w:rPr>
        <w:t>вести обособленный аналитический учет операций, осуществляемых за счет Субсидии;</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4.3.4.</w:t>
      </w:r>
      <w:r w:rsidR="009F34F7">
        <w:rPr>
          <w:rFonts w:ascii="Times New Roman" w:hAnsi="Times New Roman" w:cs="Times New Roman"/>
          <w:sz w:val="24"/>
          <w:szCs w:val="24"/>
        </w:rPr>
        <w:t xml:space="preserve"> </w:t>
      </w:r>
      <w:r w:rsidR="00E72195" w:rsidRPr="00CE18A0">
        <w:rPr>
          <w:rFonts w:ascii="Times New Roman" w:hAnsi="Times New Roman" w:cs="Times New Roman"/>
          <w:sz w:val="24"/>
          <w:szCs w:val="24"/>
        </w:rPr>
        <w:t xml:space="preserve">обеспечивать достижение значений результатов предоставления Субсидии и значений </w:t>
      </w:r>
      <w:r w:rsidR="00EA5595">
        <w:rPr>
          <w:rFonts w:ascii="Times New Roman" w:hAnsi="Times New Roman" w:cs="Times New Roman"/>
          <w:sz w:val="24"/>
          <w:szCs w:val="24"/>
        </w:rPr>
        <w:t xml:space="preserve">характеристик </w:t>
      </w:r>
      <w:r w:rsidR="00E72195" w:rsidRPr="00CE18A0">
        <w:rPr>
          <w:rFonts w:ascii="Times New Roman" w:hAnsi="Times New Roman" w:cs="Times New Roman"/>
          <w:sz w:val="24"/>
          <w:szCs w:val="24"/>
        </w:rPr>
        <w:t xml:space="preserve">в соответствии с </w:t>
      </w:r>
      <w:hyperlink w:anchor="P195" w:history="1">
        <w:r w:rsidR="00E72195" w:rsidRPr="00CE18A0">
          <w:rPr>
            <w:rFonts w:ascii="Times New Roman" w:hAnsi="Times New Roman" w:cs="Times New Roman"/>
            <w:color w:val="0000FF"/>
            <w:sz w:val="24"/>
            <w:szCs w:val="24"/>
          </w:rPr>
          <w:t>пунктом 4.1.5</w:t>
        </w:r>
      </w:hyperlink>
      <w:r w:rsidR="00E72195" w:rsidRPr="00CE18A0">
        <w:rPr>
          <w:rFonts w:ascii="Times New Roman" w:hAnsi="Times New Roman" w:cs="Times New Roman"/>
          <w:sz w:val="24"/>
          <w:szCs w:val="24"/>
        </w:rPr>
        <w:t xml:space="preserve"> настоящего Соглашения </w:t>
      </w:r>
      <w:hyperlink w:anchor="P360"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4</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1A706F" w:rsidP="00E72195">
      <w:pPr>
        <w:pStyle w:val="ConsPlusNormal"/>
        <w:spacing w:before="220"/>
        <w:ind w:firstLine="540"/>
        <w:jc w:val="both"/>
        <w:rPr>
          <w:rFonts w:ascii="Times New Roman" w:hAnsi="Times New Roman" w:cs="Times New Roman"/>
          <w:sz w:val="24"/>
          <w:szCs w:val="24"/>
        </w:rPr>
      </w:pPr>
      <w:bookmarkStart w:id="12" w:name="P220"/>
      <w:bookmarkEnd w:id="12"/>
      <w:r>
        <w:rPr>
          <w:rFonts w:ascii="Times New Roman" w:hAnsi="Times New Roman" w:cs="Times New Roman"/>
          <w:sz w:val="24"/>
          <w:szCs w:val="24"/>
        </w:rPr>
        <w:t xml:space="preserve">4.3.5. </w:t>
      </w:r>
      <w:r w:rsidR="00E72195" w:rsidRPr="00CE18A0">
        <w:rPr>
          <w:rFonts w:ascii="Times New Roman" w:hAnsi="Times New Roman" w:cs="Times New Roman"/>
          <w:sz w:val="24"/>
          <w:szCs w:val="24"/>
        </w:rPr>
        <w:t xml:space="preserve">представлять Главному распорядителю </w:t>
      </w:r>
      <w:hyperlink w:anchor="P361"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5</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28"/>
        <w:gridCol w:w="2998"/>
        <w:gridCol w:w="2085"/>
      </w:tblGrid>
      <w:tr w:rsidR="00E72195" w:rsidRPr="00CE18A0" w:rsidTr="00682C3F">
        <w:tc>
          <w:tcPr>
            <w:tcW w:w="9011" w:type="dxa"/>
            <w:gridSpan w:val="3"/>
            <w:tcBorders>
              <w:top w:val="nil"/>
              <w:left w:val="nil"/>
              <w:bottom w:val="nil"/>
              <w:right w:val="nil"/>
            </w:tcBorders>
          </w:tcPr>
          <w:p w:rsidR="00E72195" w:rsidRPr="00CE18A0" w:rsidRDefault="00F0721A" w:rsidP="000F3CD0">
            <w:pPr>
              <w:pStyle w:val="ConsPlusNormal"/>
              <w:ind w:firstLine="567"/>
              <w:jc w:val="both"/>
              <w:rPr>
                <w:rFonts w:ascii="Times New Roman" w:hAnsi="Times New Roman" w:cs="Times New Roman"/>
                <w:sz w:val="24"/>
                <w:szCs w:val="24"/>
              </w:rPr>
            </w:pPr>
            <w:r w:rsidRPr="000F3CD0">
              <w:rPr>
                <w:rFonts w:ascii="Times New Roman" w:hAnsi="Times New Roman" w:cs="Times New Roman"/>
                <w:sz w:val="24"/>
                <w:szCs w:val="24"/>
              </w:rPr>
              <w:t xml:space="preserve">4.3.5.1. </w:t>
            </w:r>
            <w:r w:rsidR="00E72195" w:rsidRPr="000F3CD0">
              <w:rPr>
                <w:rFonts w:ascii="Times New Roman" w:hAnsi="Times New Roman" w:cs="Times New Roman"/>
                <w:sz w:val="24"/>
                <w:szCs w:val="24"/>
              </w:rPr>
              <w:t>отчет об осуществлении расходов, источником финансового</w:t>
            </w:r>
            <w:r w:rsidR="00406B38" w:rsidRPr="000F3CD0">
              <w:rPr>
                <w:rFonts w:ascii="Times New Roman" w:hAnsi="Times New Roman" w:cs="Times New Roman"/>
                <w:sz w:val="24"/>
                <w:szCs w:val="24"/>
              </w:rPr>
              <w:t xml:space="preserve"> </w:t>
            </w:r>
            <w:r w:rsidR="000F3CD0" w:rsidRPr="000F3CD0">
              <w:rPr>
                <w:rFonts w:ascii="Times New Roman" w:hAnsi="Times New Roman" w:cs="Times New Roman"/>
                <w:sz w:val="24"/>
                <w:szCs w:val="24"/>
              </w:rPr>
              <w:t>о</w:t>
            </w:r>
            <w:r w:rsidR="00E72195" w:rsidRPr="000F3CD0">
              <w:rPr>
                <w:rFonts w:ascii="Times New Roman" w:hAnsi="Times New Roman" w:cs="Times New Roman"/>
                <w:sz w:val="24"/>
                <w:szCs w:val="24"/>
              </w:rPr>
              <w:t>беспечения которых является Субсидия, не позднее ___ рабочего дня, следующего за отчетным _______________________________,</w:t>
            </w:r>
            <w:r w:rsidR="00E72195" w:rsidRPr="00CE18A0">
              <w:rPr>
                <w:rFonts w:ascii="Times New Roman" w:hAnsi="Times New Roman" w:cs="Times New Roman"/>
                <w:sz w:val="24"/>
                <w:szCs w:val="24"/>
              </w:rPr>
              <w:t xml:space="preserve"> по форме, установленной</w:t>
            </w:r>
            <w:r w:rsidR="00937ADD" w:rsidRPr="00CE18A0">
              <w:rPr>
                <w:rFonts w:ascii="Times New Roman" w:hAnsi="Times New Roman" w:cs="Times New Roman"/>
                <w:sz w:val="24"/>
                <w:szCs w:val="24"/>
              </w:rPr>
              <w:t xml:space="preserve"> в соответствии с</w:t>
            </w:r>
          </w:p>
        </w:tc>
      </w:tr>
      <w:tr w:rsidR="00E72195" w:rsidRPr="00CE18A0" w:rsidTr="00682C3F">
        <w:tc>
          <w:tcPr>
            <w:tcW w:w="9011" w:type="dxa"/>
            <w:gridSpan w:val="3"/>
            <w:tcBorders>
              <w:top w:val="nil"/>
              <w:left w:val="nil"/>
              <w:bottom w:val="nil"/>
              <w:right w:val="nil"/>
            </w:tcBorders>
          </w:tcPr>
          <w:p w:rsidR="00E72195" w:rsidRPr="00CE18A0" w:rsidRDefault="000B1260" w:rsidP="006E304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72195" w:rsidRPr="00CE18A0">
              <w:rPr>
                <w:rFonts w:ascii="Times New Roman" w:hAnsi="Times New Roman" w:cs="Times New Roman"/>
                <w:sz w:val="24"/>
                <w:szCs w:val="24"/>
              </w:rPr>
              <w:t>(месяц, квартал)</w:t>
            </w:r>
          </w:p>
        </w:tc>
      </w:tr>
      <w:tr w:rsidR="00E72195" w:rsidRPr="00CE18A0" w:rsidTr="00682C3F">
        <w:tc>
          <w:tcPr>
            <w:tcW w:w="9011" w:type="dxa"/>
            <w:gridSpan w:val="3"/>
            <w:tcBorders>
              <w:top w:val="nil"/>
              <w:left w:val="nil"/>
              <w:bottom w:val="nil"/>
              <w:right w:val="nil"/>
            </w:tcBorders>
          </w:tcPr>
          <w:p w:rsidR="00E72195" w:rsidRPr="00CE18A0" w:rsidRDefault="00E72195" w:rsidP="00174DA0">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приложением N ___ к настоящему Соглашению </w:t>
            </w:r>
            <w:hyperlink w:anchor="P362"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tc>
      </w:tr>
      <w:tr w:rsidR="00E72195" w:rsidRPr="00CE18A0" w:rsidTr="00CA6EB3">
        <w:trPr>
          <w:trHeight w:val="1059"/>
        </w:trPr>
        <w:tc>
          <w:tcPr>
            <w:tcW w:w="9011" w:type="dxa"/>
            <w:gridSpan w:val="3"/>
            <w:tcBorders>
              <w:top w:val="nil"/>
              <w:left w:val="nil"/>
              <w:bottom w:val="nil"/>
              <w:right w:val="nil"/>
            </w:tcBorders>
          </w:tcPr>
          <w:p w:rsidR="00E72195" w:rsidRPr="00CE18A0" w:rsidRDefault="00F0721A" w:rsidP="00675C18">
            <w:pPr>
              <w:autoSpaceDE w:val="0"/>
              <w:autoSpaceDN w:val="0"/>
              <w:adjustRightInd w:val="0"/>
              <w:spacing w:after="0" w:line="240" w:lineRule="auto"/>
              <w:ind w:firstLine="567"/>
              <w:jc w:val="both"/>
              <w:rPr>
                <w:rFonts w:ascii="Times New Roman" w:hAnsi="Times New Roman" w:cs="Times New Roman"/>
                <w:sz w:val="24"/>
                <w:szCs w:val="24"/>
              </w:rPr>
            </w:pPr>
            <w:bookmarkStart w:id="13" w:name="P225"/>
            <w:bookmarkEnd w:id="13"/>
            <w:r>
              <w:rPr>
                <w:rFonts w:ascii="Times New Roman" w:hAnsi="Times New Roman" w:cs="Times New Roman"/>
                <w:sz w:val="24"/>
                <w:szCs w:val="24"/>
              </w:rPr>
              <w:lastRenderedPageBreak/>
              <w:t xml:space="preserve">4.3.5.2. </w:t>
            </w:r>
            <w:r w:rsidR="00C4000F">
              <w:rPr>
                <w:rFonts w:ascii="Times New Roman" w:hAnsi="Times New Roman" w:cs="Times New Roman"/>
                <w:sz w:val="24"/>
                <w:szCs w:val="24"/>
              </w:rPr>
              <w:t xml:space="preserve">отчет о достижении значений результатов предоставления </w:t>
            </w:r>
            <w:r w:rsidR="00355BCF">
              <w:rPr>
                <w:rFonts w:ascii="Times New Roman" w:hAnsi="Times New Roman" w:cs="Times New Roman"/>
                <w:sz w:val="24"/>
                <w:szCs w:val="24"/>
              </w:rPr>
              <w:t>С</w:t>
            </w:r>
            <w:r w:rsidR="00C4000F">
              <w:rPr>
                <w:rFonts w:ascii="Times New Roman" w:hAnsi="Times New Roman" w:cs="Times New Roman"/>
                <w:sz w:val="24"/>
                <w:szCs w:val="24"/>
              </w:rPr>
              <w:t>убсидии и характеристик (показателей, необходимых для достиже</w:t>
            </w:r>
            <w:r w:rsidR="00355BCF">
              <w:rPr>
                <w:rFonts w:ascii="Times New Roman" w:hAnsi="Times New Roman" w:cs="Times New Roman"/>
                <w:sz w:val="24"/>
                <w:szCs w:val="24"/>
              </w:rPr>
              <w:t>ния результатов предоставления С</w:t>
            </w:r>
            <w:r w:rsidR="00C4000F">
              <w:rPr>
                <w:rFonts w:ascii="Times New Roman" w:hAnsi="Times New Roman" w:cs="Times New Roman"/>
                <w:sz w:val="24"/>
                <w:szCs w:val="24"/>
              </w:rPr>
              <w:t>убсиди</w:t>
            </w:r>
            <w:r w:rsidR="002845BB">
              <w:rPr>
                <w:rFonts w:ascii="Times New Roman" w:hAnsi="Times New Roman" w:cs="Times New Roman"/>
                <w:sz w:val="24"/>
                <w:szCs w:val="24"/>
              </w:rPr>
              <w:t xml:space="preserve">и) </w:t>
            </w:r>
            <w:r w:rsidR="00E72195" w:rsidRPr="00CE18A0">
              <w:rPr>
                <w:rFonts w:ascii="Times New Roman" w:hAnsi="Times New Roman" w:cs="Times New Roman"/>
                <w:sz w:val="24"/>
                <w:szCs w:val="24"/>
              </w:rPr>
              <w:t xml:space="preserve">в соответствии с </w:t>
            </w:r>
            <w:hyperlink w:anchor="P196" w:history="1">
              <w:r w:rsidR="00E72195" w:rsidRPr="00CE18A0">
                <w:rPr>
                  <w:rFonts w:ascii="Times New Roman" w:hAnsi="Times New Roman" w:cs="Times New Roman"/>
                  <w:color w:val="0000FF"/>
                  <w:sz w:val="24"/>
                  <w:szCs w:val="24"/>
                </w:rPr>
                <w:t>пунктом 4.1.6</w:t>
              </w:r>
            </w:hyperlink>
            <w:r w:rsidR="00E72195" w:rsidRPr="00CE18A0">
              <w:rPr>
                <w:rFonts w:ascii="Times New Roman" w:hAnsi="Times New Roman" w:cs="Times New Roman"/>
                <w:sz w:val="24"/>
                <w:szCs w:val="24"/>
              </w:rPr>
              <w:t xml:space="preserve"> настоящего Соглашения </w:t>
            </w:r>
            <w:hyperlink w:anchor="P364"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 xml:space="preserve"> не позднее ______ рабочего дня, следующего за отчетным _____________________</w:t>
            </w:r>
            <w:r w:rsidR="00675C18">
              <w:rPr>
                <w:rFonts w:ascii="Times New Roman" w:hAnsi="Times New Roman" w:cs="Times New Roman"/>
                <w:sz w:val="24"/>
                <w:szCs w:val="24"/>
              </w:rPr>
              <w:t>_____</w:t>
            </w:r>
            <w:r w:rsidR="00E72195" w:rsidRPr="00CE18A0">
              <w:rPr>
                <w:rFonts w:ascii="Times New Roman" w:hAnsi="Times New Roman" w:cs="Times New Roman"/>
                <w:sz w:val="24"/>
                <w:szCs w:val="24"/>
              </w:rPr>
              <w:t>__;</w:t>
            </w:r>
          </w:p>
        </w:tc>
      </w:tr>
      <w:tr w:rsidR="00E72195" w:rsidRPr="00CE18A0" w:rsidTr="00682C3F">
        <w:tc>
          <w:tcPr>
            <w:tcW w:w="3928" w:type="dxa"/>
            <w:tcBorders>
              <w:top w:val="nil"/>
              <w:left w:val="nil"/>
              <w:bottom w:val="nil"/>
              <w:right w:val="nil"/>
            </w:tcBorders>
          </w:tcPr>
          <w:p w:rsidR="00E72195" w:rsidRPr="00CE18A0" w:rsidRDefault="00CA6EB3" w:rsidP="00CA6E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75C18" w:rsidRPr="00CE18A0">
              <w:rPr>
                <w:rFonts w:ascii="Times New Roman" w:hAnsi="Times New Roman" w:cs="Times New Roman"/>
                <w:sz w:val="24"/>
                <w:szCs w:val="24"/>
              </w:rPr>
              <w:t>(месяц, квартал, год)</w:t>
            </w:r>
            <w:r>
              <w:rPr>
                <w:rFonts w:ascii="Times New Roman" w:hAnsi="Times New Roman" w:cs="Times New Roman"/>
                <w:sz w:val="24"/>
                <w:szCs w:val="24"/>
              </w:rPr>
              <w:t xml:space="preserve">                                               </w:t>
            </w:r>
          </w:p>
        </w:tc>
        <w:tc>
          <w:tcPr>
            <w:tcW w:w="299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085"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675C18" w:rsidRDefault="00675C18" w:rsidP="00E72195">
      <w:pPr>
        <w:pStyle w:val="ConsPlusNormal"/>
        <w:ind w:firstLine="540"/>
        <w:jc w:val="both"/>
        <w:rPr>
          <w:rFonts w:ascii="Times New Roman" w:hAnsi="Times New Roman" w:cs="Times New Roman"/>
          <w:sz w:val="24"/>
          <w:szCs w:val="24"/>
        </w:rPr>
      </w:pPr>
    </w:p>
    <w:p w:rsidR="00E72195" w:rsidRPr="00CE18A0" w:rsidRDefault="00AB475D" w:rsidP="00E721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4.3.5.3. </w:t>
      </w:r>
      <w:r w:rsidR="00E72195" w:rsidRPr="00CE18A0">
        <w:rPr>
          <w:rFonts w:ascii="Times New Roman" w:hAnsi="Times New Roman" w:cs="Times New Roman"/>
          <w:sz w:val="24"/>
          <w:szCs w:val="24"/>
        </w:rPr>
        <w:t xml:space="preserve">иные дополнительные отчеты </w:t>
      </w:r>
      <w:hyperlink w:anchor="P365"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8</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.3.1.</w:t>
      </w:r>
      <w:r w:rsidR="00E72195" w:rsidRPr="00CE18A0">
        <w:rPr>
          <w:rFonts w:ascii="Times New Roman" w:hAnsi="Times New Roman" w:cs="Times New Roman"/>
          <w:sz w:val="24"/>
          <w:szCs w:val="24"/>
        </w:rPr>
        <w:t>_____________________________________________;</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.3.2.</w:t>
      </w:r>
      <w:r w:rsidR="00E72195" w:rsidRPr="00CE18A0">
        <w:rPr>
          <w:rFonts w:ascii="Times New Roman" w:hAnsi="Times New Roman" w:cs="Times New Roman"/>
          <w:sz w:val="24"/>
          <w:szCs w:val="24"/>
        </w:rPr>
        <w:t>_____________________________________________;</w:t>
      </w:r>
    </w:p>
    <w:p w:rsidR="001B74E6" w:rsidRPr="001B74E6" w:rsidRDefault="001B74E6" w:rsidP="001B74E6">
      <w:pPr>
        <w:pStyle w:val="ConsPlusNormal"/>
        <w:ind w:firstLine="567"/>
        <w:jc w:val="both"/>
        <w:rPr>
          <w:rFonts w:ascii="Times New Roman" w:hAnsi="Times New Roman" w:cs="Times New Roman"/>
          <w:strike/>
          <w:sz w:val="24"/>
          <w:szCs w:val="24"/>
          <w:highlight w:val="yellow"/>
        </w:rPr>
      </w:pPr>
    </w:p>
    <w:p w:rsidR="00A42018" w:rsidRPr="00D16C34" w:rsidRDefault="001B74E6" w:rsidP="00D16C34">
      <w:pPr>
        <w:pStyle w:val="ConsPlusNonformat"/>
        <w:ind w:firstLine="567"/>
        <w:jc w:val="both"/>
        <w:rPr>
          <w:rFonts w:ascii="Times New Roman" w:hAnsi="Times New Roman" w:cs="Times New Roman"/>
          <w:sz w:val="24"/>
          <w:szCs w:val="24"/>
        </w:rPr>
      </w:pPr>
      <w:r w:rsidRPr="00D16C34">
        <w:rPr>
          <w:rFonts w:ascii="Times New Roman" w:hAnsi="Times New Roman" w:cs="Times New Roman"/>
          <w:sz w:val="24"/>
          <w:szCs w:val="24"/>
        </w:rPr>
        <w:t>4.3.6. устранять выявленный(е) по итогам проверки, проведенной Главным распорядителем, факт нарушения порядка и условий предоставления Субсидии, в том числе в части достижения результатов предоставления Субсидии, определенных Порядком предоставления субсидий и настоящим Соглашением, а также в случае получения от органа государственного (муниципального) финансового контроля информации о нарушениях, допущенных Получателем, включая возврат Субсидии или ее части в бюджет городского округа, в течение _____ дней со дня получения требования Главного распорядителя об устранении нарушения (в сроки, установленные бюджетным законодательством);</w:t>
      </w:r>
      <w:r w:rsidR="000E5A6A" w:rsidRPr="00D16C34">
        <w:rPr>
          <w:rFonts w:ascii="Times New Roman" w:hAnsi="Times New Roman" w:cs="Times New Roman"/>
          <w:sz w:val="24"/>
          <w:szCs w:val="24"/>
        </w:rPr>
        <w:t xml:space="preserve"> </w:t>
      </w:r>
    </w:p>
    <w:p w:rsidR="001B74E6" w:rsidRPr="001B74E6" w:rsidRDefault="001B74E6" w:rsidP="001B74E6">
      <w:pPr>
        <w:pStyle w:val="ConsPlusNormal"/>
        <w:ind w:firstLine="567"/>
        <w:jc w:val="both"/>
        <w:rPr>
          <w:rFonts w:ascii="Times New Roman" w:hAnsi="Times New Roman" w:cs="Times New Roman"/>
          <w:sz w:val="24"/>
          <w:szCs w:val="24"/>
          <w:highlight w:val="lightGray"/>
        </w:rPr>
      </w:pPr>
    </w:p>
    <w:p w:rsidR="008A47DC" w:rsidRPr="00CE18A0" w:rsidRDefault="00142820" w:rsidP="005868E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4.3.7. </w:t>
      </w:r>
      <w:r w:rsidR="00173341">
        <w:rPr>
          <w:rFonts w:ascii="Times New Roman" w:hAnsi="Times New Roman" w:cs="Times New Roman"/>
          <w:sz w:val="24"/>
          <w:szCs w:val="24"/>
        </w:rPr>
        <w:t>о</w:t>
      </w:r>
      <w:r w:rsidR="00640957" w:rsidRPr="00CE18A0">
        <w:rPr>
          <w:rFonts w:ascii="Times New Roman" w:hAnsi="Times New Roman" w:cs="Times New Roman"/>
          <w:sz w:val="24"/>
          <w:szCs w:val="24"/>
        </w:rPr>
        <w:t>существлять оплату штрафных санкций, рассчитанных по форме, установленной в приложении №  _____ к настоящему Соглашению, являющейся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w:t>
      </w:r>
      <w:r w:rsidR="00D44127" w:rsidRPr="00CE18A0">
        <w:rPr>
          <w:rFonts w:ascii="Times New Roman" w:hAnsi="Times New Roman" w:cs="Times New Roman"/>
          <w:sz w:val="24"/>
          <w:szCs w:val="24"/>
        </w:rPr>
        <w:t xml:space="preserve">и с </w:t>
      </w:r>
      <w:hyperlink r:id="rId25" w:history="1">
        <w:r w:rsidR="00640957" w:rsidRPr="00CE18A0">
          <w:rPr>
            <w:rFonts w:ascii="Times New Roman" w:hAnsi="Times New Roman" w:cs="Times New Roman"/>
            <w:color w:val="0000FF"/>
            <w:sz w:val="24"/>
            <w:szCs w:val="24"/>
          </w:rPr>
          <w:t>пунктом 4.1.1</w:t>
        </w:r>
        <w:r w:rsidR="00D44127"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 xml:space="preserve"> настоящего Соглашения, в срок, и на счет, установленный Главным распорядителем в уведомлении о применении штрафных санкций (при наличии в Соглашении </w:t>
      </w:r>
      <w:hyperlink r:id="rId26" w:history="1">
        <w:r w:rsidR="00640957" w:rsidRPr="00CE18A0">
          <w:rPr>
            <w:rFonts w:ascii="Times New Roman" w:hAnsi="Times New Roman" w:cs="Times New Roman"/>
            <w:color w:val="0000FF"/>
            <w:sz w:val="24"/>
            <w:szCs w:val="24"/>
          </w:rPr>
          <w:t>пункта 4.1.1</w:t>
        </w:r>
        <w:r w:rsidR="008A47DC"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w:t>
      </w:r>
      <w:r w:rsidR="008A47DC" w:rsidRPr="00CE18A0">
        <w:rPr>
          <w:rFonts w:ascii="Times New Roman" w:hAnsi="Times New Roman" w:cs="Times New Roman"/>
          <w:sz w:val="24"/>
          <w:szCs w:val="24"/>
        </w:rPr>
        <w:t>;</w:t>
      </w:r>
    </w:p>
    <w:p w:rsidR="005868E9" w:rsidRPr="00CE18A0" w:rsidRDefault="005868E9" w:rsidP="00640957">
      <w:pPr>
        <w:pStyle w:val="ConsPlusNonformat"/>
        <w:ind w:firstLine="567"/>
        <w:jc w:val="both"/>
        <w:rPr>
          <w:rFonts w:ascii="Times New Roman" w:hAnsi="Times New Roman" w:cs="Times New Roman"/>
          <w:sz w:val="24"/>
          <w:szCs w:val="24"/>
        </w:rPr>
      </w:pPr>
    </w:p>
    <w:p w:rsidR="00640957" w:rsidRPr="00CE18A0" w:rsidRDefault="00505BC1" w:rsidP="005264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4.3.8. </w:t>
      </w:r>
      <w:r w:rsidR="00173341">
        <w:rPr>
          <w:rFonts w:ascii="Times New Roman" w:hAnsi="Times New Roman" w:cs="Times New Roman"/>
          <w:sz w:val="24"/>
          <w:szCs w:val="24"/>
        </w:rPr>
        <w:t>о</w:t>
      </w:r>
      <w:r w:rsidR="00640957" w:rsidRPr="00CE18A0">
        <w:rPr>
          <w:rFonts w:ascii="Times New Roman" w:hAnsi="Times New Roman" w:cs="Times New Roman"/>
          <w:sz w:val="24"/>
          <w:szCs w:val="24"/>
        </w:rPr>
        <w:t>беспечивать полноту и достоверность сведений, представляемых Главному распорядителю в соотв</w:t>
      </w:r>
      <w:r w:rsidR="00526403" w:rsidRPr="00CE18A0">
        <w:rPr>
          <w:rFonts w:ascii="Times New Roman" w:hAnsi="Times New Roman" w:cs="Times New Roman"/>
          <w:sz w:val="24"/>
          <w:szCs w:val="24"/>
        </w:rPr>
        <w:t>етствии с настоящим Соглашением;</w:t>
      </w:r>
    </w:p>
    <w:p w:rsidR="00D86F14" w:rsidRDefault="00D86F14" w:rsidP="00BB57F1">
      <w:pPr>
        <w:autoSpaceDE w:val="0"/>
        <w:autoSpaceDN w:val="0"/>
        <w:adjustRightInd w:val="0"/>
        <w:spacing w:after="0" w:line="240" w:lineRule="auto"/>
        <w:ind w:firstLine="540"/>
        <w:jc w:val="both"/>
        <w:rPr>
          <w:rFonts w:ascii="Times New Roman" w:hAnsi="Times New Roman" w:cs="Times New Roman"/>
          <w:sz w:val="24"/>
          <w:szCs w:val="24"/>
        </w:rPr>
      </w:pPr>
    </w:p>
    <w:p w:rsidR="006D6E56" w:rsidRPr="00CE18A0" w:rsidRDefault="00175C44" w:rsidP="00BB57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4.3.9. </w:t>
      </w:r>
      <w:r w:rsidR="00173341">
        <w:rPr>
          <w:rFonts w:ascii="Times New Roman" w:hAnsi="Times New Roman" w:cs="Times New Roman"/>
          <w:sz w:val="24"/>
          <w:szCs w:val="24"/>
        </w:rPr>
        <w:t>о</w:t>
      </w:r>
      <w:r w:rsidR="006D6E56" w:rsidRPr="00CE18A0">
        <w:rPr>
          <w:rFonts w:ascii="Times New Roman" w:hAnsi="Times New Roman" w:cs="Times New Roman"/>
          <w:sz w:val="24"/>
          <w:szCs w:val="24"/>
        </w:rPr>
        <w:t>беспечивать использование Субсидии в срок: __________</w:t>
      </w:r>
      <w:hyperlink w:anchor="P331" w:history="1">
        <w:r w:rsidR="006D6E56" w:rsidRPr="00CE18A0">
          <w:rPr>
            <w:rFonts w:ascii="Times New Roman" w:eastAsiaTheme="minorEastAsia" w:hAnsi="Times New Roman" w:cs="Times New Roman"/>
            <w:color w:val="0000FF"/>
            <w:sz w:val="24"/>
            <w:szCs w:val="24"/>
            <w:lang w:eastAsia="ru-RU"/>
          </w:rPr>
          <w:t>&lt;</w:t>
        </w:r>
        <w:r w:rsidR="000414FD" w:rsidRPr="00CE18A0">
          <w:rPr>
            <w:rFonts w:ascii="Times New Roman" w:eastAsiaTheme="minorEastAsia" w:hAnsi="Times New Roman" w:cs="Times New Roman"/>
            <w:color w:val="0000FF"/>
            <w:sz w:val="24"/>
            <w:szCs w:val="24"/>
            <w:lang w:eastAsia="ru-RU"/>
          </w:rPr>
          <w:t>3</w:t>
        </w:r>
        <w:r w:rsidR="00174DA0">
          <w:rPr>
            <w:rFonts w:ascii="Times New Roman" w:eastAsiaTheme="minorEastAsia" w:hAnsi="Times New Roman" w:cs="Times New Roman"/>
            <w:color w:val="0000FF"/>
            <w:sz w:val="24"/>
            <w:szCs w:val="24"/>
            <w:lang w:eastAsia="ru-RU"/>
          </w:rPr>
          <w:t>9</w:t>
        </w:r>
        <w:r w:rsidR="006D6E56" w:rsidRPr="00CE18A0">
          <w:rPr>
            <w:rFonts w:ascii="Times New Roman" w:eastAsiaTheme="minorEastAsia" w:hAnsi="Times New Roman" w:cs="Times New Roman"/>
            <w:color w:val="0000FF"/>
            <w:sz w:val="24"/>
            <w:szCs w:val="24"/>
            <w:lang w:eastAsia="ru-RU"/>
          </w:rPr>
          <w:t>&gt;</w:t>
        </w:r>
      </w:hyperlink>
      <w:r w:rsidR="006D6E56" w:rsidRPr="00CE18A0">
        <w:rPr>
          <w:rFonts w:ascii="Times New Roman" w:hAnsi="Times New Roman" w:cs="Times New Roman"/>
          <w:sz w:val="24"/>
          <w:szCs w:val="24"/>
        </w:rPr>
        <w:t>.</w:t>
      </w:r>
    </w:p>
    <w:p w:rsidR="006D6E56" w:rsidRPr="00CE18A0" w:rsidRDefault="003B26E4" w:rsidP="006D6E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4.3.10. </w:t>
      </w:r>
      <w:r w:rsidR="006D6E56" w:rsidRPr="00CE18A0">
        <w:rPr>
          <w:rFonts w:ascii="Times New Roman" w:hAnsi="Times New Roman" w:cs="Times New Roman"/>
          <w:sz w:val="24"/>
          <w:szCs w:val="24"/>
        </w:rPr>
        <w:t xml:space="preserve">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потребности в направлении не использованного в 20__ году </w:t>
      </w:r>
      <w:hyperlink w:anchor="P366" w:history="1">
        <w:r w:rsidR="006D6E56"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40</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 xml:space="preserve"> остатка Субсидии на цель(и), указанную(</w:t>
      </w:r>
      <w:proofErr w:type="spellStart"/>
      <w:r w:rsidR="006D6E56" w:rsidRPr="00CE18A0">
        <w:rPr>
          <w:rFonts w:ascii="Times New Roman" w:hAnsi="Times New Roman" w:cs="Times New Roman"/>
          <w:sz w:val="24"/>
          <w:szCs w:val="24"/>
        </w:rPr>
        <w:t>ые</w:t>
      </w:r>
      <w:proofErr w:type="spellEnd"/>
      <w:r w:rsidR="006D6E56" w:rsidRPr="00CE18A0">
        <w:rPr>
          <w:rFonts w:ascii="Times New Roman" w:hAnsi="Times New Roman" w:cs="Times New Roman"/>
          <w:sz w:val="24"/>
          <w:szCs w:val="24"/>
        </w:rPr>
        <w:t xml:space="preserve">) </w:t>
      </w:r>
      <w:hyperlink w:anchor="P102" w:history="1">
        <w:r w:rsidR="006D6E56" w:rsidRPr="00CE18A0">
          <w:rPr>
            <w:rFonts w:ascii="Times New Roman" w:hAnsi="Times New Roman" w:cs="Times New Roman"/>
            <w:color w:val="0000FF"/>
            <w:sz w:val="24"/>
            <w:szCs w:val="24"/>
          </w:rPr>
          <w:t>разделе I</w:t>
        </w:r>
      </w:hyperlink>
      <w:r w:rsidR="006D6E56" w:rsidRPr="00CE18A0">
        <w:rPr>
          <w:rFonts w:ascii="Times New Roman" w:hAnsi="Times New Roman" w:cs="Times New Roman"/>
          <w:sz w:val="24"/>
          <w:szCs w:val="24"/>
        </w:rPr>
        <w:t xml:space="preserve"> настоящего Соглашения, в срок до "__" ___________ 20__ г. </w:t>
      </w:r>
      <w:hyperlink w:anchor="P367" w:history="1">
        <w:r w:rsidR="006D6E56"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41</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w:t>
      </w:r>
    </w:p>
    <w:p w:rsidR="00E72195" w:rsidRPr="00CE18A0" w:rsidRDefault="003B26E4"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4.3.11. </w:t>
      </w:r>
      <w:r w:rsidR="00E72195" w:rsidRPr="00CE18A0">
        <w:rPr>
          <w:rFonts w:ascii="Times New Roman" w:hAnsi="Times New Roman" w:cs="Times New Roman"/>
          <w:sz w:val="24"/>
          <w:szCs w:val="24"/>
        </w:rPr>
        <w:t xml:space="preserve">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68" w:history="1">
        <w:r w:rsidR="00E72195"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2</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.1. </w:t>
      </w:r>
      <w:r w:rsidR="00E72195" w:rsidRPr="00CE18A0">
        <w:rPr>
          <w:rFonts w:ascii="Times New Roman" w:hAnsi="Times New Roman" w:cs="Times New Roman"/>
          <w:sz w:val="24"/>
          <w:szCs w:val="24"/>
        </w:rPr>
        <w:t>_______________________________________________;</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.2. </w:t>
      </w:r>
      <w:r w:rsidR="00E72195" w:rsidRPr="00CE18A0">
        <w:rPr>
          <w:rFonts w:ascii="Times New Roman" w:hAnsi="Times New Roman" w:cs="Times New Roman"/>
          <w:sz w:val="24"/>
          <w:szCs w:val="24"/>
        </w:rPr>
        <w:t>_______________________________________________.</w:t>
      </w:r>
    </w:p>
    <w:p w:rsidR="00514B69" w:rsidRPr="00CE18A0" w:rsidRDefault="00BB57F1" w:rsidP="0058541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E18A0">
        <w:rPr>
          <w:rFonts w:ascii="Times New Roman" w:hAnsi="Times New Roman" w:cs="Times New Roman"/>
          <w:color w:val="FF0000"/>
          <w:sz w:val="24"/>
          <w:szCs w:val="24"/>
        </w:rPr>
        <w:t xml:space="preserve"> </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 Получатель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4.4.1.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4.4.2. направлять в 20__ году </w:t>
      </w:r>
      <w:hyperlink w:anchor="P371" w:history="1">
        <w:r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не использованный остаток Субсидии, полученный в соответствии с настоящим Соглашением,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hyperlink w:anchor="P372"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основании решения Главного распорядителя, указанного в </w:t>
      </w:r>
      <w:hyperlink w:anchor="P207" w:history="1">
        <w:r w:rsidRPr="00CE18A0">
          <w:rPr>
            <w:rFonts w:ascii="Times New Roman" w:hAnsi="Times New Roman" w:cs="Times New Roman"/>
            <w:color w:val="0000FF"/>
            <w:sz w:val="24"/>
            <w:szCs w:val="24"/>
          </w:rPr>
          <w:t>пункте 4.2.2</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4.4.3. обращаться к Главному распорядителю в целях получения разъяснений в связи с исполнением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w:anchor="P373"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4.4.4.2. _______________________________________________.</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 Ответственность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предоставления субсидии и настоящим Соглашением.</w:t>
      </w:r>
    </w:p>
    <w:p w:rsidR="009A45EB" w:rsidRPr="001341A3" w:rsidRDefault="009A45EB" w:rsidP="001341A3">
      <w:pPr>
        <w:pStyle w:val="ConsPlusNormal"/>
        <w:ind w:firstLine="540"/>
        <w:jc w:val="both"/>
        <w:rPr>
          <w:rFonts w:ascii="Times New Roman" w:hAnsi="Times New Roman" w:cs="Times New Roman"/>
          <w:sz w:val="24"/>
          <w:szCs w:val="24"/>
        </w:rPr>
      </w:pPr>
    </w:p>
    <w:p w:rsidR="009A45EB" w:rsidRPr="001341A3" w:rsidRDefault="009A45EB" w:rsidP="001341A3">
      <w:pPr>
        <w:pStyle w:val="ConsPlusNormal"/>
        <w:ind w:firstLine="540"/>
        <w:jc w:val="both"/>
        <w:rPr>
          <w:rFonts w:ascii="Times New Roman" w:hAnsi="Times New Roman" w:cs="Times New Roman"/>
          <w:sz w:val="24"/>
          <w:szCs w:val="24"/>
        </w:rPr>
      </w:pPr>
      <w:r w:rsidRPr="001341A3">
        <w:rPr>
          <w:rFonts w:ascii="Times New Roman" w:hAnsi="Times New Roman" w:cs="Times New Roman"/>
          <w:sz w:val="24"/>
          <w:szCs w:val="24"/>
        </w:rPr>
        <w:t>5.2. В случае нарушения Получателем порядка и условий предоставления Субсидии, установленных Порядком предоставления субсидий и настоящим Соглашением, в том числе указания в документах, представленных Получателем в соответствии с настоящим Соглашением, недостоверных сведений, установленного по итогам проверок, проведенных Главным распорядителем и (или) уполномоченными органами государственного (муниципального) финансового контроля, Получатель возвращает в бюджет городского округа Субсидию или ее часть:</w:t>
      </w:r>
    </w:p>
    <w:p w:rsidR="00E72195" w:rsidRPr="00CE18A0" w:rsidRDefault="00E72195" w:rsidP="001341A3">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5.2.1. в размере и сроки, установленные в полученном от Главного распорядителя в соответствии с </w:t>
      </w:r>
      <w:hyperlink w:anchor="P198" w:history="1">
        <w:r w:rsidRPr="00CE18A0">
          <w:rPr>
            <w:rFonts w:ascii="Times New Roman" w:hAnsi="Times New Roman" w:cs="Times New Roman"/>
            <w:color w:val="0000FF"/>
            <w:sz w:val="24"/>
            <w:szCs w:val="24"/>
          </w:rPr>
          <w:t>пунктом 4.1.8</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5.2.2. на основании представления и (или) предписания органа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5.3. В случае недостижения Получателем</w:t>
      </w:r>
      <w:r w:rsidR="00BB6BDC">
        <w:rPr>
          <w:rFonts w:ascii="Times New Roman" w:hAnsi="Times New Roman" w:cs="Times New Roman"/>
          <w:sz w:val="24"/>
          <w:szCs w:val="24"/>
        </w:rPr>
        <w:t xml:space="preserve"> </w:t>
      </w:r>
      <w:r w:rsidR="00C71BF1" w:rsidRPr="0052087E">
        <w:rPr>
          <w:rFonts w:ascii="Times New Roman" w:hAnsi="Times New Roman" w:cs="Times New Roman"/>
          <w:sz w:val="24"/>
          <w:szCs w:val="24"/>
        </w:rPr>
        <w:t>значений результатов предоставления Субсидии и значений</w:t>
      </w:r>
      <w:r w:rsidR="00E77667" w:rsidRPr="0052087E">
        <w:rPr>
          <w:rFonts w:ascii="Times New Roman" w:hAnsi="Times New Roman" w:cs="Times New Roman"/>
          <w:sz w:val="24"/>
          <w:szCs w:val="24"/>
        </w:rPr>
        <w:t xml:space="preserve"> характеристик</w:t>
      </w:r>
      <w:r w:rsidR="00BB6BDC" w:rsidRPr="0052087E">
        <w:rPr>
          <w:rFonts w:ascii="Times New Roman" w:hAnsi="Times New Roman" w:cs="Times New Roman"/>
          <w:sz w:val="24"/>
          <w:szCs w:val="24"/>
        </w:rPr>
        <w:t xml:space="preserve">, </w:t>
      </w:r>
      <w:r w:rsidR="00C71BF1" w:rsidRPr="0052087E">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субсидий и</w:t>
      </w:r>
      <w:r w:rsidR="00406B38">
        <w:rPr>
          <w:rFonts w:ascii="Times New Roman" w:hAnsi="Times New Roman" w:cs="Times New Roman"/>
          <w:sz w:val="24"/>
          <w:szCs w:val="24"/>
        </w:rPr>
        <w:t xml:space="preserve"> (или)</w:t>
      </w:r>
      <w:r w:rsidRPr="00CE18A0">
        <w:rPr>
          <w:rFonts w:ascii="Times New Roman" w:hAnsi="Times New Roman" w:cs="Times New Roman"/>
          <w:sz w:val="24"/>
          <w:szCs w:val="24"/>
        </w:rPr>
        <w:t xml:space="preserve">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921083" w:rsidRPr="00CE18A0">
        <w:rPr>
          <w:rFonts w:ascii="Times New Roman" w:hAnsi="Times New Roman" w:cs="Times New Roman"/>
          <w:sz w:val="24"/>
          <w:szCs w:val="24"/>
        </w:rPr>
        <w:t xml:space="preserve"> городского округа Т</w:t>
      </w:r>
      <w:r w:rsidR="0077391F" w:rsidRPr="00CE18A0">
        <w:rPr>
          <w:rFonts w:ascii="Times New Roman" w:hAnsi="Times New Roman" w:cs="Times New Roman"/>
          <w:sz w:val="24"/>
          <w:szCs w:val="24"/>
        </w:rPr>
        <w:t>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5.3.1. в размере и сроки, установленные в полученном от Главного распорядителя в соответствии с </w:t>
      </w:r>
      <w:hyperlink w:anchor="P199" w:history="1">
        <w:r w:rsidRPr="00CE18A0">
          <w:rPr>
            <w:rFonts w:ascii="Times New Roman" w:hAnsi="Times New Roman" w:cs="Times New Roman"/>
            <w:color w:val="0000FF"/>
            <w:sz w:val="24"/>
            <w:szCs w:val="24"/>
          </w:rPr>
          <w:t>пунктом 4.1.9</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5.3.2. на основании представления и (или) предписания органа государственного </w:t>
      </w:r>
      <w:r w:rsidR="00F77E1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 xml:space="preserve">5.4. В случае неисполнения Получателем указаний, полученных от Главного распорядителя в соответствии с </w:t>
      </w:r>
      <w:hyperlink w:anchor="P198" w:history="1">
        <w:r w:rsidRPr="00CE18A0">
          <w:rPr>
            <w:rFonts w:ascii="Times New Roman" w:hAnsi="Times New Roman" w:cs="Times New Roman"/>
            <w:color w:val="0000FF"/>
            <w:sz w:val="24"/>
            <w:szCs w:val="24"/>
          </w:rPr>
          <w:t>пунктом(</w:t>
        </w:r>
        <w:proofErr w:type="spellStart"/>
        <w:r w:rsidRPr="00CE18A0">
          <w:rPr>
            <w:rFonts w:ascii="Times New Roman" w:hAnsi="Times New Roman" w:cs="Times New Roman"/>
            <w:color w:val="0000FF"/>
            <w:sz w:val="24"/>
            <w:szCs w:val="24"/>
          </w:rPr>
          <w:t>ами</w:t>
        </w:r>
        <w:proofErr w:type="spellEnd"/>
        <w:r w:rsidRPr="00CE18A0">
          <w:rPr>
            <w:rFonts w:ascii="Times New Roman" w:hAnsi="Times New Roman" w:cs="Times New Roman"/>
            <w:color w:val="0000FF"/>
            <w:sz w:val="24"/>
            <w:szCs w:val="24"/>
          </w:rPr>
          <w:t>) 4.1.8</w:t>
        </w:r>
      </w:hyperlink>
      <w:r w:rsidRPr="00CE18A0">
        <w:rPr>
          <w:rFonts w:ascii="Times New Roman" w:hAnsi="Times New Roman" w:cs="Times New Roman"/>
          <w:sz w:val="24"/>
          <w:szCs w:val="24"/>
        </w:rPr>
        <w:t xml:space="preserve"> и </w:t>
      </w:r>
      <w:hyperlink w:anchor="P199" w:history="1">
        <w:r w:rsidRPr="00CE18A0">
          <w:rPr>
            <w:rFonts w:ascii="Times New Roman" w:hAnsi="Times New Roman" w:cs="Times New Roman"/>
            <w:color w:val="0000FF"/>
            <w:sz w:val="24"/>
            <w:szCs w:val="24"/>
          </w:rPr>
          <w:t>4.1.9</w:t>
        </w:r>
      </w:hyperlink>
      <w:r w:rsidRPr="00CE18A0">
        <w:rPr>
          <w:rFonts w:ascii="Times New Roman" w:hAnsi="Times New Roman" w:cs="Times New Roman"/>
          <w:sz w:val="24"/>
          <w:szCs w:val="24"/>
        </w:rPr>
        <w:t xml:space="preserve"> настоящего Соглашения, Получатель уплачивает в доход бюджета</w:t>
      </w:r>
      <w:r w:rsidR="00370F1A"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штраф в размере _________ рублей </w:t>
      </w:r>
      <w:hyperlink w:anchor="P374"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5.5. Иные положения об ответственности за неисполнение или ненадлежащее исполнение Сторонами обязательств по настоящему Соглашению </w:t>
      </w:r>
      <w:hyperlink w:anchor="P375"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5.5.2.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 Иные положения</w:t>
      </w:r>
    </w:p>
    <w:p w:rsidR="00F86D3D" w:rsidRPr="00CE18A0" w:rsidRDefault="00F86D3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6.1. Иные положения по настоящему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6.1.2. _________________________________________________.</w:t>
      </w: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 Заключительные положения</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7.2. Соглашение вступает в силу после его подписания Сторонами, но не ранее доведения Главному распорядителю лимитов бюджетных обязательств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кроме обязательства по перечислению Субсидии в соответствии с </w:t>
      </w:r>
      <w:hyperlink w:anchor="P164" w:history="1">
        <w:r w:rsidRPr="00CE18A0">
          <w:rPr>
            <w:rFonts w:ascii="Times New Roman" w:hAnsi="Times New Roman" w:cs="Times New Roman"/>
            <w:color w:val="0000FF"/>
            <w:sz w:val="24"/>
            <w:szCs w:val="24"/>
          </w:rPr>
          <w:t>пунктом 3.2</w:t>
        </w:r>
      </w:hyperlink>
      <w:r w:rsidRPr="00CE18A0">
        <w:rPr>
          <w:rFonts w:ascii="Times New Roman" w:hAnsi="Times New Roman" w:cs="Times New Roman"/>
          <w:sz w:val="24"/>
          <w:szCs w:val="24"/>
        </w:rPr>
        <w:t xml:space="preserve"> настоящего Соглашения.</w:t>
      </w:r>
    </w:p>
    <w:p w:rsidR="00E72195" w:rsidRPr="00292977"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Обязательство по перечислению Субсидии, указанное в </w:t>
      </w:r>
      <w:hyperlink w:anchor="P164" w:history="1">
        <w:r w:rsidRPr="00CE18A0">
          <w:rPr>
            <w:rFonts w:ascii="Times New Roman" w:hAnsi="Times New Roman" w:cs="Times New Roman"/>
            <w:color w:val="0000FF"/>
            <w:sz w:val="24"/>
            <w:szCs w:val="24"/>
          </w:rPr>
          <w:t>пункте 3.2</w:t>
        </w:r>
      </w:hyperlink>
      <w:r w:rsidRPr="00CE18A0">
        <w:rPr>
          <w:rFonts w:ascii="Times New Roman" w:hAnsi="Times New Roman" w:cs="Times New Roman"/>
          <w:sz w:val="24"/>
          <w:szCs w:val="24"/>
        </w:rPr>
        <w:t xml:space="preserve"> настоящего Соглашения, прекращается по </w:t>
      </w:r>
      <w:r w:rsidRPr="00292977">
        <w:rPr>
          <w:rFonts w:ascii="Times New Roman" w:hAnsi="Times New Roman" w:cs="Times New Roman"/>
          <w:sz w:val="24"/>
          <w:szCs w:val="24"/>
        </w:rPr>
        <w:t xml:space="preserve">окончании финансового года, в котором заключено Соглашение, за исключением случаев, прямо предусмотренных </w:t>
      </w:r>
      <w:r w:rsidR="006D6613" w:rsidRPr="00292977">
        <w:rPr>
          <w:rFonts w:ascii="Times New Roman" w:hAnsi="Times New Roman" w:cs="Times New Roman"/>
          <w:sz w:val="24"/>
          <w:szCs w:val="24"/>
        </w:rPr>
        <w:t>муниципальными</w:t>
      </w:r>
      <w:r w:rsidRPr="00292977">
        <w:rPr>
          <w:rFonts w:ascii="Times New Roman" w:hAnsi="Times New Roman" w:cs="Times New Roman"/>
          <w:sz w:val="24"/>
          <w:szCs w:val="24"/>
        </w:rPr>
        <w:t xml:space="preserve"> правовыми актами </w:t>
      </w:r>
      <w:r w:rsidR="00370F1A" w:rsidRPr="00292977">
        <w:rPr>
          <w:rFonts w:ascii="Times New Roman" w:hAnsi="Times New Roman" w:cs="Times New Roman"/>
          <w:sz w:val="24"/>
          <w:szCs w:val="24"/>
        </w:rPr>
        <w:t>администрации городского округа Тольятти.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292977">
        <w:rPr>
          <w:rFonts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w:t>
      </w:r>
      <w:r w:rsidRPr="00CE18A0">
        <w:rPr>
          <w:rFonts w:ascii="Times New Roman" w:hAnsi="Times New Roman" w:cs="Times New Roman"/>
          <w:sz w:val="24"/>
          <w:szCs w:val="24"/>
        </w:rPr>
        <w:t xml:space="preserve"> соглашения к настоящему Соглашению, которое является его неотъемлемой частью </w:t>
      </w:r>
      <w:hyperlink w:anchor="P376"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 Расторжение настоящего Соглашения возможно при взаимном согласии Сторон </w:t>
      </w:r>
      <w:hyperlink w:anchor="P377"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C6790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7.4.1. Расторжение настоящего Соглашения в одностороннем порядке возможно по требованию Главного распорядителя в случа</w:t>
      </w:r>
      <w:r w:rsidR="00C67905" w:rsidRPr="00CE18A0">
        <w:rPr>
          <w:rFonts w:ascii="Times New Roman" w:hAnsi="Times New Roman" w:cs="Times New Roman"/>
          <w:sz w:val="24"/>
          <w:szCs w:val="24"/>
        </w:rPr>
        <w:t>ях:</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реорганизации или прек</w:t>
      </w:r>
      <w:r w:rsidR="00366F22" w:rsidRPr="00CE18A0">
        <w:rPr>
          <w:rFonts w:ascii="Times New Roman" w:hAnsi="Times New Roman" w:cs="Times New Roman"/>
          <w:sz w:val="24"/>
          <w:szCs w:val="24"/>
        </w:rPr>
        <w:t>ращения деятельности Получателя;</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нарушения По</w:t>
      </w:r>
      <w:r w:rsidR="000D0874">
        <w:rPr>
          <w:rFonts w:ascii="Times New Roman" w:hAnsi="Times New Roman" w:cs="Times New Roman"/>
          <w:sz w:val="24"/>
          <w:szCs w:val="24"/>
        </w:rPr>
        <w:t>л</w:t>
      </w:r>
      <w:r w:rsidRPr="00CE18A0">
        <w:rPr>
          <w:rFonts w:ascii="Times New Roman" w:hAnsi="Times New Roman" w:cs="Times New Roman"/>
          <w:sz w:val="24"/>
          <w:szCs w:val="24"/>
        </w:rPr>
        <w:t xml:space="preserve">учателем </w:t>
      </w:r>
      <w:r w:rsidR="00174DC2" w:rsidRPr="004A61E4">
        <w:rPr>
          <w:rFonts w:ascii="Times New Roman" w:hAnsi="Times New Roman" w:cs="Times New Roman"/>
          <w:sz w:val="24"/>
          <w:szCs w:val="24"/>
        </w:rPr>
        <w:t>порядка и условий предоставления Субсидии, в том числе в части достижения результатов ее предоставления,</w:t>
      </w:r>
      <w:r w:rsidR="00174DC2" w:rsidRPr="00CE18A0">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w:t>
      </w:r>
      <w:r w:rsidR="00366F22" w:rsidRPr="00CE18A0">
        <w:rPr>
          <w:rFonts w:ascii="Times New Roman" w:hAnsi="Times New Roman" w:cs="Times New Roman"/>
          <w:sz w:val="24"/>
          <w:szCs w:val="24"/>
        </w:rPr>
        <w:t>убсидии и настоящим Соглашением;</w:t>
      </w:r>
    </w:p>
    <w:p w:rsidR="00C67905" w:rsidRPr="00CE18A0" w:rsidRDefault="00C67905" w:rsidP="00C6790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недостижения Получателем установленных</w:t>
      </w:r>
      <w:r w:rsidR="008F3B6A">
        <w:rPr>
          <w:rFonts w:ascii="Times New Roman" w:hAnsi="Times New Roman" w:cs="Times New Roman"/>
          <w:sz w:val="24"/>
          <w:szCs w:val="24"/>
        </w:rPr>
        <w:t xml:space="preserve"> </w:t>
      </w:r>
      <w:r w:rsidR="008F3B6A" w:rsidRPr="004A61E4">
        <w:rPr>
          <w:rFonts w:ascii="Times New Roman" w:hAnsi="Times New Roman" w:cs="Times New Roman"/>
          <w:sz w:val="24"/>
          <w:szCs w:val="24"/>
        </w:rPr>
        <w:t>значений результатов предоставления Субсидии и значений</w:t>
      </w:r>
      <w:r w:rsidR="00E77667" w:rsidRPr="004A61E4">
        <w:rPr>
          <w:rFonts w:ascii="Times New Roman" w:hAnsi="Times New Roman" w:cs="Times New Roman"/>
          <w:sz w:val="24"/>
          <w:szCs w:val="24"/>
        </w:rPr>
        <w:t xml:space="preserve"> характеристик</w:t>
      </w:r>
      <w:r w:rsidR="008F3B6A" w:rsidRPr="004A61E4">
        <w:rPr>
          <w:rFonts w:ascii="Times New Roman" w:hAnsi="Times New Roman" w:cs="Times New Roman"/>
          <w:sz w:val="24"/>
          <w:szCs w:val="24"/>
        </w:rPr>
        <w:t xml:space="preserve"> показателей</w:t>
      </w:r>
      <w:r w:rsidR="00366F22" w:rsidRPr="00CE18A0">
        <w:rPr>
          <w:rFonts w:ascii="Times New Roman" w:hAnsi="Times New Roman" w:cs="Times New Roman"/>
          <w:sz w:val="24"/>
          <w:szCs w:val="24"/>
        </w:rPr>
        <w:t>;</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___________________________ (указываются иные конкретные случаи, если это установлено По</w:t>
      </w:r>
      <w:r w:rsidR="00366F22" w:rsidRPr="00CE18A0">
        <w:rPr>
          <w:rFonts w:ascii="Times New Roman" w:hAnsi="Times New Roman" w:cs="Times New Roman"/>
          <w:sz w:val="24"/>
          <w:szCs w:val="24"/>
        </w:rPr>
        <w:t>рядком предоставления субсидии);</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Настоящим </w:t>
      </w:r>
      <w:r w:rsidR="005C07C4">
        <w:rPr>
          <w:rFonts w:ascii="Times New Roman" w:hAnsi="Times New Roman" w:cs="Times New Roman"/>
          <w:sz w:val="24"/>
          <w:szCs w:val="24"/>
        </w:rPr>
        <w:t>С</w:t>
      </w:r>
      <w:r w:rsidRPr="00CE18A0">
        <w:rPr>
          <w:rFonts w:ascii="Times New Roman" w:hAnsi="Times New Roman" w:cs="Times New Roman"/>
          <w:sz w:val="24"/>
          <w:szCs w:val="24"/>
        </w:rPr>
        <w:t>оглашением устанавливается запрет на его расторжение в одностороннем порядке Получателем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7.4.2. 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 Документы и иная информация, предусмотренные настоящим Соглашением, могут направляться Сторонами следующим(ми) способом(</w:t>
      </w:r>
      <w:proofErr w:type="spellStart"/>
      <w:r w:rsidRPr="00CE18A0">
        <w:rPr>
          <w:rFonts w:ascii="Times New Roman" w:hAnsi="Times New Roman" w:cs="Times New Roman"/>
          <w:sz w:val="24"/>
          <w:szCs w:val="24"/>
        </w:rPr>
        <w:t>ами</w:t>
      </w:r>
      <w:proofErr w:type="spellEnd"/>
      <w:r w:rsidRPr="00CE18A0">
        <w:rPr>
          <w:rFonts w:ascii="Times New Roman" w:hAnsi="Times New Roman" w:cs="Times New Roman"/>
          <w:sz w:val="24"/>
          <w:szCs w:val="24"/>
        </w:rPr>
        <w:t xml:space="preserve">) </w:t>
      </w:r>
      <w:hyperlink w:anchor="P378" w:history="1">
        <w:r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50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7.5.2. ____________________________________________ </w:t>
      </w:r>
      <w:hyperlink w:anchor="P379" w:history="1">
        <w:r w:rsidRPr="00CE18A0">
          <w:rPr>
            <w:rFonts w:ascii="Times New Roman" w:hAnsi="Times New Roman" w:cs="Times New Roman"/>
            <w:color w:val="0000FF"/>
            <w:sz w:val="24"/>
            <w:szCs w:val="24"/>
          </w:rPr>
          <w:t>&lt;</w:t>
        </w:r>
        <w:r w:rsidR="009C2A80" w:rsidRPr="00CE18A0">
          <w:rPr>
            <w:rFonts w:ascii="Times New Roman" w:hAnsi="Times New Roman" w:cs="Times New Roman"/>
            <w:color w:val="0000FF"/>
            <w:sz w:val="24"/>
            <w:szCs w:val="24"/>
          </w:rPr>
          <w:t>5</w:t>
        </w:r>
        <w:r w:rsidR="00174D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bookmarkStart w:id="14" w:name="P282"/>
      <w:bookmarkEnd w:id="14"/>
    </w:p>
    <w:p w:rsidR="00CD085D" w:rsidRDefault="00CD085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VIII. Юридические адреса и платежные реквизиты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72195" w:rsidRPr="00CE18A0" w:rsidTr="00682C3F">
        <w:tc>
          <w:tcPr>
            <w:tcW w:w="4592"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Главного распорядителя</w:t>
            </w:r>
          </w:p>
        </w:tc>
        <w:tc>
          <w:tcPr>
            <w:tcW w:w="4479"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Получателя</w:t>
            </w:r>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Главного распорядителя</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Получателя</w:t>
            </w:r>
          </w:p>
        </w:tc>
      </w:tr>
      <w:tr w:rsidR="00E72195" w:rsidRPr="00CE18A0" w:rsidTr="00682C3F">
        <w:tblPrEx>
          <w:tblBorders>
            <w:insideH w:val="nil"/>
          </w:tblBorders>
        </w:tblPrEx>
        <w:tc>
          <w:tcPr>
            <w:tcW w:w="4592"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О</w:t>
            </w:r>
            <w:r w:rsidRPr="00BE3BDE">
              <w:rPr>
                <w:rFonts w:ascii="Times New Roman" w:hAnsi="Times New Roman" w:cs="Times New Roman"/>
                <w:sz w:val="24"/>
                <w:szCs w:val="24"/>
              </w:rPr>
              <w:t xml:space="preserve">ГРН, </w:t>
            </w:r>
            <w:hyperlink r:id="rId27" w:history="1">
              <w:r w:rsidRPr="00BE3BDE">
                <w:rPr>
                  <w:rFonts w:ascii="Times New Roman" w:hAnsi="Times New Roman" w:cs="Times New Roman"/>
                  <w:sz w:val="24"/>
                  <w:szCs w:val="24"/>
                </w:rPr>
                <w:t>ОКТМО</w:t>
              </w:r>
            </w:hyperlink>
          </w:p>
        </w:tc>
        <w:tc>
          <w:tcPr>
            <w:tcW w:w="4479" w:type="dxa"/>
            <w:tcBorders>
              <w:top w:val="nil"/>
            </w:tcBorders>
          </w:tcPr>
          <w:p w:rsidR="00E72195" w:rsidRPr="00BE3BDE" w:rsidRDefault="00E72195" w:rsidP="00682C3F">
            <w:pPr>
              <w:pStyle w:val="ConsPlusNormal"/>
              <w:rPr>
                <w:rFonts w:ascii="Times New Roman" w:hAnsi="Times New Roman" w:cs="Times New Roman"/>
                <w:sz w:val="24"/>
                <w:szCs w:val="24"/>
              </w:rPr>
            </w:pPr>
            <w:r w:rsidRPr="00BE3BDE">
              <w:rPr>
                <w:rFonts w:ascii="Times New Roman" w:hAnsi="Times New Roman" w:cs="Times New Roman"/>
                <w:sz w:val="24"/>
                <w:szCs w:val="24"/>
              </w:rPr>
              <w:t xml:space="preserve">ОГРН, </w:t>
            </w:r>
            <w:hyperlink r:id="rId28" w:history="1">
              <w:r w:rsidRPr="00BE3BDE">
                <w:rPr>
                  <w:rFonts w:ascii="Times New Roman" w:hAnsi="Times New Roman" w:cs="Times New Roman"/>
                  <w:sz w:val="24"/>
                  <w:szCs w:val="24"/>
                </w:rPr>
                <w:t>ОКТМО</w:t>
              </w:r>
            </w:hyperlink>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lastRenderedPageBreak/>
              <w:t>Платежные реквизиты:</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IX. Подписи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779"/>
        <w:gridCol w:w="1871"/>
        <w:gridCol w:w="2665"/>
      </w:tblGrid>
      <w:tr w:rsidR="00E72195" w:rsidRPr="00CE18A0" w:rsidTr="00682C3F">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Главного распорядителя</w:t>
            </w:r>
          </w:p>
        </w:tc>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Получателя</w:t>
            </w:r>
          </w:p>
        </w:tc>
      </w:tr>
      <w:tr w:rsidR="00E72195" w:rsidRPr="00CE18A0" w:rsidTr="00682C3F">
        <w:tblPrEx>
          <w:tblBorders>
            <w:insideH w:val="none" w:sz="0" w:space="0" w:color="auto"/>
            <w:insideV w:val="none" w:sz="0" w:space="0" w:color="auto"/>
          </w:tblBorders>
        </w:tblPrEx>
        <w:tc>
          <w:tcPr>
            <w:tcW w:w="1757"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779"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w:t>
            </w:r>
          </w:p>
        </w:tc>
        <w:tc>
          <w:tcPr>
            <w:tcW w:w="1871"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665"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w:t>
            </w:r>
          </w:p>
        </w:tc>
      </w:tr>
      <w:tr w:rsidR="00E72195" w:rsidRPr="00CE18A0" w:rsidTr="00682C3F">
        <w:tblPrEx>
          <w:tblBorders>
            <w:insideH w:val="none" w:sz="0" w:space="0" w:color="auto"/>
            <w:insideV w:val="none" w:sz="0" w:space="0" w:color="auto"/>
          </w:tblBorders>
        </w:tblPrEx>
        <w:tc>
          <w:tcPr>
            <w:tcW w:w="1757"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779"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c>
          <w:tcPr>
            <w:tcW w:w="1871"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665"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5" w:name="P319"/>
      <w:bookmarkEnd w:id="15"/>
      <w:r w:rsidRPr="00CE18A0">
        <w:rPr>
          <w:rFonts w:ascii="Times New Roman" w:hAnsi="Times New Roman" w:cs="Times New Roman"/>
          <w:sz w:val="24"/>
          <w:szCs w:val="24"/>
        </w:rPr>
        <w:t>&lt;1&gt;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6" w:name="P320"/>
      <w:bookmarkEnd w:id="16"/>
      <w:r w:rsidRPr="00CE18A0">
        <w:rPr>
          <w:rFonts w:ascii="Times New Roman" w:hAnsi="Times New Roman" w:cs="Times New Roman"/>
          <w:sz w:val="24"/>
          <w:szCs w:val="24"/>
        </w:rPr>
        <w:t>&lt;2&gt; 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7" w:name="P321"/>
      <w:bookmarkEnd w:id="17"/>
      <w:r w:rsidRPr="00CE18A0">
        <w:rPr>
          <w:rFonts w:ascii="Times New Roman" w:hAnsi="Times New Roman" w:cs="Times New Roman"/>
          <w:sz w:val="24"/>
          <w:szCs w:val="24"/>
        </w:rPr>
        <w:t>&lt;3&gt; Указывается конкретный срок, на который предоставляется Субсидия.</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8" w:name="P322"/>
      <w:bookmarkEnd w:id="18"/>
      <w:r w:rsidRPr="00CE18A0">
        <w:rPr>
          <w:rFonts w:ascii="Times New Roman" w:hAnsi="Times New Roman" w:cs="Times New Roman"/>
          <w:sz w:val="24"/>
          <w:szCs w:val="24"/>
        </w:rPr>
        <w:t>&lt;4&gt; Цель предоставления Субсидии указывается в соответствии с Порядком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 В случае предоставления Субсидии на несколько целей соответствующие цели указываются в Перечне Субсидий в соответствии с приложением к Соглашению. В данном случае и далее по тексту приложения к Соглашению разрабатываются Главным распорядителем.</w:t>
      </w:r>
    </w:p>
    <w:p w:rsidR="001148B6" w:rsidRPr="00CE18A0" w:rsidRDefault="001148B6" w:rsidP="001148B6">
      <w:pPr>
        <w:pStyle w:val="ConsPlusNormal"/>
        <w:ind w:firstLine="539"/>
        <w:jc w:val="both"/>
        <w:rPr>
          <w:rFonts w:ascii="Times New Roman" w:hAnsi="Times New Roman" w:cs="Times New Roman"/>
          <w:sz w:val="24"/>
          <w:szCs w:val="24"/>
        </w:rPr>
      </w:pPr>
      <w:bookmarkStart w:id="19" w:name="P323"/>
      <w:bookmarkEnd w:id="19"/>
      <w:r w:rsidRPr="00CE18A0">
        <w:rPr>
          <w:rFonts w:ascii="Times New Roman" w:hAnsi="Times New Roman" w:cs="Times New Roman"/>
          <w:sz w:val="24"/>
          <w:szCs w:val="24"/>
        </w:rPr>
        <w:t>&lt;5&gt; В случае предоставления Субсидии одновременно на финансовое обеспечение и возмещение затрат может составляться общий перечень направлений.</w:t>
      </w:r>
    </w:p>
    <w:p w:rsidR="001148B6" w:rsidRPr="00CE18A0" w:rsidRDefault="00C733A3" w:rsidP="001148B6">
      <w:pPr>
        <w:pStyle w:val="ConsPlusNormal"/>
        <w:ind w:firstLine="539"/>
        <w:jc w:val="both"/>
        <w:rPr>
          <w:rFonts w:ascii="Times New Roman" w:hAnsi="Times New Roman" w:cs="Times New Roman"/>
          <w:sz w:val="24"/>
          <w:szCs w:val="24"/>
        </w:rPr>
      </w:pPr>
      <w:hyperlink w:anchor="P105" w:history="1">
        <w:r w:rsidR="001148B6" w:rsidRPr="00CE18A0">
          <w:rPr>
            <w:rFonts w:ascii="Times New Roman" w:hAnsi="Times New Roman" w:cs="Times New Roman"/>
            <w:color w:val="0000FF"/>
            <w:sz w:val="24"/>
            <w:szCs w:val="24"/>
          </w:rPr>
          <w:t>Пункт 1.2</w:t>
        </w:r>
      </w:hyperlink>
      <w:r w:rsidR="001148B6" w:rsidRPr="00CE18A0">
        <w:rPr>
          <w:rFonts w:ascii="Times New Roman" w:hAnsi="Times New Roman" w:cs="Times New Roman"/>
          <w:sz w:val="24"/>
          <w:szCs w:val="24"/>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 качество услуг, оказываемых физическим лицам.</w:t>
      </w:r>
    </w:p>
    <w:p w:rsidR="001148B6" w:rsidRPr="00CE18A0" w:rsidRDefault="001148B6" w:rsidP="001148B6">
      <w:pPr>
        <w:pStyle w:val="ConsPlusNormal"/>
        <w:ind w:firstLine="539"/>
        <w:jc w:val="both"/>
        <w:rPr>
          <w:rFonts w:ascii="Times New Roman" w:hAnsi="Times New Roman" w:cs="Times New Roman"/>
          <w:sz w:val="24"/>
          <w:szCs w:val="24"/>
        </w:rPr>
      </w:pPr>
      <w:bookmarkStart w:id="20" w:name="P325"/>
      <w:bookmarkEnd w:id="20"/>
      <w:r w:rsidRPr="00CE18A0">
        <w:rPr>
          <w:rFonts w:ascii="Times New Roman" w:hAnsi="Times New Roman" w:cs="Times New Roman"/>
          <w:sz w:val="24"/>
          <w:szCs w:val="24"/>
        </w:rPr>
        <w:t xml:space="preserve"> &lt;6&gt;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В случае предоставления Субсидии на несколько целей разбивка по кодам БК указывается раздельно по каждому направлению субсидирования.</w:t>
      </w:r>
    </w:p>
    <w:p w:rsidR="006971B5" w:rsidRPr="006971B5" w:rsidRDefault="001148B6" w:rsidP="00A17C15">
      <w:pPr>
        <w:pStyle w:val="ConsPlusNormal"/>
        <w:ind w:firstLine="539"/>
        <w:jc w:val="both"/>
        <w:rPr>
          <w:rFonts w:ascii="Times New Roman" w:hAnsi="Times New Roman" w:cs="Times New Roman"/>
          <w:sz w:val="24"/>
          <w:szCs w:val="24"/>
        </w:rPr>
      </w:pPr>
      <w:bookmarkStart w:id="21" w:name="P327"/>
      <w:bookmarkStart w:id="22" w:name="P328"/>
      <w:bookmarkEnd w:id="21"/>
      <w:bookmarkEnd w:id="22"/>
      <w:r w:rsidRPr="00CE18A0">
        <w:rPr>
          <w:rFonts w:ascii="Times New Roman" w:hAnsi="Times New Roman" w:cs="Times New Roman"/>
          <w:sz w:val="24"/>
          <w:szCs w:val="24"/>
        </w:rPr>
        <w:t xml:space="preserve">&lt;7&gt; </w:t>
      </w:r>
      <w:r w:rsidR="00391A4F">
        <w:rPr>
          <w:rFonts w:ascii="Times New Roman" w:hAnsi="Times New Roman" w:cs="Times New Roman"/>
          <w:sz w:val="24"/>
          <w:szCs w:val="24"/>
        </w:rPr>
        <w:t>Р</w:t>
      </w:r>
      <w:r w:rsidRPr="00CE18A0">
        <w:rPr>
          <w:rFonts w:ascii="Times New Roman" w:hAnsi="Times New Roman" w:cs="Times New Roman"/>
          <w:sz w:val="24"/>
          <w:szCs w:val="24"/>
        </w:rPr>
        <w:t xml:space="preserve">асчет размера Субсидии, </w:t>
      </w:r>
      <w:r w:rsidR="00391A4F">
        <w:rPr>
          <w:rFonts w:ascii="Times New Roman" w:hAnsi="Times New Roman" w:cs="Times New Roman"/>
          <w:sz w:val="24"/>
          <w:szCs w:val="24"/>
        </w:rPr>
        <w:t>осуществляется в соответствии с п</w:t>
      </w:r>
      <w:r w:rsidRPr="00CE18A0">
        <w:rPr>
          <w:rFonts w:ascii="Times New Roman" w:hAnsi="Times New Roman" w:cs="Times New Roman"/>
          <w:sz w:val="24"/>
          <w:szCs w:val="24"/>
        </w:rPr>
        <w:t xml:space="preserve">орядком </w:t>
      </w:r>
      <w:r w:rsidR="00391A4F">
        <w:rPr>
          <w:rFonts w:ascii="Times New Roman" w:hAnsi="Times New Roman" w:cs="Times New Roman"/>
          <w:sz w:val="24"/>
          <w:szCs w:val="24"/>
        </w:rPr>
        <w:t>расчета размера субсидии, который установлен Порядком предоставления субсидии</w:t>
      </w:r>
      <w:r w:rsidRPr="00CE18A0">
        <w:rPr>
          <w:rFonts w:ascii="Times New Roman" w:hAnsi="Times New Roman" w:cs="Times New Roman"/>
          <w:sz w:val="24"/>
          <w:szCs w:val="24"/>
        </w:rPr>
        <w:t>,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w:t>
      </w:r>
      <w:r w:rsidR="006971B5">
        <w:rPr>
          <w:rFonts w:ascii="Times New Roman" w:hAnsi="Times New Roman" w:cs="Times New Roman"/>
          <w:sz w:val="24"/>
          <w:szCs w:val="24"/>
        </w:rPr>
        <w:t>, за исключением случае</w:t>
      </w:r>
      <w:r w:rsidR="008F56D2">
        <w:rPr>
          <w:rFonts w:ascii="Times New Roman" w:hAnsi="Times New Roman" w:cs="Times New Roman"/>
          <w:sz w:val="24"/>
          <w:szCs w:val="24"/>
        </w:rPr>
        <w:t>в</w:t>
      </w:r>
      <w:r w:rsidR="006971B5">
        <w:rPr>
          <w:rFonts w:ascii="Times New Roman" w:hAnsi="Times New Roman" w:cs="Times New Roman"/>
          <w:sz w:val="24"/>
          <w:szCs w:val="24"/>
        </w:rPr>
        <w:t xml:space="preserve"> когда </w:t>
      </w:r>
      <w:r w:rsidR="006971B5">
        <w:rPr>
          <w:rFonts w:ascii="Times New Roman" w:hAnsi="Times New Roman" w:cs="Times New Roman"/>
          <w:sz w:val="24"/>
          <w:szCs w:val="24"/>
        </w:rPr>
        <w:lastRenderedPageBreak/>
        <w:t xml:space="preserve">размер Субсидии определен Решением Думы городского округа Тольятти о бюджете городского округа Тольятти на соответствующий финансовый год и плановый период, Порядком предоставления субсидий, </w:t>
      </w:r>
      <w:r w:rsidR="006971B5" w:rsidRPr="006971B5">
        <w:rPr>
          <w:rFonts w:ascii="Times New Roman" w:hAnsi="Times New Roman" w:cs="Times New Roman"/>
          <w:sz w:val="24"/>
          <w:szCs w:val="24"/>
        </w:rPr>
        <w:t xml:space="preserve">решениями Президента Российской Федерации, Правительства Российской Федерации, </w:t>
      </w:r>
      <w:r w:rsidR="006971B5">
        <w:rPr>
          <w:rFonts w:ascii="Times New Roman" w:hAnsi="Times New Roman" w:cs="Times New Roman"/>
          <w:sz w:val="24"/>
          <w:szCs w:val="24"/>
        </w:rPr>
        <w:t>Губернатора Самарской области</w:t>
      </w:r>
      <w:r w:rsidR="006971B5" w:rsidRPr="006971B5">
        <w:rPr>
          <w:rFonts w:ascii="Times New Roman" w:hAnsi="Times New Roman" w:cs="Times New Roman"/>
          <w:sz w:val="24"/>
          <w:szCs w:val="24"/>
        </w:rPr>
        <w:t xml:space="preserve">, </w:t>
      </w:r>
      <w:r w:rsidR="006971B5">
        <w:rPr>
          <w:rFonts w:ascii="Times New Roman" w:hAnsi="Times New Roman" w:cs="Times New Roman"/>
          <w:sz w:val="24"/>
          <w:szCs w:val="24"/>
        </w:rPr>
        <w:t>Правительства Самарской области</w:t>
      </w:r>
      <w:r w:rsidR="006971B5" w:rsidRPr="006971B5">
        <w:rPr>
          <w:rFonts w:ascii="Times New Roman" w:hAnsi="Times New Roman" w:cs="Times New Roman"/>
          <w:sz w:val="24"/>
          <w:szCs w:val="24"/>
        </w:rPr>
        <w:t xml:space="preserve">, главы </w:t>
      </w:r>
      <w:r w:rsidR="006971B5">
        <w:rPr>
          <w:rFonts w:ascii="Times New Roman" w:hAnsi="Times New Roman" w:cs="Times New Roman"/>
          <w:sz w:val="24"/>
          <w:szCs w:val="24"/>
        </w:rPr>
        <w:t>городского округа Тольятти или администрацией городского округа Тольятти</w:t>
      </w:r>
      <w:r w:rsidR="008F56D2">
        <w:rPr>
          <w:rFonts w:ascii="Times New Roman" w:hAnsi="Times New Roman" w:cs="Times New Roman"/>
          <w:sz w:val="24"/>
          <w:szCs w:val="24"/>
        </w:rPr>
        <w:t>.</w:t>
      </w:r>
    </w:p>
    <w:p w:rsidR="001148B6" w:rsidRPr="00CE18A0" w:rsidRDefault="001148B6" w:rsidP="00A17C15">
      <w:pPr>
        <w:pStyle w:val="ConsPlusNormal"/>
        <w:ind w:firstLine="540"/>
        <w:jc w:val="both"/>
        <w:rPr>
          <w:rFonts w:ascii="Times New Roman" w:hAnsi="Times New Roman" w:cs="Times New Roman"/>
          <w:sz w:val="24"/>
          <w:szCs w:val="24"/>
        </w:rPr>
      </w:pPr>
      <w:r w:rsidRPr="00D869B8">
        <w:t xml:space="preserve"> </w:t>
      </w:r>
      <w:bookmarkStart w:id="23" w:name="P329"/>
      <w:bookmarkEnd w:id="23"/>
      <w:r w:rsidRPr="00CE18A0">
        <w:rPr>
          <w:rFonts w:ascii="Times New Roman" w:hAnsi="Times New Roman" w:cs="Times New Roman"/>
          <w:sz w:val="24"/>
          <w:szCs w:val="24"/>
        </w:rPr>
        <w:t xml:space="preserve">&lt;8&gt; </w:t>
      </w:r>
      <w:hyperlink w:anchor="P149" w:history="1">
        <w:r w:rsidRPr="00CE18A0">
          <w:rPr>
            <w:rFonts w:ascii="Times New Roman" w:hAnsi="Times New Roman" w:cs="Times New Roman"/>
            <w:color w:val="0000FF"/>
            <w:sz w:val="24"/>
            <w:szCs w:val="24"/>
          </w:rPr>
          <w:t>Пункт 3.1.1</w:t>
        </w:r>
      </w:hyperlink>
      <w:r w:rsidRPr="00CE18A0">
        <w:rPr>
          <w:rFonts w:ascii="Times New Roman" w:hAnsi="Times New Roman" w:cs="Times New Roman"/>
          <w:sz w:val="24"/>
          <w:szCs w:val="24"/>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p w:rsidR="001148B6" w:rsidRPr="00590584" w:rsidRDefault="001148B6" w:rsidP="001148B6">
      <w:pPr>
        <w:pStyle w:val="ConsPlusNormal"/>
        <w:ind w:firstLine="539"/>
        <w:jc w:val="both"/>
        <w:rPr>
          <w:rFonts w:ascii="Times New Roman" w:hAnsi="Times New Roman" w:cs="Times New Roman"/>
          <w:sz w:val="24"/>
          <w:szCs w:val="24"/>
        </w:rPr>
      </w:pPr>
      <w:bookmarkStart w:id="24" w:name="P330"/>
      <w:bookmarkEnd w:id="24"/>
      <w:r w:rsidRPr="00590584">
        <w:rPr>
          <w:rFonts w:ascii="Times New Roman" w:hAnsi="Times New Roman" w:cs="Times New Roman"/>
          <w:sz w:val="24"/>
          <w:szCs w:val="24"/>
        </w:rPr>
        <w:t>&lt;9&gt;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1148B6" w:rsidRPr="00590584" w:rsidRDefault="001148B6" w:rsidP="001148B6">
      <w:pPr>
        <w:pStyle w:val="ConsPlusNormal"/>
        <w:ind w:firstLine="539"/>
        <w:jc w:val="both"/>
        <w:rPr>
          <w:rFonts w:ascii="Times New Roman" w:hAnsi="Times New Roman" w:cs="Times New Roman"/>
          <w:sz w:val="24"/>
          <w:szCs w:val="24"/>
        </w:rPr>
      </w:pPr>
      <w:r w:rsidRPr="00590584">
        <w:rPr>
          <w:rFonts w:ascii="Times New Roman" w:hAnsi="Times New Roman" w:cs="Times New Roman"/>
          <w:sz w:val="24"/>
          <w:szCs w:val="24"/>
        </w:rPr>
        <w:t xml:space="preserve">В случае предоставления Субсидии на проведение научно-исследовательских, опытно-конструкторских и (или) технологических работ гражданского назначения обязательному указанию подлежит требование </w:t>
      </w:r>
      <w:hyperlink r:id="rId29" w:history="1">
        <w:r w:rsidRPr="00590584">
          <w:rPr>
            <w:rFonts w:ascii="Times New Roman" w:hAnsi="Times New Roman" w:cs="Times New Roman"/>
            <w:sz w:val="24"/>
            <w:szCs w:val="24"/>
          </w:rPr>
          <w:t>абзаца второго пункта 14</w:t>
        </w:r>
      </w:hyperlink>
      <w:r w:rsidRPr="00590584">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5" w:name="P332"/>
      <w:bookmarkEnd w:id="25"/>
      <w:r w:rsidRPr="00CE18A0">
        <w:rPr>
          <w:rFonts w:ascii="Times New Roman" w:hAnsi="Times New Roman" w:cs="Times New Roman"/>
          <w:sz w:val="24"/>
          <w:szCs w:val="24"/>
        </w:rPr>
        <w:t>&lt;10&gt; Или на иную дату, определенную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6" w:name="P333"/>
      <w:bookmarkEnd w:id="26"/>
      <w:r w:rsidRPr="00CE18A0">
        <w:rPr>
          <w:rFonts w:ascii="Times New Roman" w:hAnsi="Times New Roman" w:cs="Times New Roman"/>
          <w:sz w:val="24"/>
          <w:szCs w:val="24"/>
        </w:rPr>
        <w:t>&lt;11&gt;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7" w:name="P334"/>
      <w:bookmarkEnd w:id="27"/>
      <w:r w:rsidRPr="00CE18A0">
        <w:rPr>
          <w:rFonts w:ascii="Times New Roman" w:hAnsi="Times New Roman" w:cs="Times New Roman"/>
          <w:sz w:val="24"/>
          <w:szCs w:val="24"/>
        </w:rPr>
        <w:t>&lt;12&gt; Указываются конкретные условия предоставления Субсидии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8" w:name="P336"/>
      <w:bookmarkEnd w:id="28"/>
      <w:r w:rsidRPr="00CE18A0">
        <w:rPr>
          <w:rFonts w:ascii="Times New Roman" w:hAnsi="Times New Roman" w:cs="Times New Roman"/>
          <w:sz w:val="24"/>
          <w:szCs w:val="24"/>
        </w:rPr>
        <w:t xml:space="preserve">&lt;13&gt;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w:t>
      </w:r>
      <w:r w:rsidRPr="00684C8B">
        <w:rPr>
          <w:rFonts w:ascii="Times New Roman" w:hAnsi="Times New Roman" w:cs="Times New Roman"/>
          <w:sz w:val="24"/>
          <w:szCs w:val="24"/>
        </w:rPr>
        <w:t xml:space="preserve">Самарской области, городского округа Тольятти, </w:t>
      </w:r>
      <w:r w:rsidRPr="00CE18A0">
        <w:rPr>
          <w:rFonts w:ascii="Times New Roman" w:hAnsi="Times New Roman" w:cs="Times New Roman"/>
          <w:sz w:val="24"/>
          <w:szCs w:val="24"/>
        </w:rPr>
        <w:t>регулирующими казначейское сопровождение и (или) осуществление операций с применением казначейского обеспечения обязательств. В данном случае Типовая форма может корректироваться с учетом положений законодательства, регулирующих казначейское сопровождение и (или) осуществление операций с применением казначейского обеспечения обязательств.</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9" w:name="P337"/>
      <w:bookmarkEnd w:id="29"/>
      <w:r w:rsidRPr="00CE18A0">
        <w:rPr>
          <w:rFonts w:ascii="Times New Roman" w:hAnsi="Times New Roman" w:cs="Times New Roman"/>
          <w:sz w:val="24"/>
          <w:szCs w:val="24"/>
        </w:rPr>
        <w:t>&lt;14&gt; Предусматривается в случае, если это установлено Порядком предоставления субсидии.</w:t>
      </w:r>
    </w:p>
    <w:p w:rsidR="001148B6" w:rsidRPr="00063751" w:rsidRDefault="001148B6" w:rsidP="001148B6">
      <w:pPr>
        <w:pStyle w:val="ConsPlusNormal"/>
        <w:ind w:firstLine="539"/>
        <w:jc w:val="both"/>
        <w:rPr>
          <w:rFonts w:ascii="Times New Roman" w:hAnsi="Times New Roman" w:cs="Times New Roman"/>
          <w:sz w:val="24"/>
          <w:szCs w:val="24"/>
        </w:rPr>
      </w:pPr>
      <w:bookmarkStart w:id="30" w:name="P338"/>
      <w:bookmarkEnd w:id="30"/>
      <w:r w:rsidRPr="00063751">
        <w:rPr>
          <w:rFonts w:ascii="Times New Roman" w:hAnsi="Times New Roman" w:cs="Times New Roman"/>
          <w:sz w:val="24"/>
          <w:szCs w:val="24"/>
        </w:rPr>
        <w:t>&lt;15&gt;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1148B6" w:rsidRPr="00063751" w:rsidRDefault="001148B6" w:rsidP="001148B6">
      <w:pPr>
        <w:pStyle w:val="ConsPlusNormal"/>
        <w:ind w:firstLine="539"/>
        <w:jc w:val="both"/>
        <w:rPr>
          <w:rFonts w:ascii="Times New Roman" w:hAnsi="Times New Roman" w:cs="Times New Roman"/>
          <w:sz w:val="24"/>
          <w:szCs w:val="24"/>
        </w:rPr>
      </w:pPr>
      <w:r w:rsidRPr="00063751">
        <w:rPr>
          <w:rFonts w:ascii="Times New Roman" w:hAnsi="Times New Roman" w:cs="Times New Roman"/>
          <w:sz w:val="24"/>
          <w:szCs w:val="24"/>
        </w:rPr>
        <w:t>В случае предоставления субсидий в порядке возмещения недополученных доходов и (или) возмещения затрат перечисление субсидий осуществляется в срок не позднее 10-го рабочего дня, следующего за днем принятия Главным распорядителем решения о предоставлении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1" w:name="P340"/>
      <w:bookmarkEnd w:id="31"/>
      <w:r w:rsidRPr="00CE18A0">
        <w:rPr>
          <w:rFonts w:ascii="Times New Roman" w:hAnsi="Times New Roman" w:cs="Times New Roman"/>
          <w:sz w:val="24"/>
          <w:szCs w:val="24"/>
        </w:rPr>
        <w:t>&lt;1</w:t>
      </w:r>
      <w:r>
        <w:rPr>
          <w:rFonts w:ascii="Times New Roman" w:hAnsi="Times New Roman" w:cs="Times New Roman"/>
          <w:sz w:val="24"/>
          <w:szCs w:val="24"/>
        </w:rPr>
        <w:t>6</w:t>
      </w:r>
      <w:r w:rsidRPr="00CE18A0">
        <w:rPr>
          <w:rFonts w:ascii="Times New Roman" w:hAnsi="Times New Roman" w:cs="Times New Roman"/>
          <w:sz w:val="24"/>
          <w:szCs w:val="24"/>
        </w:rPr>
        <w:t xml:space="preserve">&gt; В случаях, установленных </w:t>
      </w:r>
      <w:r>
        <w:rPr>
          <w:rFonts w:ascii="Times New Roman" w:hAnsi="Times New Roman" w:cs="Times New Roman"/>
          <w:sz w:val="24"/>
          <w:szCs w:val="24"/>
        </w:rPr>
        <w:t>муниципальными</w:t>
      </w:r>
      <w:r w:rsidRPr="00CE18A0">
        <w:rPr>
          <w:rFonts w:ascii="Times New Roman" w:hAnsi="Times New Roman" w:cs="Times New Roman"/>
          <w:sz w:val="24"/>
          <w:szCs w:val="24"/>
        </w:rPr>
        <w:t xml:space="preserve"> правовыми актами администрации </w:t>
      </w:r>
      <w:r w:rsidRPr="00CE18A0">
        <w:rPr>
          <w:rFonts w:ascii="Times New Roman" w:hAnsi="Times New Roman" w:cs="Times New Roman"/>
          <w:sz w:val="24"/>
          <w:szCs w:val="24"/>
        </w:rPr>
        <w:lastRenderedPageBreak/>
        <w:t>городского округа Тольятти, регулирующих порядок исполнения бюджета городского округа по расходам, данное требование излагается в редакции, установленной данными правовыми актами.</w:t>
      </w:r>
    </w:p>
    <w:p w:rsidR="001148B6" w:rsidRPr="00CE18A0" w:rsidRDefault="001148B6" w:rsidP="001148B6">
      <w:pPr>
        <w:pStyle w:val="ConsPlusNormal"/>
        <w:ind w:firstLine="539"/>
        <w:jc w:val="both"/>
        <w:rPr>
          <w:rFonts w:ascii="Times New Roman" w:hAnsi="Times New Roman" w:cs="Times New Roman"/>
          <w:sz w:val="24"/>
          <w:szCs w:val="24"/>
        </w:rPr>
      </w:pPr>
      <w:bookmarkStart w:id="32" w:name="P341"/>
      <w:bookmarkEnd w:id="32"/>
      <w:r w:rsidRPr="00CE18A0">
        <w:rPr>
          <w:rFonts w:ascii="Times New Roman" w:hAnsi="Times New Roman" w:cs="Times New Roman"/>
          <w:sz w:val="24"/>
          <w:szCs w:val="24"/>
        </w:rPr>
        <w:t>&lt;1</w:t>
      </w:r>
      <w:r>
        <w:rPr>
          <w:rFonts w:ascii="Times New Roman" w:hAnsi="Times New Roman" w:cs="Times New Roman"/>
          <w:sz w:val="24"/>
          <w:szCs w:val="24"/>
        </w:rPr>
        <w:t>7</w:t>
      </w:r>
      <w:r w:rsidRPr="00CE18A0">
        <w:rPr>
          <w:rFonts w:ascii="Times New Roman" w:hAnsi="Times New Roman" w:cs="Times New Roman"/>
          <w:sz w:val="24"/>
          <w:szCs w:val="24"/>
        </w:rPr>
        <w:t xml:space="preserve">&gt; </w:t>
      </w:r>
      <w:hyperlink w:anchor="P180" w:history="1">
        <w:r w:rsidRPr="00CE18A0">
          <w:rPr>
            <w:rFonts w:ascii="Times New Roman" w:hAnsi="Times New Roman" w:cs="Times New Roman"/>
            <w:color w:val="0000FF"/>
            <w:sz w:val="24"/>
            <w:szCs w:val="24"/>
          </w:rPr>
          <w:t>Пункт 3.4</w:t>
        </w:r>
      </w:hyperlink>
      <w:r w:rsidRPr="00CE18A0">
        <w:rPr>
          <w:rFonts w:ascii="Times New Roman" w:hAnsi="Times New Roman" w:cs="Times New Roman"/>
          <w:sz w:val="24"/>
          <w:szCs w:val="24"/>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w:anchor="P181" w:history="1">
        <w:r w:rsidRPr="00CE18A0">
          <w:rPr>
            <w:rFonts w:ascii="Times New Roman" w:hAnsi="Times New Roman" w:cs="Times New Roman"/>
            <w:color w:val="0000FF"/>
            <w:sz w:val="24"/>
            <w:szCs w:val="24"/>
          </w:rPr>
          <w:t>абзацами вторым</w:t>
        </w:r>
      </w:hyperlink>
      <w:r w:rsidRPr="00CE18A0">
        <w:rPr>
          <w:rFonts w:ascii="Times New Roman" w:hAnsi="Times New Roman" w:cs="Times New Roman"/>
          <w:sz w:val="24"/>
          <w:szCs w:val="24"/>
        </w:rPr>
        <w:t xml:space="preserve"> и </w:t>
      </w:r>
      <w:hyperlink w:anchor="P182" w:history="1">
        <w:r w:rsidRPr="00CE18A0">
          <w:rPr>
            <w:rFonts w:ascii="Times New Roman" w:hAnsi="Times New Roman" w:cs="Times New Roman"/>
            <w:color w:val="0000FF"/>
            <w:sz w:val="24"/>
            <w:szCs w:val="24"/>
          </w:rPr>
          <w:t>третьим пункта 3.4</w:t>
        </w:r>
      </w:hyperlink>
      <w:r w:rsidRPr="00CE18A0">
        <w:rPr>
          <w:rFonts w:ascii="Times New Roman" w:hAnsi="Times New Roman" w:cs="Times New Roman"/>
          <w:sz w:val="24"/>
          <w:szCs w:val="24"/>
        </w:rPr>
        <w:t xml:space="preserve"> Соглашения, подлежат включению в данный пункт в случае заключения Соглашения о предоставлении Субсидии на финансовое обеспечение затрат Получателя.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3" w:name="P343"/>
      <w:bookmarkEnd w:id="33"/>
      <w:r w:rsidRPr="00CE18A0">
        <w:rPr>
          <w:rFonts w:ascii="Times New Roman" w:hAnsi="Times New Roman" w:cs="Times New Roman"/>
          <w:sz w:val="24"/>
          <w:szCs w:val="24"/>
        </w:rPr>
        <w:t>&lt;1</w:t>
      </w:r>
      <w:r>
        <w:rPr>
          <w:rFonts w:ascii="Times New Roman" w:hAnsi="Times New Roman" w:cs="Times New Roman"/>
          <w:sz w:val="24"/>
          <w:szCs w:val="24"/>
        </w:rPr>
        <w:t>8</w:t>
      </w:r>
      <w:r w:rsidRPr="00CE18A0">
        <w:rPr>
          <w:rFonts w:ascii="Times New Roman" w:hAnsi="Times New Roman" w:cs="Times New Roman"/>
          <w:sz w:val="24"/>
          <w:szCs w:val="24"/>
        </w:rPr>
        <w:t>&gt; Предусматривается в случае, если Соглашение заключается на предоставление Субсидии в целях финансового обеспечения затрат.</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4" w:name="P344"/>
      <w:bookmarkEnd w:id="34"/>
      <w:r w:rsidRPr="00CE18A0">
        <w:rPr>
          <w:rFonts w:ascii="Times New Roman" w:hAnsi="Times New Roman" w:cs="Times New Roman"/>
          <w:sz w:val="24"/>
          <w:szCs w:val="24"/>
        </w:rPr>
        <w:t>&lt;</w:t>
      </w:r>
      <w:r>
        <w:rPr>
          <w:rFonts w:ascii="Times New Roman" w:hAnsi="Times New Roman" w:cs="Times New Roman"/>
          <w:sz w:val="24"/>
          <w:szCs w:val="24"/>
        </w:rPr>
        <w:t>19</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(при необходимости).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&lt;</w:t>
      </w:r>
      <w:r>
        <w:rPr>
          <w:rFonts w:ascii="Times New Roman" w:hAnsi="Times New Roman" w:cs="Times New Roman"/>
          <w:sz w:val="24"/>
          <w:szCs w:val="24"/>
        </w:rPr>
        <w:t>20</w:t>
      </w:r>
      <w:r w:rsidRPr="00CE18A0">
        <w:rPr>
          <w:rFonts w:ascii="Times New Roman" w:hAnsi="Times New Roman" w:cs="Times New Roman"/>
          <w:sz w:val="24"/>
          <w:szCs w:val="24"/>
        </w:rPr>
        <w:t xml:space="preserve">&gt; </w:t>
      </w:r>
      <w:hyperlink w:anchor="P190" w:history="1">
        <w:r w:rsidRPr="00CE18A0">
          <w:rPr>
            <w:rFonts w:ascii="Times New Roman" w:hAnsi="Times New Roman" w:cs="Times New Roman"/>
            <w:color w:val="0000FF"/>
            <w:sz w:val="24"/>
            <w:szCs w:val="24"/>
          </w:rPr>
          <w:t>Пункт 4.1.2</w:t>
        </w:r>
      </w:hyperlink>
      <w:r w:rsidRPr="00CE18A0">
        <w:rPr>
          <w:rFonts w:ascii="Times New Roman" w:hAnsi="Times New Roman" w:cs="Times New Roman"/>
          <w:sz w:val="24"/>
          <w:szCs w:val="24"/>
        </w:rPr>
        <w:t xml:space="preserve">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w:t>
      </w:r>
      <w:hyperlink r:id="rId30" w:history="1">
        <w:r w:rsidRPr="00CE18A0">
          <w:rPr>
            <w:rFonts w:ascii="Times New Roman" w:hAnsi="Times New Roman" w:cs="Times New Roman"/>
            <w:color w:val="0000FF"/>
            <w:sz w:val="24"/>
            <w:szCs w:val="24"/>
          </w:rPr>
          <w:t>пункта 4</w:t>
        </w:r>
      </w:hyperlink>
      <w:r w:rsidRPr="00CE18A0">
        <w:rPr>
          <w:rFonts w:ascii="Times New Roman" w:hAnsi="Times New Roman" w:cs="Times New Roman"/>
          <w:sz w:val="24"/>
          <w:szCs w:val="24"/>
        </w:rPr>
        <w:t xml:space="preserve"> Общих требований.</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5" w:name="P345"/>
      <w:bookmarkEnd w:id="35"/>
      <w:r w:rsidRPr="00CE18A0">
        <w:rPr>
          <w:rFonts w:ascii="Times New Roman" w:hAnsi="Times New Roman" w:cs="Times New Roman"/>
          <w:sz w:val="24"/>
          <w:szCs w:val="24"/>
        </w:rPr>
        <w:t>&lt;2</w:t>
      </w:r>
      <w:r>
        <w:rPr>
          <w:rFonts w:ascii="Times New Roman" w:hAnsi="Times New Roman" w:cs="Times New Roman"/>
          <w:sz w:val="24"/>
          <w:szCs w:val="24"/>
        </w:rPr>
        <w:t>1</w:t>
      </w:r>
      <w:r w:rsidRPr="00CE18A0">
        <w:rPr>
          <w:rFonts w:ascii="Times New Roman" w:hAnsi="Times New Roman" w:cs="Times New Roman"/>
          <w:sz w:val="24"/>
          <w:szCs w:val="24"/>
        </w:rPr>
        <w:t>&gt; Указываются ссылки на все пункты Соглашения, предусматривающие представление Получателем Главному распорядителю конкретных документов.</w:t>
      </w:r>
    </w:p>
    <w:p w:rsidR="001148B6" w:rsidRPr="00486560" w:rsidRDefault="00C733A3" w:rsidP="001148B6">
      <w:pPr>
        <w:pStyle w:val="ConsPlusNormal"/>
        <w:spacing w:before="220"/>
        <w:ind w:firstLine="540"/>
        <w:jc w:val="both"/>
        <w:rPr>
          <w:rFonts w:ascii="Times New Roman" w:hAnsi="Times New Roman" w:cs="Times New Roman"/>
          <w:sz w:val="24"/>
          <w:szCs w:val="24"/>
        </w:rPr>
      </w:pPr>
      <w:hyperlink w:anchor="P345" w:history="1">
        <w:r w:rsidR="001148B6" w:rsidRPr="00486560">
          <w:rPr>
            <w:rFonts w:ascii="Times New Roman" w:hAnsi="Times New Roman" w:cs="Times New Roman"/>
            <w:sz w:val="24"/>
            <w:szCs w:val="24"/>
          </w:rPr>
          <w:t>&lt;22&gt;</w:t>
        </w:r>
      </w:hyperlink>
      <w:r w:rsidR="001148B6" w:rsidRPr="00486560">
        <w:rPr>
          <w:rFonts w:ascii="Times New Roman" w:hAnsi="Times New Roman" w:cs="Times New Roman"/>
          <w:sz w:val="24"/>
          <w:szCs w:val="24"/>
        </w:rPr>
        <w:t xml:space="preserve"> Указывается в случае если Субсидия предоставляется в целях реализации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w:t>
      </w:r>
      <w:r w:rsidR="001148B6" w:rsidRPr="005F15DA">
        <w:rPr>
          <w:rFonts w:ascii="Times New Roman" w:hAnsi="Times New Roman" w:cs="Times New Roman"/>
          <w:color w:val="0000FF"/>
          <w:sz w:val="24"/>
          <w:szCs w:val="24"/>
        </w:rPr>
        <w:t xml:space="preserve">в подпункте в </w:t>
      </w:r>
      <w:hyperlink r:id="rId31" w:history="1">
        <w:r w:rsidR="001148B6" w:rsidRPr="005F15DA">
          <w:rPr>
            <w:rFonts w:ascii="Times New Roman" w:hAnsi="Times New Roman" w:cs="Times New Roman"/>
            <w:color w:val="0000FF"/>
            <w:sz w:val="24"/>
            <w:szCs w:val="24"/>
          </w:rPr>
          <w:t>подпункте 1.1</w:t>
        </w:r>
        <w:r w:rsidR="001148B6" w:rsidRPr="00486560">
          <w:rPr>
            <w:rFonts w:ascii="Times New Roman" w:hAnsi="Times New Roman" w:cs="Times New Roman"/>
            <w:sz w:val="24"/>
            <w:szCs w:val="24"/>
          </w:rPr>
          <w:t xml:space="preserve"> </w:t>
        </w:r>
      </w:hyperlink>
      <w:r w:rsidR="001148B6" w:rsidRPr="00486560">
        <w:rPr>
          <w:rFonts w:ascii="Times New Roman" w:hAnsi="Times New Roman" w:cs="Times New Roman"/>
          <w:sz w:val="24"/>
          <w:szCs w:val="24"/>
        </w:rPr>
        <w:t xml:space="preserve"> настоящего Соглашения. </w:t>
      </w:r>
    </w:p>
    <w:p w:rsidR="001148B6" w:rsidRDefault="00C733A3" w:rsidP="001148B6">
      <w:pPr>
        <w:pStyle w:val="ConsPlusNormal"/>
        <w:spacing w:before="220"/>
        <w:ind w:firstLine="540"/>
        <w:jc w:val="both"/>
        <w:rPr>
          <w:rFonts w:ascii="Times New Roman" w:hAnsi="Times New Roman" w:cs="Times New Roman"/>
          <w:sz w:val="24"/>
          <w:szCs w:val="24"/>
        </w:rPr>
      </w:pPr>
      <w:hyperlink w:anchor="P345" w:history="1">
        <w:r w:rsidR="001148B6" w:rsidRPr="00E56B6C">
          <w:rPr>
            <w:rFonts w:ascii="Times New Roman" w:hAnsi="Times New Roman" w:cs="Times New Roman"/>
            <w:sz w:val="24"/>
            <w:szCs w:val="24"/>
          </w:rPr>
          <w:t>&lt;23&gt;</w:t>
        </w:r>
      </w:hyperlink>
      <w:r w:rsidR="001148B6" w:rsidRPr="00E56B6C">
        <w:rPr>
          <w:rFonts w:ascii="Times New Roman" w:hAnsi="Times New Roman" w:cs="Times New Roman"/>
          <w:sz w:val="24"/>
          <w:szCs w:val="24"/>
        </w:rPr>
        <w:t xml:space="preserve">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&lt;24&gt; </w:t>
      </w:r>
      <w:r w:rsidRPr="00E56B6C">
        <w:rPr>
          <w:rFonts w:ascii="Times New Roman" w:hAnsi="Times New Roman" w:cs="Times New Roman"/>
          <w:sz w:val="24"/>
          <w:szCs w:val="24"/>
        </w:rPr>
        <w:t>Отчет о достижении значений результатов предоставления Субсидии и значений характеристик (показателей, необходимые для достижения результатов предоставления субсидии)</w:t>
      </w:r>
      <w:r w:rsidRPr="00CE18A0">
        <w:rPr>
          <w:rFonts w:ascii="Times New Roman" w:hAnsi="Times New Roman" w:cs="Times New Roman"/>
          <w:sz w:val="24"/>
          <w:szCs w:val="24"/>
        </w:rPr>
        <w:t>, оформляется в соответствии с приложением 1 к настоящей Типовой форме.</w:t>
      </w:r>
      <w:r>
        <w:rPr>
          <w:rFonts w:ascii="Times New Roman" w:hAnsi="Times New Roman" w:cs="Times New Roman"/>
          <w:sz w:val="24"/>
          <w:szCs w:val="24"/>
        </w:rPr>
        <w:t xml:space="preserve"> </w:t>
      </w:r>
    </w:p>
    <w:p w:rsidR="001148B6" w:rsidRDefault="00C733A3" w:rsidP="001148B6">
      <w:pPr>
        <w:pStyle w:val="ConsPlusNormal"/>
        <w:spacing w:before="220"/>
        <w:ind w:firstLine="540"/>
        <w:jc w:val="both"/>
        <w:rPr>
          <w:rFonts w:ascii="Times New Roman" w:hAnsi="Times New Roman" w:cs="Times New Roman"/>
          <w:sz w:val="24"/>
          <w:szCs w:val="24"/>
        </w:rPr>
      </w:pPr>
      <w:hyperlink w:anchor="P343" w:history="1">
        <w:r w:rsidR="001148B6" w:rsidRPr="00EB39A1">
          <w:rPr>
            <w:rFonts w:ascii="Times New Roman" w:hAnsi="Times New Roman" w:cs="Times New Roman"/>
            <w:sz w:val="24"/>
            <w:szCs w:val="24"/>
          </w:rPr>
          <w:t>&lt;25&gt;</w:t>
        </w:r>
      </w:hyperlink>
      <w:r w:rsidR="001148B6">
        <w:rPr>
          <w:rFonts w:ascii="Times New Roman" w:hAnsi="Times New Roman" w:cs="Times New Roman"/>
          <w:sz w:val="24"/>
          <w:szCs w:val="24"/>
        </w:rPr>
        <w:t xml:space="preserve"> </w:t>
      </w:r>
      <w:r w:rsidR="001148B6" w:rsidRPr="00EB39A1">
        <w:rPr>
          <w:rFonts w:ascii="Times New Roman" w:hAnsi="Times New Roman" w:cs="Times New Roman"/>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Порядке предоставления субсидии (при необходимости);</w:t>
      </w:r>
    </w:p>
    <w:p w:rsidR="001148B6" w:rsidRDefault="001148B6" w:rsidP="001148B6">
      <w:pPr>
        <w:pStyle w:val="ConsPlusNormal"/>
        <w:spacing w:before="220"/>
        <w:ind w:firstLine="540"/>
        <w:jc w:val="both"/>
        <w:rPr>
          <w:rFonts w:ascii="Times New Roman" w:hAnsi="Times New Roman" w:cs="Times New Roman"/>
          <w:sz w:val="24"/>
          <w:szCs w:val="24"/>
        </w:rPr>
      </w:pPr>
      <w:bookmarkStart w:id="36" w:name="P351"/>
      <w:bookmarkEnd w:id="36"/>
      <w:r w:rsidRPr="00CE18A0">
        <w:rPr>
          <w:rFonts w:ascii="Times New Roman" w:hAnsi="Times New Roman" w:cs="Times New Roman"/>
          <w:sz w:val="24"/>
          <w:szCs w:val="24"/>
        </w:rPr>
        <w:t>&lt;2</w:t>
      </w:r>
      <w:r>
        <w:rPr>
          <w:rFonts w:ascii="Times New Roman" w:hAnsi="Times New Roman" w:cs="Times New Roman"/>
          <w:sz w:val="24"/>
          <w:szCs w:val="24"/>
        </w:rPr>
        <w:t>6</w:t>
      </w:r>
      <w:r w:rsidRPr="00CE18A0">
        <w:rPr>
          <w:rFonts w:ascii="Times New Roman" w:hAnsi="Times New Roman" w:cs="Times New Roman"/>
          <w:sz w:val="24"/>
          <w:szCs w:val="24"/>
        </w:rPr>
        <w:t xml:space="preserve">&gt; </w:t>
      </w:r>
      <w:r w:rsidRPr="00CB7164">
        <w:rPr>
          <w:rFonts w:ascii="Times New Roman" w:hAnsi="Times New Roman" w:cs="Times New Roman"/>
          <w:sz w:val="24"/>
          <w:szCs w:val="24"/>
        </w:rPr>
        <w:t>Значения показателей, необходимых</w:t>
      </w:r>
      <w:r w:rsidRPr="00CE18A0">
        <w:rPr>
          <w:rFonts w:ascii="Times New Roman" w:hAnsi="Times New Roman" w:cs="Times New Roman"/>
          <w:sz w:val="24"/>
          <w:szCs w:val="24"/>
        </w:rPr>
        <w:t xml:space="preserve"> для достижения результатов предоставления Субсидии, указываются в случае, если Порядком предоставления субсидии установлены такие показатели.</w:t>
      </w:r>
      <w:r>
        <w:rPr>
          <w:rFonts w:ascii="Times New Roman" w:hAnsi="Times New Roman" w:cs="Times New Roman"/>
          <w:sz w:val="24"/>
          <w:szCs w:val="24"/>
        </w:rPr>
        <w:t xml:space="preserve"> </w:t>
      </w:r>
      <w:bookmarkStart w:id="37" w:name="P352"/>
      <w:bookmarkEnd w:id="37"/>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&lt;2</w:t>
      </w:r>
      <w:r>
        <w:rPr>
          <w:rFonts w:ascii="Times New Roman" w:hAnsi="Times New Roman" w:cs="Times New Roman"/>
          <w:sz w:val="24"/>
          <w:szCs w:val="24"/>
        </w:rPr>
        <w:t>7</w:t>
      </w:r>
      <w:r w:rsidRPr="00CE18A0">
        <w:rPr>
          <w:rFonts w:ascii="Times New Roman" w:hAnsi="Times New Roman" w:cs="Times New Roman"/>
          <w:sz w:val="24"/>
          <w:szCs w:val="24"/>
        </w:rPr>
        <w:t xml:space="preserve">&gt;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 Порядком предоставления субсидии и </w:t>
      </w:r>
      <w:r w:rsidRPr="00CE18A0">
        <w:rPr>
          <w:rFonts w:ascii="Times New Roman" w:hAnsi="Times New Roman" w:cs="Times New Roman"/>
          <w:sz w:val="24"/>
          <w:szCs w:val="24"/>
        </w:rPr>
        <w:lastRenderedPageBreak/>
        <w:t>настоящим Соглашением.</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8" w:name="P354"/>
      <w:bookmarkEnd w:id="38"/>
      <w:r w:rsidRPr="00CE18A0">
        <w:rPr>
          <w:rFonts w:ascii="Times New Roman" w:hAnsi="Times New Roman" w:cs="Times New Roman"/>
          <w:sz w:val="24"/>
          <w:szCs w:val="24"/>
        </w:rPr>
        <w:t>&lt;2</w:t>
      </w:r>
      <w:r>
        <w:rPr>
          <w:rFonts w:ascii="Times New Roman" w:hAnsi="Times New Roman" w:cs="Times New Roman"/>
          <w:sz w:val="24"/>
          <w:szCs w:val="24"/>
        </w:rPr>
        <w:t>8</w:t>
      </w:r>
      <w:r w:rsidRPr="00CE18A0">
        <w:rPr>
          <w:rFonts w:ascii="Times New Roman" w:hAnsi="Times New Roman" w:cs="Times New Roman"/>
          <w:sz w:val="24"/>
          <w:szCs w:val="24"/>
        </w:rPr>
        <w:t>&gt; Указывается год, следующий за годом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9" w:name="P355"/>
      <w:bookmarkEnd w:id="39"/>
      <w:r w:rsidRPr="00CE18A0">
        <w:rPr>
          <w:rFonts w:ascii="Times New Roman" w:hAnsi="Times New Roman" w:cs="Times New Roman"/>
          <w:sz w:val="24"/>
          <w:szCs w:val="24"/>
        </w:rPr>
        <w:t>&lt;2</w:t>
      </w:r>
      <w:r>
        <w:rPr>
          <w:rFonts w:ascii="Times New Roman" w:hAnsi="Times New Roman" w:cs="Times New Roman"/>
          <w:sz w:val="24"/>
          <w:szCs w:val="24"/>
        </w:rPr>
        <w:t>9</w:t>
      </w:r>
      <w:r w:rsidRPr="00CE18A0">
        <w:rPr>
          <w:rFonts w:ascii="Times New Roman" w:hAnsi="Times New Roman" w:cs="Times New Roman"/>
          <w:sz w:val="24"/>
          <w:szCs w:val="24"/>
        </w:rPr>
        <w:t>&gt; Указывается год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0" w:name="P356"/>
      <w:bookmarkEnd w:id="40"/>
      <w:r w:rsidRPr="00CE18A0">
        <w:rPr>
          <w:rFonts w:ascii="Times New Roman" w:hAnsi="Times New Roman" w:cs="Times New Roman"/>
          <w:sz w:val="24"/>
          <w:szCs w:val="24"/>
        </w:rPr>
        <w:t>&lt;</w:t>
      </w:r>
      <w:r>
        <w:rPr>
          <w:rFonts w:ascii="Times New Roman" w:hAnsi="Times New Roman" w:cs="Times New Roman"/>
          <w:sz w:val="24"/>
          <w:szCs w:val="24"/>
        </w:rPr>
        <w:t>30</w:t>
      </w:r>
      <w:r w:rsidRPr="00CE18A0">
        <w:rPr>
          <w:rFonts w:ascii="Times New Roman" w:hAnsi="Times New Roman" w:cs="Times New Roman"/>
          <w:sz w:val="24"/>
          <w:szCs w:val="24"/>
        </w:rPr>
        <w:t xml:space="preserve">&gt;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1" w:name="P357"/>
      <w:bookmarkEnd w:id="41"/>
      <w:r w:rsidRPr="00CE18A0">
        <w:rPr>
          <w:rFonts w:ascii="Times New Roman" w:hAnsi="Times New Roman" w:cs="Times New Roman"/>
          <w:sz w:val="24"/>
          <w:szCs w:val="24"/>
        </w:rPr>
        <w:t>&lt;3</w:t>
      </w:r>
      <w:r>
        <w:rPr>
          <w:rFonts w:ascii="Times New Roman" w:hAnsi="Times New Roman" w:cs="Times New Roman"/>
          <w:sz w:val="24"/>
          <w:szCs w:val="24"/>
        </w:rPr>
        <w:t>1</w:t>
      </w:r>
      <w:r w:rsidRPr="00CE18A0">
        <w:rPr>
          <w:rFonts w:ascii="Times New Roman" w:hAnsi="Times New Roman" w:cs="Times New Roman"/>
          <w:sz w:val="24"/>
          <w:szCs w:val="24"/>
        </w:rPr>
        <w:t xml:space="preserve">&gt; </w:t>
      </w:r>
      <w:hyperlink w:anchor="P207" w:history="1">
        <w:r w:rsidRPr="00CE18A0">
          <w:rPr>
            <w:rFonts w:ascii="Times New Roman" w:hAnsi="Times New Roman" w:cs="Times New Roman"/>
            <w:color w:val="0000FF"/>
            <w:sz w:val="24"/>
            <w:szCs w:val="24"/>
          </w:rPr>
          <w:t>Пункт 4.2.2</w:t>
        </w:r>
      </w:hyperlink>
      <w:r w:rsidRPr="00CE18A0">
        <w:rPr>
          <w:rFonts w:ascii="Times New Roman" w:hAnsi="Times New Roman" w:cs="Times New Roman"/>
          <w:sz w:val="24"/>
          <w:szCs w:val="24"/>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2" w:name="P358"/>
      <w:bookmarkEnd w:id="42"/>
      <w:r w:rsidRPr="00CE18A0">
        <w:rPr>
          <w:rFonts w:ascii="Times New Roman" w:hAnsi="Times New Roman" w:cs="Times New Roman"/>
          <w:sz w:val="24"/>
          <w:szCs w:val="24"/>
        </w:rPr>
        <w:t>&lt;3</w:t>
      </w:r>
      <w:r>
        <w:rPr>
          <w:rFonts w:ascii="Times New Roman" w:hAnsi="Times New Roman" w:cs="Times New Roman"/>
          <w:sz w:val="24"/>
          <w:szCs w:val="24"/>
        </w:rPr>
        <w:t>2</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3" w:name="P359"/>
      <w:bookmarkEnd w:id="43"/>
      <w:r w:rsidRPr="00CE18A0">
        <w:rPr>
          <w:rFonts w:ascii="Times New Roman" w:hAnsi="Times New Roman" w:cs="Times New Roman"/>
          <w:sz w:val="24"/>
          <w:szCs w:val="24"/>
        </w:rPr>
        <w:t>&lt;3</w:t>
      </w:r>
      <w:r>
        <w:rPr>
          <w:rFonts w:ascii="Times New Roman" w:hAnsi="Times New Roman" w:cs="Times New Roman"/>
          <w:sz w:val="24"/>
          <w:szCs w:val="24"/>
        </w:rPr>
        <w:t>3</w:t>
      </w:r>
      <w:r w:rsidRPr="00CE18A0">
        <w:rPr>
          <w:rFonts w:ascii="Times New Roman" w:hAnsi="Times New Roman" w:cs="Times New Roman"/>
          <w:sz w:val="24"/>
          <w:szCs w:val="24"/>
        </w:rPr>
        <w:t>&gt; Указываются ссылки на все пункты Соглашения, предусматривающие представление Получателем Главному распорядителю конкретных документов.</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4" w:name="P360"/>
      <w:bookmarkEnd w:id="44"/>
      <w:r w:rsidRPr="00CE18A0">
        <w:rPr>
          <w:rFonts w:ascii="Times New Roman" w:hAnsi="Times New Roman" w:cs="Times New Roman"/>
          <w:sz w:val="24"/>
          <w:szCs w:val="24"/>
        </w:rPr>
        <w:t>&lt;3</w:t>
      </w:r>
      <w:r>
        <w:rPr>
          <w:rFonts w:ascii="Times New Roman" w:hAnsi="Times New Roman" w:cs="Times New Roman"/>
          <w:sz w:val="24"/>
          <w:szCs w:val="24"/>
        </w:rPr>
        <w:t>4</w:t>
      </w:r>
      <w:r w:rsidRPr="00CE18A0">
        <w:rPr>
          <w:rFonts w:ascii="Times New Roman" w:hAnsi="Times New Roman" w:cs="Times New Roman"/>
          <w:sz w:val="24"/>
          <w:szCs w:val="24"/>
        </w:rPr>
        <w:t xml:space="preserve">&gt; </w:t>
      </w:r>
      <w:r w:rsidRPr="00C00B3C">
        <w:rPr>
          <w:rFonts w:ascii="Times New Roman" w:hAnsi="Times New Roman" w:cs="Times New Roman"/>
          <w:sz w:val="24"/>
          <w:szCs w:val="24"/>
        </w:rPr>
        <w:t>Значения показателей, необходимых</w:t>
      </w:r>
      <w:r w:rsidRPr="00CE18A0">
        <w:rPr>
          <w:rFonts w:ascii="Times New Roman" w:hAnsi="Times New Roman" w:cs="Times New Roman"/>
          <w:sz w:val="24"/>
          <w:szCs w:val="24"/>
        </w:rPr>
        <w:t xml:space="preserve">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5" w:name="P361"/>
      <w:bookmarkEnd w:id="45"/>
      <w:r w:rsidRPr="00CE18A0">
        <w:rPr>
          <w:rFonts w:ascii="Times New Roman" w:hAnsi="Times New Roman" w:cs="Times New Roman"/>
          <w:sz w:val="24"/>
          <w:szCs w:val="24"/>
        </w:rPr>
        <w:t>&lt;3</w:t>
      </w:r>
      <w:r>
        <w:rPr>
          <w:rFonts w:ascii="Times New Roman" w:hAnsi="Times New Roman" w:cs="Times New Roman"/>
          <w:sz w:val="24"/>
          <w:szCs w:val="24"/>
        </w:rPr>
        <w:t>5</w:t>
      </w:r>
      <w:r w:rsidRPr="00CE18A0">
        <w:rPr>
          <w:rFonts w:ascii="Times New Roman" w:hAnsi="Times New Roman" w:cs="Times New Roman"/>
          <w:sz w:val="24"/>
          <w:szCs w:val="24"/>
        </w:rPr>
        <w:t xml:space="preserve">&gt; Сроки и порядок представления отчетов, указанных в </w:t>
      </w:r>
      <w:hyperlink w:anchor="P220" w:history="1">
        <w:r w:rsidRPr="00CE18A0">
          <w:rPr>
            <w:rFonts w:ascii="Times New Roman" w:hAnsi="Times New Roman" w:cs="Times New Roman"/>
            <w:color w:val="0000FF"/>
            <w:sz w:val="24"/>
            <w:szCs w:val="24"/>
          </w:rPr>
          <w:t>пункте 4.3.</w:t>
        </w:r>
        <w:r>
          <w:rPr>
            <w:rFonts w:ascii="Times New Roman" w:hAnsi="Times New Roman" w:cs="Times New Roman"/>
            <w:color w:val="0000FF"/>
            <w:sz w:val="24"/>
            <w:szCs w:val="24"/>
          </w:rPr>
          <w:t>5</w:t>
        </w:r>
      </w:hyperlink>
      <w:r w:rsidRPr="00CE18A0">
        <w:rPr>
          <w:rFonts w:ascii="Times New Roman" w:hAnsi="Times New Roman" w:cs="Times New Roman"/>
          <w:sz w:val="24"/>
          <w:szCs w:val="24"/>
        </w:rPr>
        <w:t>,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6" w:name="P362"/>
      <w:bookmarkEnd w:id="46"/>
      <w:r w:rsidRPr="00CE18A0">
        <w:rPr>
          <w:rFonts w:ascii="Times New Roman" w:hAnsi="Times New Roman" w:cs="Times New Roman"/>
          <w:sz w:val="24"/>
          <w:szCs w:val="24"/>
        </w:rPr>
        <w:t>&lt;3</w:t>
      </w:r>
      <w:r>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668"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w:t>
      </w:r>
      <w:r>
        <w:rPr>
          <w:rFonts w:ascii="Times New Roman" w:hAnsi="Times New Roman" w:cs="Times New Roman"/>
          <w:sz w:val="24"/>
          <w:szCs w:val="24"/>
        </w:rPr>
        <w:t xml:space="preserve"> </w:t>
      </w:r>
      <w:r w:rsidRPr="00C00B3C">
        <w:rPr>
          <w:rFonts w:ascii="Times New Roman" w:hAnsi="Times New Roman" w:cs="Times New Roman"/>
          <w:sz w:val="24"/>
          <w:szCs w:val="24"/>
        </w:rPr>
        <w:t>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w:t>
      </w:r>
      <w:r w:rsidRPr="00CE18A0">
        <w:rPr>
          <w:rFonts w:ascii="Times New Roman" w:hAnsi="Times New Roman" w:cs="Times New Roman"/>
          <w:sz w:val="24"/>
          <w:szCs w:val="24"/>
        </w:rPr>
        <w:t xml:space="preserve"> Требование о представлении отчета об осуществлении расходов, источником финансового обеспечения которых является субсидия (грант в форме субсидии), предоставляемая(</w:t>
      </w:r>
      <w:proofErr w:type="spellStart"/>
      <w:r w:rsidRPr="00CE18A0">
        <w:rPr>
          <w:rFonts w:ascii="Times New Roman" w:hAnsi="Times New Roman" w:cs="Times New Roman"/>
          <w:sz w:val="24"/>
          <w:szCs w:val="24"/>
        </w:rPr>
        <w:t>ый</w:t>
      </w:r>
      <w:proofErr w:type="spellEnd"/>
      <w:r w:rsidRPr="00CE18A0">
        <w:rPr>
          <w:rFonts w:ascii="Times New Roman" w:hAnsi="Times New Roman" w:cs="Times New Roman"/>
          <w:sz w:val="24"/>
          <w:szCs w:val="24"/>
        </w:rPr>
        <w:t xml:space="preserve">) в целях возмещения затрат (недополученных доходов) в соответствии с </w:t>
      </w:r>
      <w:hyperlink r:id="rId32"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33"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34" w:history="1">
        <w:r w:rsidRPr="00F022AE">
          <w:rPr>
            <w:rFonts w:ascii="Times New Roman" w:hAnsi="Times New Roman" w:cs="Times New Roman"/>
            <w:color w:val="0000FF"/>
            <w:sz w:val="24"/>
            <w:szCs w:val="24"/>
          </w:rPr>
          <w:t>пунктом 4 статьи 78.1</w:t>
        </w:r>
      </w:hyperlink>
      <w:r w:rsidRPr="00CE18A0">
        <w:rPr>
          <w:rFonts w:ascii="Times New Roman" w:hAnsi="Times New Roman" w:cs="Times New Roman"/>
          <w:sz w:val="24"/>
          <w:szCs w:val="24"/>
        </w:rPr>
        <w:t xml:space="preserve"> Бюджетного кодекса Российской Федерации, устанавливается в Соглашении в случае, если это предусмотрено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предоставления субсидии в соответствии с </w:t>
      </w:r>
      <w:hyperlink r:id="rId35" w:history="1">
        <w:r w:rsidRPr="00F022AE">
          <w:rPr>
            <w:rFonts w:ascii="Times New Roman" w:hAnsi="Times New Roman" w:cs="Times New Roman"/>
            <w:color w:val="0000FF"/>
            <w:sz w:val="24"/>
            <w:szCs w:val="24"/>
          </w:rPr>
          <w:t>пунктом 2 статьи 78.1</w:t>
        </w:r>
      </w:hyperlink>
      <w:r w:rsidRPr="00F022AE">
        <w:rPr>
          <w:rFonts w:ascii="Times New Roman" w:hAnsi="Times New Roman" w:cs="Times New Roman"/>
          <w:sz w:val="24"/>
          <w:szCs w:val="24"/>
        </w:rPr>
        <w:t xml:space="preserve"> БК РФ требование о предоставлении отчета об осуществлении расходов, источником</w:t>
      </w:r>
      <w:r w:rsidRPr="00CE18A0">
        <w:rPr>
          <w:rFonts w:ascii="Times New Roman" w:hAnsi="Times New Roman" w:cs="Times New Roman"/>
          <w:sz w:val="24"/>
          <w:szCs w:val="24"/>
        </w:rPr>
        <w:t xml:space="preserve"> финансового обеспечения которых является Субсидия, устанавливается при наличии такого требования в Порядке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7" w:name="P364"/>
      <w:bookmarkEnd w:id="47"/>
      <w:r w:rsidRPr="00CE18A0">
        <w:rPr>
          <w:rFonts w:ascii="Times New Roman" w:hAnsi="Times New Roman" w:cs="Times New Roman"/>
          <w:sz w:val="24"/>
          <w:szCs w:val="24"/>
        </w:rPr>
        <w:t>&lt;3</w:t>
      </w:r>
      <w:r>
        <w:rPr>
          <w:rFonts w:ascii="Times New Roman" w:hAnsi="Times New Roman" w:cs="Times New Roman"/>
          <w:sz w:val="24"/>
          <w:szCs w:val="24"/>
        </w:rPr>
        <w:t>7</w:t>
      </w:r>
      <w:r w:rsidRPr="00CE18A0">
        <w:rPr>
          <w:rFonts w:ascii="Times New Roman" w:hAnsi="Times New Roman" w:cs="Times New Roman"/>
          <w:sz w:val="24"/>
          <w:szCs w:val="24"/>
        </w:rPr>
        <w:t xml:space="preserve">&gt;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w:t>
      </w:r>
      <w:r>
        <w:rPr>
          <w:rFonts w:ascii="Times New Roman" w:hAnsi="Times New Roman" w:cs="Times New Roman"/>
          <w:sz w:val="24"/>
          <w:szCs w:val="24"/>
        </w:rPr>
        <w:t xml:space="preserve">ием 1 к настоящей Типовой форме </w:t>
      </w:r>
      <w:r w:rsidRPr="00C00B3C">
        <w:rPr>
          <w:rFonts w:ascii="Times New Roman" w:hAnsi="Times New Roman" w:cs="Times New Roman"/>
          <w:sz w:val="24"/>
          <w:szCs w:val="24"/>
        </w:rPr>
        <w:t xml:space="preserve">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w:t>
      </w:r>
      <w:r w:rsidRPr="00C00B3C">
        <w:rPr>
          <w:rFonts w:ascii="Times New Roman" w:hAnsi="Times New Roman" w:cs="Times New Roman"/>
          <w:sz w:val="24"/>
          <w:szCs w:val="24"/>
        </w:rPr>
        <w:lastRenderedPageBreak/>
        <w:t>отчетности в Соглашении)</w:t>
      </w:r>
      <w:r>
        <w:rPr>
          <w:rFonts w:ascii="Times New Roman" w:hAnsi="Times New Roman" w:cs="Times New Roman"/>
          <w:sz w:val="24"/>
          <w:szCs w:val="24"/>
        </w:rPr>
        <w:t>.</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8" w:name="P365"/>
      <w:bookmarkEnd w:id="48"/>
      <w:r w:rsidRPr="00CE18A0">
        <w:rPr>
          <w:rFonts w:ascii="Times New Roman" w:hAnsi="Times New Roman" w:cs="Times New Roman"/>
          <w:sz w:val="24"/>
          <w:szCs w:val="24"/>
        </w:rPr>
        <w:t>&lt;3</w:t>
      </w:r>
      <w:r>
        <w:rPr>
          <w:rFonts w:ascii="Times New Roman" w:hAnsi="Times New Roman" w:cs="Times New Roman"/>
          <w:sz w:val="24"/>
          <w:szCs w:val="24"/>
        </w:rPr>
        <w:t>8</w:t>
      </w:r>
      <w:r w:rsidRPr="00CE18A0">
        <w:rPr>
          <w:rFonts w:ascii="Times New Roman" w:hAnsi="Times New Roman" w:cs="Times New Roman"/>
          <w:sz w:val="24"/>
          <w:szCs w:val="24"/>
        </w:rPr>
        <w:t>&gt;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1148B6" w:rsidRPr="00CE18A0" w:rsidRDefault="00C733A3" w:rsidP="001148B6">
      <w:pPr>
        <w:pStyle w:val="ConsPlusNormal"/>
        <w:spacing w:before="220"/>
        <w:ind w:firstLine="540"/>
        <w:jc w:val="both"/>
        <w:rPr>
          <w:rFonts w:ascii="Times New Roman" w:hAnsi="Times New Roman" w:cs="Times New Roman"/>
          <w:sz w:val="24"/>
          <w:szCs w:val="24"/>
        </w:rPr>
      </w:pPr>
      <w:hyperlink w:anchor="P287" w:history="1">
        <w:r w:rsidR="001148B6" w:rsidRPr="00CE18A0">
          <w:rPr>
            <w:rFonts w:ascii="Times New Roman" w:hAnsi="Times New Roman" w:cs="Times New Roman"/>
            <w:sz w:val="24"/>
            <w:szCs w:val="24"/>
          </w:rPr>
          <w:t>&lt;3</w:t>
        </w:r>
        <w:r w:rsidR="001148B6">
          <w:rPr>
            <w:rFonts w:ascii="Times New Roman" w:hAnsi="Times New Roman" w:cs="Times New Roman"/>
            <w:sz w:val="24"/>
            <w:szCs w:val="24"/>
          </w:rPr>
          <w:t>9</w:t>
        </w:r>
        <w:r w:rsidR="001148B6" w:rsidRPr="00CE18A0">
          <w:rPr>
            <w:rFonts w:ascii="Times New Roman" w:hAnsi="Times New Roman" w:cs="Times New Roman"/>
            <w:sz w:val="24"/>
            <w:szCs w:val="24"/>
          </w:rPr>
          <w:t>&gt;</w:t>
        </w:r>
      </w:hyperlink>
      <w:r w:rsidR="001148B6" w:rsidRPr="00CE18A0">
        <w:rPr>
          <w:rFonts w:ascii="Times New Roman" w:hAnsi="Times New Roman" w:cs="Times New Roman"/>
          <w:sz w:val="24"/>
          <w:szCs w:val="24"/>
        </w:rPr>
        <w:t xml:space="preserve"> Указывается в случае установления Порядком предоставления субсидий срока использования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9" w:name="P366"/>
      <w:bookmarkEnd w:id="49"/>
      <w:r w:rsidRPr="00CE18A0">
        <w:rPr>
          <w:rFonts w:ascii="Times New Roman" w:hAnsi="Times New Roman" w:cs="Times New Roman"/>
          <w:sz w:val="24"/>
          <w:szCs w:val="24"/>
        </w:rPr>
        <w:t>&lt;</w:t>
      </w:r>
      <w:r>
        <w:rPr>
          <w:rFonts w:ascii="Times New Roman" w:hAnsi="Times New Roman" w:cs="Times New Roman"/>
          <w:sz w:val="24"/>
          <w:szCs w:val="24"/>
        </w:rPr>
        <w:t>40</w:t>
      </w:r>
      <w:r w:rsidRPr="00CE18A0">
        <w:rPr>
          <w:rFonts w:ascii="Times New Roman" w:hAnsi="Times New Roman" w:cs="Times New Roman"/>
          <w:sz w:val="24"/>
          <w:szCs w:val="24"/>
        </w:rPr>
        <w:t>&gt; Указывается год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0" w:name="P367"/>
      <w:bookmarkEnd w:id="50"/>
      <w:r w:rsidRPr="00CE18A0">
        <w:rPr>
          <w:rFonts w:ascii="Times New Roman" w:hAnsi="Times New Roman" w:cs="Times New Roman"/>
          <w:sz w:val="24"/>
          <w:szCs w:val="24"/>
        </w:rPr>
        <w:t>&lt;4</w:t>
      </w:r>
      <w:r>
        <w:rPr>
          <w:rFonts w:ascii="Times New Roman" w:hAnsi="Times New Roman" w:cs="Times New Roman"/>
          <w:sz w:val="24"/>
          <w:szCs w:val="24"/>
        </w:rPr>
        <w:t>1</w:t>
      </w:r>
      <w:r w:rsidRPr="00CE18A0">
        <w:rPr>
          <w:rFonts w:ascii="Times New Roman" w:hAnsi="Times New Roman" w:cs="Times New Roman"/>
          <w:sz w:val="24"/>
          <w:szCs w:val="24"/>
        </w:rPr>
        <w:t xml:space="preserve">&gt;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anchor="P234" w:history="1">
        <w:r w:rsidRPr="00CE18A0">
          <w:rPr>
            <w:rFonts w:ascii="Times New Roman" w:hAnsi="Times New Roman" w:cs="Times New Roman"/>
            <w:color w:val="0000FF"/>
            <w:sz w:val="24"/>
            <w:szCs w:val="24"/>
          </w:rPr>
          <w:t>Пункт 4.3.1</w:t>
        </w:r>
        <w:r>
          <w:rPr>
            <w:rFonts w:ascii="Times New Roman" w:hAnsi="Times New Roman" w:cs="Times New Roman"/>
            <w:color w:val="0000FF"/>
            <w:sz w:val="24"/>
            <w:szCs w:val="24"/>
          </w:rPr>
          <w:t>0</w:t>
        </w:r>
      </w:hyperlink>
      <w:r w:rsidRPr="00CE18A0">
        <w:rPr>
          <w:rFonts w:ascii="Times New Roman" w:hAnsi="Times New Roman" w:cs="Times New Roman"/>
          <w:sz w:val="24"/>
          <w:szCs w:val="24"/>
        </w:rPr>
        <w:t xml:space="preserve"> подлежит указанию в случае предоставления Субсидии на финансовое обеспечение затрат.</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1" w:name="P368"/>
      <w:bookmarkEnd w:id="51"/>
      <w:r w:rsidRPr="00CE18A0">
        <w:rPr>
          <w:rFonts w:ascii="Times New Roman" w:hAnsi="Times New Roman" w:cs="Times New Roman"/>
          <w:sz w:val="24"/>
          <w:szCs w:val="24"/>
        </w:rPr>
        <w:t>&lt;4</w:t>
      </w:r>
      <w:r>
        <w:rPr>
          <w:rFonts w:ascii="Times New Roman" w:hAnsi="Times New Roman" w:cs="Times New Roman"/>
          <w:sz w:val="24"/>
          <w:szCs w:val="24"/>
        </w:rPr>
        <w:t>2</w:t>
      </w:r>
      <w:r w:rsidRPr="00CE18A0">
        <w:rPr>
          <w:rFonts w:ascii="Times New Roman" w:hAnsi="Times New Roman" w:cs="Times New Roman"/>
          <w:sz w:val="24"/>
          <w:szCs w:val="24"/>
        </w:rPr>
        <w:t xml:space="preserve">&gt;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r:id="rId36" w:history="1">
        <w:r w:rsidRPr="00CE18A0">
          <w:rPr>
            <w:rFonts w:ascii="Times New Roman" w:hAnsi="Times New Roman" w:cs="Times New Roman"/>
            <w:color w:val="0000FF"/>
            <w:sz w:val="24"/>
            <w:szCs w:val="24"/>
          </w:rPr>
          <w:t>пункте 4</w:t>
        </w:r>
      </w:hyperlink>
      <w:r w:rsidRPr="00CE18A0">
        <w:rPr>
          <w:rFonts w:ascii="Times New Roman" w:hAnsi="Times New Roman" w:cs="Times New Roman"/>
          <w:sz w:val="24"/>
          <w:szCs w:val="24"/>
        </w:rPr>
        <w:t xml:space="preserve"> (если определение указанных лиц планируется в результате отбора), </w:t>
      </w:r>
      <w:hyperlink r:id="rId37" w:history="1">
        <w:r w:rsidRPr="00CE18A0">
          <w:rPr>
            <w:rFonts w:ascii="Times New Roman" w:hAnsi="Times New Roman" w:cs="Times New Roman"/>
            <w:color w:val="0000FF"/>
            <w:sz w:val="24"/>
            <w:szCs w:val="24"/>
          </w:rPr>
          <w:t>подпункте "м" пункта 5</w:t>
        </w:r>
      </w:hyperlink>
      <w:r w:rsidRPr="00CE18A0">
        <w:rPr>
          <w:rFonts w:ascii="Times New Roman" w:hAnsi="Times New Roman" w:cs="Times New Roman"/>
          <w:sz w:val="24"/>
          <w:szCs w:val="24"/>
        </w:rPr>
        <w:t xml:space="preserve"> и </w:t>
      </w:r>
      <w:hyperlink r:id="rId38" w:history="1">
        <w:r w:rsidRPr="00CE18A0">
          <w:rPr>
            <w:rFonts w:ascii="Times New Roman" w:hAnsi="Times New Roman" w:cs="Times New Roman"/>
            <w:color w:val="0000FF"/>
            <w:sz w:val="24"/>
            <w:szCs w:val="24"/>
          </w:rPr>
          <w:t>пункте 6</w:t>
        </w:r>
      </w:hyperlink>
      <w:r w:rsidRPr="00CE18A0">
        <w:rPr>
          <w:rFonts w:ascii="Times New Roman" w:hAnsi="Times New Roman" w:cs="Times New Roman"/>
          <w:sz w:val="24"/>
          <w:szCs w:val="24"/>
        </w:rPr>
        <w:t xml:space="preserve"> Общих требований.</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2" w:name="P371"/>
      <w:bookmarkEnd w:id="52"/>
      <w:r w:rsidRPr="00CE18A0">
        <w:rPr>
          <w:rFonts w:ascii="Times New Roman" w:hAnsi="Times New Roman" w:cs="Times New Roman"/>
          <w:sz w:val="24"/>
          <w:szCs w:val="24"/>
        </w:rPr>
        <w:t>&lt;4</w:t>
      </w:r>
      <w:r>
        <w:rPr>
          <w:rFonts w:ascii="Times New Roman" w:hAnsi="Times New Roman" w:cs="Times New Roman"/>
          <w:sz w:val="24"/>
          <w:szCs w:val="24"/>
        </w:rPr>
        <w:t>3</w:t>
      </w:r>
      <w:r w:rsidRPr="00CE18A0">
        <w:rPr>
          <w:rFonts w:ascii="Times New Roman" w:hAnsi="Times New Roman" w:cs="Times New Roman"/>
          <w:sz w:val="24"/>
          <w:szCs w:val="24"/>
        </w:rPr>
        <w:t>&gt; Указывается год, следующий за годом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3" w:name="P372"/>
      <w:bookmarkEnd w:id="53"/>
      <w:r w:rsidRPr="00CE18A0">
        <w:rPr>
          <w:rFonts w:ascii="Times New Roman" w:hAnsi="Times New Roman" w:cs="Times New Roman"/>
          <w:sz w:val="24"/>
          <w:szCs w:val="24"/>
        </w:rPr>
        <w:t>&lt;4</w:t>
      </w:r>
      <w:r>
        <w:rPr>
          <w:rFonts w:ascii="Times New Roman" w:hAnsi="Times New Roman" w:cs="Times New Roman"/>
          <w:sz w:val="24"/>
          <w:szCs w:val="24"/>
        </w:rPr>
        <w:t>4</w:t>
      </w:r>
      <w:r w:rsidRPr="00CE18A0">
        <w:rPr>
          <w:rFonts w:ascii="Times New Roman" w:hAnsi="Times New Roman" w:cs="Times New Roman"/>
          <w:sz w:val="24"/>
          <w:szCs w:val="24"/>
        </w:rPr>
        <w:t>&gt;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4" w:name="P373"/>
      <w:bookmarkEnd w:id="54"/>
      <w:r w:rsidRPr="00CE18A0">
        <w:rPr>
          <w:rFonts w:ascii="Times New Roman" w:hAnsi="Times New Roman" w:cs="Times New Roman"/>
          <w:sz w:val="24"/>
          <w:szCs w:val="24"/>
        </w:rPr>
        <w:t>&lt;4</w:t>
      </w:r>
      <w:r>
        <w:rPr>
          <w:rFonts w:ascii="Times New Roman" w:hAnsi="Times New Roman" w:cs="Times New Roman"/>
          <w:sz w:val="24"/>
          <w:szCs w:val="24"/>
        </w:rPr>
        <w:t>5</w:t>
      </w:r>
      <w:r w:rsidRPr="00CE18A0">
        <w:rPr>
          <w:rFonts w:ascii="Times New Roman" w:hAnsi="Times New Roman" w:cs="Times New Roman"/>
          <w:sz w:val="24"/>
          <w:szCs w:val="24"/>
        </w:rPr>
        <w:t>&gt; Указываются иные конкретные права (при наличии).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5" w:name="P374"/>
      <w:bookmarkEnd w:id="55"/>
      <w:r w:rsidRPr="00CE18A0">
        <w:rPr>
          <w:rFonts w:ascii="Times New Roman" w:hAnsi="Times New Roman" w:cs="Times New Roman"/>
          <w:sz w:val="24"/>
          <w:szCs w:val="24"/>
        </w:rPr>
        <w:t>&lt;4</w:t>
      </w:r>
      <w:r>
        <w:rPr>
          <w:rFonts w:ascii="Times New Roman" w:hAnsi="Times New Roman" w:cs="Times New Roman"/>
          <w:sz w:val="24"/>
          <w:szCs w:val="24"/>
        </w:rPr>
        <w:t>6</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6" w:name="P375"/>
      <w:bookmarkEnd w:id="56"/>
      <w:r w:rsidRPr="00CE18A0">
        <w:rPr>
          <w:rFonts w:ascii="Times New Roman" w:hAnsi="Times New Roman" w:cs="Times New Roman"/>
          <w:sz w:val="24"/>
          <w:szCs w:val="24"/>
        </w:rPr>
        <w:t>&lt;4</w:t>
      </w:r>
      <w:r>
        <w:rPr>
          <w:rFonts w:ascii="Times New Roman" w:hAnsi="Times New Roman" w:cs="Times New Roman"/>
          <w:sz w:val="24"/>
          <w:szCs w:val="24"/>
        </w:rPr>
        <w:t>7</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7" w:name="P376"/>
      <w:bookmarkEnd w:id="57"/>
      <w:r w:rsidRPr="00CE18A0">
        <w:rPr>
          <w:rFonts w:ascii="Times New Roman" w:hAnsi="Times New Roman" w:cs="Times New Roman"/>
          <w:sz w:val="24"/>
          <w:szCs w:val="24"/>
        </w:rPr>
        <w:t>&lt;4</w:t>
      </w:r>
      <w:r>
        <w:rPr>
          <w:rFonts w:ascii="Times New Roman" w:hAnsi="Times New Roman" w:cs="Times New Roman"/>
          <w:sz w:val="24"/>
          <w:szCs w:val="24"/>
        </w:rPr>
        <w:t>8</w:t>
      </w:r>
      <w:r w:rsidRPr="00CE18A0">
        <w:rPr>
          <w:rFonts w:ascii="Times New Roman" w:hAnsi="Times New Roman" w:cs="Times New Roman"/>
          <w:sz w:val="24"/>
          <w:szCs w:val="24"/>
        </w:rPr>
        <w:t xml:space="preserve">&gt; Дополнительное </w:t>
      </w:r>
      <w:hyperlink w:anchor="P911"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к </w:t>
      </w:r>
      <w:r>
        <w:rPr>
          <w:rFonts w:ascii="Times New Roman" w:hAnsi="Times New Roman" w:cs="Times New Roman"/>
          <w:sz w:val="24"/>
          <w:szCs w:val="24"/>
        </w:rPr>
        <w:t>С</w:t>
      </w:r>
      <w:r w:rsidRPr="00CE18A0">
        <w:rPr>
          <w:rFonts w:ascii="Times New Roman" w:hAnsi="Times New Roman" w:cs="Times New Roman"/>
          <w:sz w:val="24"/>
          <w:szCs w:val="24"/>
        </w:rPr>
        <w:t>оглашению оформляется в соответствии с приложением 3 к настоящей Типовой форме.</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8" w:name="P377"/>
      <w:bookmarkEnd w:id="58"/>
      <w:r w:rsidRPr="00CE18A0">
        <w:rPr>
          <w:rFonts w:ascii="Times New Roman" w:hAnsi="Times New Roman" w:cs="Times New Roman"/>
          <w:sz w:val="24"/>
          <w:szCs w:val="24"/>
        </w:rPr>
        <w:t>&lt;4</w:t>
      </w:r>
      <w:r>
        <w:rPr>
          <w:rFonts w:ascii="Times New Roman" w:hAnsi="Times New Roman" w:cs="Times New Roman"/>
          <w:sz w:val="24"/>
          <w:szCs w:val="24"/>
        </w:rPr>
        <w:t>9</w:t>
      </w:r>
      <w:r w:rsidRPr="00CE18A0">
        <w:rPr>
          <w:rFonts w:ascii="Times New Roman" w:hAnsi="Times New Roman" w:cs="Times New Roman"/>
          <w:sz w:val="24"/>
          <w:szCs w:val="24"/>
        </w:rPr>
        <w:t xml:space="preserve">&gt; Дополнительное </w:t>
      </w:r>
      <w:hyperlink w:anchor="P1026"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о расторжении соглашения оформляется в соответствии с приложением 4 к настоящей Типовой форме.</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9" w:name="P378"/>
      <w:bookmarkEnd w:id="59"/>
      <w:r w:rsidRPr="00CE18A0">
        <w:rPr>
          <w:rFonts w:ascii="Times New Roman" w:hAnsi="Times New Roman" w:cs="Times New Roman"/>
          <w:sz w:val="24"/>
          <w:szCs w:val="24"/>
        </w:rPr>
        <w:t>&lt;</w:t>
      </w:r>
      <w:r>
        <w:rPr>
          <w:rFonts w:ascii="Times New Roman" w:hAnsi="Times New Roman" w:cs="Times New Roman"/>
          <w:sz w:val="24"/>
          <w:szCs w:val="24"/>
        </w:rPr>
        <w:t>50</w:t>
      </w:r>
      <w:r w:rsidRPr="00CE18A0">
        <w:rPr>
          <w:rFonts w:ascii="Times New Roman" w:hAnsi="Times New Roman" w:cs="Times New Roman"/>
          <w:sz w:val="24"/>
          <w:szCs w:val="24"/>
        </w:rPr>
        <w:t>&gt; Указывается(</w:t>
      </w:r>
      <w:proofErr w:type="spellStart"/>
      <w:r w:rsidRPr="00CE18A0">
        <w:rPr>
          <w:rFonts w:ascii="Times New Roman" w:hAnsi="Times New Roman" w:cs="Times New Roman"/>
          <w:sz w:val="24"/>
          <w:szCs w:val="24"/>
        </w:rPr>
        <w:t>ются</w:t>
      </w:r>
      <w:proofErr w:type="spellEnd"/>
      <w:r w:rsidRPr="00CE18A0">
        <w:rPr>
          <w:rFonts w:ascii="Times New Roman" w:hAnsi="Times New Roman" w:cs="Times New Roman"/>
          <w:sz w:val="24"/>
          <w:szCs w:val="24"/>
        </w:rPr>
        <w:t>) способ(ы) направления документов по выбору Сторон.</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60" w:name="P379"/>
      <w:bookmarkEnd w:id="60"/>
      <w:r w:rsidRPr="00CE18A0">
        <w:rPr>
          <w:rFonts w:ascii="Times New Roman" w:hAnsi="Times New Roman" w:cs="Times New Roman"/>
          <w:sz w:val="24"/>
          <w:szCs w:val="24"/>
        </w:rPr>
        <w:t>&lt;5</w:t>
      </w:r>
      <w:r>
        <w:rPr>
          <w:rFonts w:ascii="Times New Roman" w:hAnsi="Times New Roman" w:cs="Times New Roman"/>
          <w:sz w:val="24"/>
          <w:szCs w:val="24"/>
        </w:rPr>
        <w:t>1</w:t>
      </w:r>
      <w:r w:rsidRPr="00CE18A0">
        <w:rPr>
          <w:rFonts w:ascii="Times New Roman" w:hAnsi="Times New Roman" w:cs="Times New Roman"/>
          <w:sz w:val="24"/>
          <w:szCs w:val="24"/>
        </w:rPr>
        <w:t>&gt; Указывается иной способ направления документа (при необходимости).</w:t>
      </w:r>
    </w:p>
    <w:p w:rsidR="00664647" w:rsidRPr="00331419" w:rsidRDefault="00664647" w:rsidP="00E72195">
      <w:pPr>
        <w:pStyle w:val="ConsPlusNormal"/>
        <w:jc w:val="both"/>
      </w:pPr>
    </w:p>
    <w:p w:rsidR="00664647" w:rsidRDefault="00664647"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Pr="00331419" w:rsidRDefault="002A306D"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E72195" w:rsidRPr="00CD085D" w:rsidRDefault="00E72195"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Приложение 1</w:t>
      </w:r>
    </w:p>
    <w:p w:rsidR="009A6B40"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к Типовой форме  договора (соглашения)</w:t>
      </w:r>
    </w:p>
    <w:p w:rsidR="00E72195"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F503C5">
        <w:rPr>
          <w:rFonts w:ascii="Times New Roman" w:hAnsi="Times New Roman" w:cs="Times New Roman"/>
          <w:sz w:val="24"/>
          <w:szCs w:val="24"/>
        </w:rPr>
        <w:t>статьи 78, пунктами 2 и 4 статьи 78.1 Б</w:t>
      </w:r>
      <w:r w:rsidRPr="00CD085D">
        <w:rPr>
          <w:rFonts w:ascii="Times New Roman" w:hAnsi="Times New Roman" w:cs="Times New Roman"/>
          <w:sz w:val="24"/>
          <w:szCs w:val="24"/>
        </w:rPr>
        <w:t>юджетного кодекса Российской Федерации</w:t>
      </w:r>
    </w:p>
    <w:p w:rsidR="009A6B40" w:rsidRPr="00CD085D" w:rsidRDefault="009A6B40" w:rsidP="009A6B40">
      <w:pPr>
        <w:pStyle w:val="ConsPlusNormal"/>
        <w:jc w:val="right"/>
        <w:outlineLvl w:val="1"/>
        <w:rPr>
          <w:rFonts w:ascii="Times New Roman" w:hAnsi="Times New Roman" w:cs="Times New Roman"/>
          <w:sz w:val="24"/>
          <w:szCs w:val="24"/>
        </w:rPr>
      </w:pPr>
    </w:p>
    <w:p w:rsidR="009A6B40" w:rsidRPr="00CD085D" w:rsidRDefault="009A6B40" w:rsidP="009A6B40">
      <w:pPr>
        <w:pStyle w:val="ConsPlusNormal"/>
        <w:jc w:val="right"/>
        <w:outlineLvl w:val="1"/>
        <w:rPr>
          <w:rFonts w:ascii="Times New Roman" w:hAnsi="Times New Roman" w:cs="Times New Roman"/>
          <w:sz w:val="24"/>
          <w:szCs w:val="24"/>
        </w:rPr>
      </w:pPr>
    </w:p>
    <w:tbl>
      <w:tblPr>
        <w:tblW w:w="12195" w:type="dxa"/>
        <w:tblLayout w:type="fixed"/>
        <w:tblCellMar>
          <w:top w:w="102" w:type="dxa"/>
          <w:left w:w="62" w:type="dxa"/>
          <w:bottom w:w="102" w:type="dxa"/>
          <w:right w:w="62" w:type="dxa"/>
        </w:tblCellMar>
        <w:tblLook w:val="0000"/>
      </w:tblPr>
      <w:tblGrid>
        <w:gridCol w:w="2043"/>
        <w:gridCol w:w="974"/>
        <w:gridCol w:w="1319"/>
        <w:gridCol w:w="688"/>
        <w:gridCol w:w="141"/>
        <w:gridCol w:w="3908"/>
        <w:gridCol w:w="3122"/>
      </w:tblGrid>
      <w:tr w:rsidR="00E72195" w:rsidRPr="00CD085D" w:rsidTr="008C26DD">
        <w:trPr>
          <w:gridAfter w:val="1"/>
          <w:wAfter w:w="3122" w:type="dxa"/>
        </w:trPr>
        <w:tc>
          <w:tcPr>
            <w:tcW w:w="9073" w:type="dxa"/>
            <w:gridSpan w:val="6"/>
            <w:tcBorders>
              <w:top w:val="nil"/>
              <w:left w:val="nil"/>
              <w:bottom w:val="nil"/>
              <w:right w:val="nil"/>
            </w:tcBorders>
          </w:tcPr>
          <w:p w:rsidR="00973793" w:rsidRPr="00CD085D" w:rsidRDefault="00BF33F5" w:rsidP="00BF33F5">
            <w:pPr>
              <w:pStyle w:val="ConsPlusNormal"/>
              <w:jc w:val="center"/>
              <w:outlineLvl w:val="1"/>
              <w:rPr>
                <w:rFonts w:ascii="Times New Roman" w:hAnsi="Times New Roman" w:cs="Times New Roman"/>
                <w:sz w:val="24"/>
                <w:szCs w:val="24"/>
              </w:rPr>
            </w:pPr>
            <w:bookmarkStart w:id="61" w:name="P395"/>
            <w:bookmarkEnd w:id="61"/>
            <w:r w:rsidRPr="00BF33F5">
              <w:rPr>
                <w:rFonts w:ascii="Times New Roman" w:hAnsi="Times New Roman" w:cs="Times New Roman"/>
                <w:sz w:val="24"/>
                <w:szCs w:val="24"/>
              </w:rPr>
              <w:t>О</w:t>
            </w:r>
            <w:r w:rsidR="00973793" w:rsidRPr="00BF33F5">
              <w:rPr>
                <w:rFonts w:ascii="Times New Roman" w:hAnsi="Times New Roman" w:cs="Times New Roman"/>
                <w:sz w:val="24"/>
                <w:szCs w:val="24"/>
              </w:rPr>
              <w:t xml:space="preserve">тчет о достижении значений результатов предоставления Субсидии </w:t>
            </w:r>
            <w:r w:rsidRPr="00BF33F5">
              <w:rPr>
                <w:rFonts w:ascii="Times New Roman" w:hAnsi="Times New Roman" w:cs="Times New Roman"/>
                <w:sz w:val="24"/>
                <w:szCs w:val="24"/>
              </w:rPr>
              <w:t xml:space="preserve">(Гранта) </w:t>
            </w:r>
            <w:r w:rsidR="00973793" w:rsidRPr="00BF33F5">
              <w:rPr>
                <w:rFonts w:ascii="Times New Roman" w:hAnsi="Times New Roman" w:cs="Times New Roman"/>
                <w:sz w:val="24"/>
                <w:szCs w:val="24"/>
              </w:rPr>
              <w:t>и характеристик (показателей, необходимых для достижения результатов предоставления Субсидии</w:t>
            </w:r>
            <w:r w:rsidRPr="00BF33F5">
              <w:rPr>
                <w:rFonts w:ascii="Times New Roman" w:hAnsi="Times New Roman" w:cs="Times New Roman"/>
                <w:sz w:val="24"/>
                <w:szCs w:val="24"/>
              </w:rPr>
              <w:t xml:space="preserve"> (Гранта)</w:t>
            </w:r>
          </w:p>
        </w:tc>
      </w:tr>
      <w:tr w:rsidR="00E72195" w:rsidRPr="00CD085D" w:rsidTr="008C26DD">
        <w:trPr>
          <w:gridAfter w:val="1"/>
          <w:wAfter w:w="3122" w:type="dxa"/>
        </w:trPr>
        <w:tc>
          <w:tcPr>
            <w:tcW w:w="9073" w:type="dxa"/>
            <w:gridSpan w:val="6"/>
            <w:tcBorders>
              <w:top w:val="nil"/>
              <w:left w:val="nil"/>
              <w:bottom w:val="nil"/>
              <w:right w:val="nil"/>
            </w:tcBorders>
          </w:tcPr>
          <w:p w:rsidR="00E72195" w:rsidRPr="00CD085D" w:rsidRDefault="00E72195"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по состоянию на 1 _________ 20__ г.</w:t>
            </w:r>
          </w:p>
        </w:tc>
      </w:tr>
      <w:tr w:rsidR="00E72195" w:rsidRPr="00CD085D" w:rsidTr="008C26DD">
        <w:trPr>
          <w:gridAfter w:val="1"/>
          <w:wAfter w:w="3122" w:type="dxa"/>
        </w:trPr>
        <w:tc>
          <w:tcPr>
            <w:tcW w:w="3017" w:type="dxa"/>
            <w:gridSpan w:val="2"/>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Получателя</w:t>
            </w:r>
          </w:p>
        </w:tc>
        <w:tc>
          <w:tcPr>
            <w:tcW w:w="6056" w:type="dxa"/>
            <w:gridSpan w:val="4"/>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top w:val="nil"/>
              <w:left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Главного распорядителя</w:t>
            </w:r>
          </w:p>
        </w:tc>
        <w:tc>
          <w:tcPr>
            <w:tcW w:w="4737" w:type="dxa"/>
            <w:gridSpan w:val="3"/>
            <w:tcBorders>
              <w:top w:val="single" w:sz="4" w:space="0" w:color="auto"/>
              <w:left w:val="nil"/>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left w:val="nil"/>
              <w:right w:val="nil"/>
            </w:tcBorders>
          </w:tcPr>
          <w:p w:rsidR="00E72195" w:rsidRPr="00CD085D" w:rsidRDefault="00E72195" w:rsidP="00682C3F">
            <w:pPr>
              <w:pStyle w:val="ConsPlusNormal"/>
              <w:rPr>
                <w:rFonts w:ascii="Times New Roman" w:hAnsi="Times New Roman" w:cs="Times New Roman"/>
                <w:sz w:val="24"/>
                <w:szCs w:val="24"/>
              </w:rPr>
            </w:pPr>
          </w:p>
        </w:tc>
        <w:tc>
          <w:tcPr>
            <w:tcW w:w="4737" w:type="dxa"/>
            <w:gridSpan w:val="3"/>
            <w:tcBorders>
              <w:left w:val="nil"/>
              <w:right w:val="nil"/>
            </w:tcBorders>
          </w:tcPr>
          <w:p w:rsidR="00E72195" w:rsidRPr="00CD085D" w:rsidRDefault="00E72195" w:rsidP="00D71BF0">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w:t>
            </w:r>
            <w:r w:rsidR="00D71BF0" w:rsidRPr="00CD085D">
              <w:rPr>
                <w:rFonts w:ascii="Times New Roman" w:hAnsi="Times New Roman" w:cs="Times New Roman"/>
                <w:sz w:val="24"/>
                <w:szCs w:val="24"/>
              </w:rPr>
              <w:t>наименование органа</w:t>
            </w:r>
            <w:r w:rsidRPr="00CD085D">
              <w:rPr>
                <w:rFonts w:ascii="Times New Roman" w:hAnsi="Times New Roman" w:cs="Times New Roman"/>
                <w:sz w:val="24"/>
                <w:szCs w:val="24"/>
              </w:rPr>
              <w:t>)</w:t>
            </w:r>
          </w:p>
        </w:tc>
      </w:tr>
      <w:tr w:rsidR="00E72195" w:rsidRPr="00CD085D" w:rsidTr="008C26DD">
        <w:trPr>
          <w:gridAfter w:val="1"/>
          <w:wAfter w:w="3122" w:type="dxa"/>
        </w:trPr>
        <w:tc>
          <w:tcPr>
            <w:tcW w:w="5024" w:type="dxa"/>
            <w:gridSpan w:val="4"/>
          </w:tcPr>
          <w:p w:rsidR="00E72195" w:rsidRPr="00CD085D" w:rsidRDefault="00E72195" w:rsidP="00EB3530">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sidR="00EB3530">
              <w:rPr>
                <w:rFonts w:ascii="Times New Roman" w:hAnsi="Times New Roman" w:cs="Times New Roman"/>
                <w:sz w:val="24"/>
                <w:szCs w:val="24"/>
              </w:rPr>
              <w:t xml:space="preserve">регионального проекта </w:t>
            </w:r>
            <w:hyperlink w:anchor="P640" w:history="1">
              <w:r w:rsidRPr="00CD085D">
                <w:rPr>
                  <w:rFonts w:ascii="Times New Roman" w:hAnsi="Times New Roman" w:cs="Times New Roman"/>
                  <w:color w:val="0000FF"/>
                  <w:sz w:val="24"/>
                  <w:szCs w:val="24"/>
                </w:rPr>
                <w:t>&lt;1&gt;</w:t>
              </w:r>
            </w:hyperlink>
          </w:p>
        </w:tc>
        <w:tc>
          <w:tcPr>
            <w:tcW w:w="4049" w:type="dxa"/>
            <w:gridSpan w:val="2"/>
            <w:tcBorders>
              <w:left w:val="nil"/>
            </w:tcBorders>
          </w:tcPr>
          <w:p w:rsidR="00E72195" w:rsidRPr="00CD085D" w:rsidRDefault="00EB3530" w:rsidP="00682C3F">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c>
          <w:tcPr>
            <w:tcW w:w="5165" w:type="dxa"/>
            <w:gridSpan w:val="5"/>
            <w:tcBorders>
              <w:left w:val="nil"/>
              <w:right w:val="nil"/>
            </w:tcBorders>
          </w:tcPr>
          <w:p w:rsidR="008C26DD" w:rsidRPr="00CD085D" w:rsidRDefault="008C26DD" w:rsidP="00F503C5">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программы  </w:t>
            </w:r>
            <w:hyperlink w:anchor="P640" w:history="1">
              <w:r w:rsidRPr="00CD085D">
                <w:rPr>
                  <w:rFonts w:ascii="Times New Roman" w:hAnsi="Times New Roman" w:cs="Times New Roman"/>
                  <w:color w:val="0000FF"/>
                  <w:sz w:val="24"/>
                  <w:szCs w:val="24"/>
                </w:rPr>
                <w:t>&lt;</w:t>
              </w:r>
              <w:r w:rsidR="00F503C5">
                <w:rPr>
                  <w:rFonts w:ascii="Times New Roman" w:hAnsi="Times New Roman" w:cs="Times New Roman"/>
                  <w:color w:val="0000FF"/>
                  <w:sz w:val="24"/>
                  <w:szCs w:val="24"/>
                </w:rPr>
                <w:t>2</w:t>
              </w:r>
              <w:r w:rsidRPr="00CD085D">
                <w:rPr>
                  <w:rFonts w:ascii="Times New Roman" w:hAnsi="Times New Roman" w:cs="Times New Roman"/>
                  <w:color w:val="0000FF"/>
                  <w:sz w:val="24"/>
                  <w:szCs w:val="24"/>
                </w:rPr>
                <w:t>&gt;</w:t>
              </w:r>
            </w:hyperlink>
          </w:p>
        </w:tc>
        <w:tc>
          <w:tcPr>
            <w:tcW w:w="7030" w:type="dxa"/>
            <w:gridSpan w:val="2"/>
            <w:tcBorders>
              <w:left w:val="nil"/>
              <w:right w:val="nil"/>
            </w:tcBorders>
          </w:tcPr>
          <w:p w:rsidR="008C26DD" w:rsidRPr="00CD085D" w:rsidRDefault="008C26DD" w:rsidP="00173E2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rPr>
          <w:gridAfter w:val="1"/>
          <w:wAfter w:w="3122" w:type="dxa"/>
        </w:trPr>
        <w:tc>
          <w:tcPr>
            <w:tcW w:w="2043" w:type="dxa"/>
            <w:tcBorders>
              <w:left w:val="nil"/>
              <w:bottom w:val="nil"/>
              <w:right w:val="nil"/>
            </w:tcBorders>
          </w:tcPr>
          <w:p w:rsidR="008C26DD" w:rsidRPr="00CD085D" w:rsidRDefault="008C26DD" w:rsidP="00682C3F">
            <w:pPr>
              <w:pStyle w:val="ConsPlusNormal"/>
              <w:rPr>
                <w:rFonts w:ascii="Times New Roman" w:hAnsi="Times New Roman" w:cs="Times New Roman"/>
                <w:sz w:val="24"/>
                <w:szCs w:val="24"/>
              </w:rPr>
            </w:pPr>
          </w:p>
        </w:tc>
        <w:tc>
          <w:tcPr>
            <w:tcW w:w="7030" w:type="dxa"/>
            <w:gridSpan w:val="5"/>
            <w:tcBorders>
              <w:left w:val="nil"/>
              <w:bottom w:val="nil"/>
              <w:right w:val="nil"/>
            </w:tcBorders>
          </w:tcPr>
          <w:p w:rsidR="008C26DD" w:rsidRPr="00CD085D" w:rsidRDefault="008C26DD"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 xml:space="preserve">(первичный - "0", уточненный - "1", "2", "3", "...") </w:t>
            </w:r>
            <w:hyperlink w:anchor="P641" w:history="1">
              <w:r w:rsidR="00F503C5">
                <w:rPr>
                  <w:rFonts w:ascii="Times New Roman" w:hAnsi="Times New Roman" w:cs="Times New Roman"/>
                  <w:color w:val="0000FF"/>
                  <w:sz w:val="24"/>
                  <w:szCs w:val="24"/>
                </w:rPr>
                <w:t>&lt;3</w:t>
              </w:r>
              <w:r w:rsidRPr="00CD085D">
                <w:rPr>
                  <w:rFonts w:ascii="Times New Roman" w:hAnsi="Times New Roman" w:cs="Times New Roman"/>
                  <w:color w:val="0000FF"/>
                  <w:sz w:val="24"/>
                  <w:szCs w:val="24"/>
                </w:rPr>
                <w:t>&gt;</w:t>
              </w:r>
            </w:hyperlink>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Периодичность: месячная/квартальная/годовая</w:t>
            </w:r>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Единица измерения: руб.</w:t>
            </w:r>
          </w:p>
        </w:tc>
      </w:tr>
    </w:tbl>
    <w:p w:rsidR="00E72195" w:rsidRPr="00CD085D" w:rsidRDefault="00E72195" w:rsidP="00E72195">
      <w:pPr>
        <w:pStyle w:val="ConsPlusNormal"/>
        <w:jc w:val="both"/>
        <w:rPr>
          <w:rFonts w:ascii="Times New Roman" w:hAnsi="Times New Roman" w:cs="Times New Roman"/>
          <w:sz w:val="24"/>
          <w:szCs w:val="24"/>
        </w:rPr>
      </w:pPr>
    </w:p>
    <w:p w:rsidR="00E72195" w:rsidRPr="00CD085D" w:rsidRDefault="00E72195" w:rsidP="00E72195">
      <w:pPr>
        <w:pStyle w:val="ConsPlusNormal"/>
        <w:jc w:val="center"/>
        <w:outlineLvl w:val="2"/>
        <w:rPr>
          <w:rFonts w:ascii="Times New Roman" w:hAnsi="Times New Roman" w:cs="Times New Roman"/>
          <w:sz w:val="24"/>
          <w:szCs w:val="24"/>
        </w:rPr>
      </w:pPr>
      <w:bookmarkStart w:id="62" w:name="P412"/>
      <w:bookmarkEnd w:id="62"/>
      <w:r w:rsidRPr="00CD085D">
        <w:rPr>
          <w:rFonts w:ascii="Times New Roman" w:hAnsi="Times New Roman" w:cs="Times New Roman"/>
          <w:sz w:val="24"/>
          <w:szCs w:val="24"/>
        </w:rPr>
        <w:t>1. Информация о достижении значений результатов</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предоставления Субсидии (Гранта) и обязательствах, принятых</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в целях их достижения</w:t>
      </w:r>
    </w:p>
    <w:p w:rsidR="00E72195" w:rsidRPr="00331419" w:rsidRDefault="00E72195" w:rsidP="00E72195">
      <w:pPr>
        <w:pStyle w:val="ConsPlusNormal"/>
        <w:jc w:val="both"/>
      </w:pPr>
    </w:p>
    <w:p w:rsidR="00E72195" w:rsidRPr="00331419" w:rsidRDefault="00E72195" w:rsidP="00E72195">
      <w:pPr>
        <w:rPr>
          <w:rFonts w:ascii="Arial" w:hAnsi="Arial" w:cs="Arial"/>
        </w:rPr>
        <w:sectPr w:rsidR="00E72195" w:rsidRPr="00331419" w:rsidSect="005868E9">
          <w:pgSz w:w="11906" w:h="16838"/>
          <w:pgMar w:top="1134" w:right="850" w:bottom="993"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37"/>
        <w:gridCol w:w="1077"/>
        <w:gridCol w:w="850"/>
        <w:gridCol w:w="794"/>
        <w:gridCol w:w="794"/>
        <w:gridCol w:w="1077"/>
        <w:gridCol w:w="1056"/>
        <w:gridCol w:w="908"/>
        <w:gridCol w:w="992"/>
        <w:gridCol w:w="964"/>
        <w:gridCol w:w="907"/>
        <w:gridCol w:w="915"/>
        <w:gridCol w:w="794"/>
        <w:gridCol w:w="794"/>
        <w:gridCol w:w="1077"/>
        <w:gridCol w:w="1077"/>
      </w:tblGrid>
      <w:tr w:rsidR="00E72195" w:rsidRPr="00A7097B" w:rsidTr="00682C3F">
        <w:tc>
          <w:tcPr>
            <w:tcW w:w="1587"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lastRenderedPageBreak/>
              <w:t>Направление расходов</w:t>
            </w:r>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Результат предоставления Субсидии (Гранта)</w:t>
            </w:r>
          </w:p>
        </w:tc>
        <w:tc>
          <w:tcPr>
            <w:tcW w:w="1644"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Единица измерения</w:t>
            </w:r>
          </w:p>
        </w:tc>
        <w:tc>
          <w:tcPr>
            <w:tcW w:w="1871" w:type="dxa"/>
            <w:gridSpan w:val="2"/>
            <w:vMerge w:val="restart"/>
          </w:tcPr>
          <w:p w:rsidR="00E72195" w:rsidRPr="00A7097B" w:rsidRDefault="00E72195" w:rsidP="00F503C5">
            <w:pPr>
              <w:pStyle w:val="ConsPlusNormal"/>
              <w:jc w:val="center"/>
              <w:rPr>
                <w:rFonts w:ascii="Times New Roman" w:hAnsi="Times New Roman" w:cs="Times New Roman"/>
              </w:rPr>
            </w:pPr>
            <w:r w:rsidRPr="00A7097B">
              <w:rPr>
                <w:rFonts w:ascii="Times New Roman" w:hAnsi="Times New Roman" w:cs="Times New Roman"/>
              </w:rPr>
              <w:t xml:space="preserve">Плановые значения </w:t>
            </w:r>
            <w:hyperlink w:anchor="P642" w:history="1">
              <w:r w:rsidRPr="00A7097B">
                <w:rPr>
                  <w:rFonts w:ascii="Times New Roman" w:hAnsi="Times New Roman" w:cs="Times New Roman"/>
                  <w:color w:val="0000FF"/>
                </w:rPr>
                <w:t>&lt;</w:t>
              </w:r>
              <w:r w:rsidR="00F503C5">
                <w:rPr>
                  <w:rFonts w:ascii="Times New Roman" w:hAnsi="Times New Roman" w:cs="Times New Roman"/>
                  <w:color w:val="0000FF"/>
                </w:rPr>
                <w:t>4</w:t>
              </w:r>
              <w:r w:rsidRPr="00A7097B">
                <w:rPr>
                  <w:rFonts w:ascii="Times New Roman" w:hAnsi="Times New Roman" w:cs="Times New Roman"/>
                  <w:color w:val="0000FF"/>
                </w:rPr>
                <w:t>&gt;</w:t>
              </w:r>
            </w:hyperlink>
          </w:p>
        </w:tc>
        <w:tc>
          <w:tcPr>
            <w:tcW w:w="1056" w:type="dxa"/>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Размер Субсидии (Гранта), предусмотренный Соглашением </w:t>
            </w:r>
            <w:hyperlink w:anchor="P643" w:history="1">
              <w:r w:rsidRPr="00A7097B">
                <w:rPr>
                  <w:rFonts w:ascii="Times New Roman" w:hAnsi="Times New Roman" w:cs="Times New Roman"/>
                  <w:color w:val="0000FF"/>
                </w:rPr>
                <w:t>&lt;</w:t>
              </w:r>
              <w:r w:rsidR="00A735B4">
                <w:rPr>
                  <w:rFonts w:ascii="Times New Roman" w:hAnsi="Times New Roman" w:cs="Times New Roman"/>
                  <w:color w:val="0000FF"/>
                </w:rPr>
                <w:t>5</w:t>
              </w:r>
              <w:r w:rsidRPr="00A7097B">
                <w:rPr>
                  <w:rFonts w:ascii="Times New Roman" w:hAnsi="Times New Roman" w:cs="Times New Roman"/>
                  <w:color w:val="0000FF"/>
                </w:rPr>
                <w:t>&gt;</w:t>
              </w:r>
            </w:hyperlink>
          </w:p>
        </w:tc>
        <w:tc>
          <w:tcPr>
            <w:tcW w:w="4686" w:type="dxa"/>
            <w:gridSpan w:val="5"/>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Фактически достигнутые значения</w:t>
            </w:r>
          </w:p>
        </w:tc>
        <w:tc>
          <w:tcPr>
            <w:tcW w:w="1588" w:type="dxa"/>
            <w:gridSpan w:val="2"/>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обязательств, принятых в целях достижения результатов предоставления Субсидии (Гранта) (недополученных доходов </w:t>
            </w:r>
            <w:hyperlink w:anchor="P644" w:history="1">
              <w:r w:rsidRPr="00A7097B">
                <w:rPr>
                  <w:rFonts w:ascii="Times New Roman" w:hAnsi="Times New Roman" w:cs="Times New Roman"/>
                  <w:color w:val="0000FF"/>
                </w:rPr>
                <w:t>&lt;</w:t>
              </w:r>
              <w:r w:rsidR="00A735B4">
                <w:rPr>
                  <w:rFonts w:ascii="Times New Roman" w:hAnsi="Times New Roman" w:cs="Times New Roman"/>
                  <w:color w:val="0000FF"/>
                </w:rPr>
                <w:t>6</w:t>
              </w:r>
              <w:r w:rsidRPr="00A7097B">
                <w:rPr>
                  <w:rFonts w:ascii="Times New Roman" w:hAnsi="Times New Roman" w:cs="Times New Roman"/>
                  <w:color w:val="0000FF"/>
                </w:rPr>
                <w:t>&gt;</w:t>
              </w:r>
            </w:hyperlink>
            <w:r w:rsidRPr="00A7097B">
              <w:rPr>
                <w:rFonts w:ascii="Times New Roman" w:hAnsi="Times New Roman" w:cs="Times New Roman"/>
              </w:rPr>
              <w:t>)</w:t>
            </w:r>
          </w:p>
        </w:tc>
        <w:tc>
          <w:tcPr>
            <w:tcW w:w="1077" w:type="dxa"/>
            <w:vMerge w:val="restart"/>
          </w:tcPr>
          <w:p w:rsidR="00E72195" w:rsidRPr="00A7097B" w:rsidRDefault="00E72195" w:rsidP="00333F91">
            <w:pPr>
              <w:pStyle w:val="ConsPlusNormal"/>
              <w:jc w:val="center"/>
              <w:rPr>
                <w:rFonts w:ascii="Times New Roman" w:hAnsi="Times New Roman" w:cs="Times New Roman"/>
              </w:rPr>
            </w:pPr>
            <w:r w:rsidRPr="00A7097B">
              <w:rPr>
                <w:rFonts w:ascii="Times New Roman" w:hAnsi="Times New Roman" w:cs="Times New Roman"/>
              </w:rPr>
              <w:t>Неиспользованный объем финансового обеспечения (</w:t>
            </w:r>
            <w:hyperlink w:anchor="P447" w:history="1">
              <w:r w:rsidRPr="00A7097B">
                <w:rPr>
                  <w:rFonts w:ascii="Times New Roman" w:hAnsi="Times New Roman" w:cs="Times New Roman"/>
                  <w:color w:val="0000FF"/>
                </w:rPr>
                <w:t>гр. 8</w:t>
              </w:r>
            </w:hyperlink>
            <w:r w:rsidRPr="00A7097B">
              <w:rPr>
                <w:rFonts w:ascii="Times New Roman" w:hAnsi="Times New Roman" w:cs="Times New Roman"/>
              </w:rPr>
              <w:t xml:space="preserve"> - </w:t>
            </w:r>
            <w:hyperlink w:anchor="P453" w:history="1">
              <w:r w:rsidRPr="00A7097B">
                <w:rPr>
                  <w:rFonts w:ascii="Times New Roman" w:hAnsi="Times New Roman" w:cs="Times New Roman"/>
                  <w:color w:val="0000FF"/>
                </w:rPr>
                <w:t>гр. 14</w:t>
              </w:r>
            </w:hyperlink>
            <w:r w:rsidRPr="00A7097B">
              <w:rPr>
                <w:rFonts w:ascii="Times New Roman" w:hAnsi="Times New Roman" w:cs="Times New Roman"/>
              </w:rPr>
              <w:t xml:space="preserve">) </w:t>
            </w:r>
            <w:hyperlink w:anchor="P645" w:history="1">
              <w:r w:rsidRPr="00A7097B">
                <w:rPr>
                  <w:rFonts w:ascii="Times New Roman" w:hAnsi="Times New Roman" w:cs="Times New Roman"/>
                  <w:color w:val="0000FF"/>
                </w:rPr>
                <w:t>&lt;</w:t>
              </w:r>
              <w:r w:rsidR="00333F91">
                <w:rPr>
                  <w:rFonts w:ascii="Times New Roman" w:hAnsi="Times New Roman" w:cs="Times New Roman"/>
                  <w:color w:val="0000FF"/>
                </w:rPr>
                <w:t>7</w:t>
              </w:r>
              <w:r w:rsidRPr="00A7097B">
                <w:rPr>
                  <w:rFonts w:ascii="Times New Roman" w:hAnsi="Times New Roman" w:cs="Times New Roman"/>
                  <w:color w:val="0000FF"/>
                </w:rPr>
                <w:t>&gt;</w:t>
              </w:r>
            </w:hyperlink>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Примечание</w:t>
            </w:r>
          </w:p>
        </w:tc>
      </w:tr>
      <w:tr w:rsidR="00E72195" w:rsidRPr="00A7097B" w:rsidTr="00682C3F">
        <w:tc>
          <w:tcPr>
            <w:tcW w:w="1587"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644" w:type="dxa"/>
            <w:gridSpan w:val="2"/>
            <w:vMerge/>
          </w:tcPr>
          <w:p w:rsidR="00E72195" w:rsidRPr="00A7097B" w:rsidRDefault="00E72195" w:rsidP="00682C3F">
            <w:pPr>
              <w:rPr>
                <w:rFonts w:ascii="Times New Roman" w:hAnsi="Times New Roman" w:cs="Times New Roman"/>
                <w:sz w:val="20"/>
                <w:szCs w:val="20"/>
              </w:rPr>
            </w:pPr>
          </w:p>
        </w:tc>
        <w:tc>
          <w:tcPr>
            <w:tcW w:w="1871" w:type="dxa"/>
            <w:gridSpan w:val="2"/>
            <w:vMerge/>
          </w:tcPr>
          <w:p w:rsidR="00E72195" w:rsidRPr="00A7097B" w:rsidRDefault="00E72195" w:rsidP="00682C3F">
            <w:pPr>
              <w:rPr>
                <w:rFonts w:ascii="Times New Roman" w:hAnsi="Times New Roman" w:cs="Times New Roman"/>
                <w:sz w:val="20"/>
                <w:szCs w:val="20"/>
              </w:rPr>
            </w:pPr>
          </w:p>
        </w:tc>
        <w:tc>
          <w:tcPr>
            <w:tcW w:w="1056" w:type="dxa"/>
            <w:vMerge/>
          </w:tcPr>
          <w:p w:rsidR="00E72195" w:rsidRPr="00A7097B" w:rsidRDefault="00E72195" w:rsidP="00682C3F">
            <w:pPr>
              <w:rPr>
                <w:rFonts w:ascii="Times New Roman" w:hAnsi="Times New Roman" w:cs="Times New Roman"/>
                <w:sz w:val="20"/>
                <w:szCs w:val="20"/>
              </w:rPr>
            </w:pPr>
          </w:p>
        </w:tc>
        <w:tc>
          <w:tcPr>
            <w:tcW w:w="1900" w:type="dxa"/>
            <w:gridSpan w:val="2"/>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на отчетную дату </w:t>
            </w:r>
            <w:hyperlink w:anchor="P646" w:history="1">
              <w:r w:rsidRPr="00A7097B">
                <w:rPr>
                  <w:rFonts w:ascii="Times New Roman" w:hAnsi="Times New Roman" w:cs="Times New Roman"/>
                  <w:color w:val="0000FF"/>
                </w:rPr>
                <w:t>&lt;</w:t>
              </w:r>
              <w:r w:rsidR="00A735B4">
                <w:rPr>
                  <w:rFonts w:ascii="Times New Roman" w:hAnsi="Times New Roman" w:cs="Times New Roman"/>
                  <w:color w:val="0000FF"/>
                </w:rPr>
                <w:t>8</w:t>
              </w:r>
              <w:r w:rsidRPr="00A7097B">
                <w:rPr>
                  <w:rFonts w:ascii="Times New Roman" w:hAnsi="Times New Roman" w:cs="Times New Roman"/>
                  <w:color w:val="0000FF"/>
                </w:rPr>
                <w:t>&gt;</w:t>
              </w:r>
            </w:hyperlink>
          </w:p>
        </w:tc>
        <w:tc>
          <w:tcPr>
            <w:tcW w:w="1871"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отклонение от планового значения</w:t>
            </w:r>
          </w:p>
        </w:tc>
        <w:tc>
          <w:tcPr>
            <w:tcW w:w="915"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причина отклонения</w:t>
            </w:r>
          </w:p>
        </w:tc>
        <w:tc>
          <w:tcPr>
            <w:tcW w:w="1588"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БК</w:t>
            </w:r>
          </w:p>
        </w:tc>
        <w:tc>
          <w:tcPr>
            <w:tcW w:w="1077" w:type="dxa"/>
            <w:vMerge/>
          </w:tcPr>
          <w:p w:rsidR="00E72195" w:rsidRPr="00A7097B" w:rsidRDefault="00E72195" w:rsidP="00682C3F">
            <w:pPr>
              <w:rPr>
                <w:rFonts w:ascii="Times New Roman" w:hAnsi="Times New Roman" w:cs="Times New Roman"/>
                <w:sz w:val="20"/>
                <w:szCs w:val="20"/>
              </w:rPr>
            </w:pP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код по </w:t>
            </w:r>
            <w:hyperlink r:id="rId39" w:history="1">
              <w:r w:rsidRPr="00A7097B">
                <w:rPr>
                  <w:rFonts w:ascii="Times New Roman" w:hAnsi="Times New Roman" w:cs="Times New Roman"/>
                  <w:color w:val="0000FF"/>
                </w:rPr>
                <w:t>ОКЕИ</w:t>
              </w:r>
            </w:hyperlink>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992"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964" w:type="dxa"/>
          </w:tcPr>
          <w:p w:rsidR="00E72195" w:rsidRPr="00690748" w:rsidRDefault="00E72195" w:rsidP="00682C3F">
            <w:pPr>
              <w:pStyle w:val="ConsPlusNormal"/>
              <w:jc w:val="center"/>
              <w:rPr>
                <w:rFonts w:ascii="Times New Roman" w:hAnsi="Times New Roman" w:cs="Times New Roman"/>
              </w:rPr>
            </w:pPr>
            <w:r w:rsidRPr="00690748">
              <w:rPr>
                <w:rFonts w:ascii="Times New Roman" w:hAnsi="Times New Roman" w:cs="Times New Roman"/>
              </w:rPr>
              <w:t>в абсолютных величинах (</w:t>
            </w:r>
            <w:hyperlink w:anchor="P445" w:history="1">
              <w:r w:rsidRPr="00690748">
                <w:rPr>
                  <w:rFonts w:ascii="Times New Roman" w:hAnsi="Times New Roman" w:cs="Times New Roman"/>
                  <w:color w:val="0000FF"/>
                </w:rPr>
                <w:t>гр. 6</w:t>
              </w:r>
            </w:hyperlink>
            <w:r w:rsidRPr="00690748">
              <w:rPr>
                <w:rFonts w:ascii="Times New Roman" w:hAnsi="Times New Roman" w:cs="Times New Roman"/>
              </w:rPr>
              <w:t xml:space="preserve"> - </w:t>
            </w:r>
            <w:hyperlink w:anchor="P448" w:history="1">
              <w:r w:rsidRPr="00690748">
                <w:rPr>
                  <w:rFonts w:ascii="Times New Roman" w:hAnsi="Times New Roman" w:cs="Times New Roman"/>
                  <w:color w:val="0000FF"/>
                </w:rPr>
                <w:t>гр. 9</w:t>
              </w:r>
            </w:hyperlink>
            <w:r w:rsidRPr="00690748">
              <w:rPr>
                <w:rFonts w:ascii="Times New Roman" w:hAnsi="Times New Roman" w:cs="Times New Roman"/>
              </w:rPr>
              <w:t>)</w:t>
            </w:r>
            <w:r w:rsidR="00690748" w:rsidRPr="00690748">
              <w:rPr>
                <w:rFonts w:ascii="Times New Roman" w:hAnsi="Times New Roman" w:cs="Times New Roman"/>
              </w:rPr>
              <w:t xml:space="preserve"> </w:t>
            </w:r>
            <w:r w:rsidR="00690748" w:rsidRPr="009A25BA">
              <w:rPr>
                <w:rFonts w:ascii="Times New Roman" w:hAnsi="Times New Roman" w:cs="Times New Roman"/>
              </w:rPr>
              <w:t xml:space="preserve">/при отрицательном </w:t>
            </w:r>
            <w:r w:rsidR="00690748" w:rsidRPr="00F3701A">
              <w:rPr>
                <w:rFonts w:ascii="Times New Roman" w:hAnsi="Times New Roman" w:cs="Times New Roman"/>
              </w:rPr>
              <w:t>значении (гр. 9 - гр. 6)</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процентах (</w:t>
            </w:r>
            <w:hyperlink w:anchor="P450" w:history="1">
              <w:r w:rsidRPr="00A7097B">
                <w:rPr>
                  <w:rFonts w:ascii="Times New Roman" w:hAnsi="Times New Roman" w:cs="Times New Roman"/>
                  <w:color w:val="0000FF"/>
                </w:rPr>
                <w:t>гр. 11</w:t>
              </w:r>
            </w:hyperlink>
            <w:r w:rsidRPr="00A7097B">
              <w:rPr>
                <w:rFonts w:ascii="Times New Roman" w:hAnsi="Times New Roman" w:cs="Times New Roman"/>
              </w:rPr>
              <w:t xml:space="preserve"> /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x 100%)</w:t>
            </w:r>
          </w:p>
        </w:tc>
        <w:tc>
          <w:tcPr>
            <w:tcW w:w="915" w:type="dxa"/>
            <w:vMerge/>
          </w:tcPr>
          <w:p w:rsidR="00E72195" w:rsidRPr="00A7097B" w:rsidRDefault="00E72195" w:rsidP="00682C3F">
            <w:pPr>
              <w:rPr>
                <w:rFonts w:ascii="Times New Roman" w:hAnsi="Times New Roman" w:cs="Times New Roman"/>
                <w:sz w:val="20"/>
                <w:szCs w:val="20"/>
              </w:rPr>
            </w:pPr>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обязательств </w:t>
            </w:r>
            <w:hyperlink w:anchor="P647" w:history="1">
              <w:r w:rsidRPr="00A7097B">
                <w:rPr>
                  <w:rFonts w:ascii="Times New Roman" w:hAnsi="Times New Roman" w:cs="Times New Roman"/>
                  <w:color w:val="0000FF"/>
                </w:rPr>
                <w:t>&lt;</w:t>
              </w:r>
              <w:r w:rsidR="00A735B4">
                <w:rPr>
                  <w:rFonts w:ascii="Times New Roman" w:hAnsi="Times New Roman" w:cs="Times New Roman"/>
                  <w:color w:val="0000FF"/>
                </w:rPr>
                <w:t>9</w:t>
              </w:r>
              <w:r w:rsidRPr="00A7097B">
                <w:rPr>
                  <w:rFonts w:ascii="Times New Roman" w:hAnsi="Times New Roman" w:cs="Times New Roman"/>
                  <w:color w:val="0000FF"/>
                </w:rPr>
                <w:t>&gt;</w:t>
              </w:r>
            </w:hyperlink>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денежных обязательств </w:t>
            </w:r>
            <w:hyperlink w:anchor="P648" w:history="1">
              <w:r w:rsidRPr="00A7097B">
                <w:rPr>
                  <w:rFonts w:ascii="Times New Roman" w:hAnsi="Times New Roman" w:cs="Times New Roman"/>
                  <w:color w:val="0000FF"/>
                </w:rPr>
                <w:t>&lt;</w:t>
              </w:r>
              <w:r w:rsidR="00A735B4">
                <w:rPr>
                  <w:rFonts w:ascii="Times New Roman" w:hAnsi="Times New Roman" w:cs="Times New Roman"/>
                  <w:color w:val="0000FF"/>
                </w:rPr>
                <w:t>10</w:t>
              </w:r>
              <w:r w:rsidRPr="00A7097B">
                <w:rPr>
                  <w:rFonts w:ascii="Times New Roman" w:hAnsi="Times New Roman" w:cs="Times New Roman"/>
                  <w:color w:val="0000FF"/>
                </w:rPr>
                <w:t>&gt;</w:t>
              </w:r>
            </w:hyperlink>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077" w:type="dxa"/>
          </w:tcPr>
          <w:p w:rsidR="00E72195" w:rsidRPr="00A7097B" w:rsidRDefault="00E72195" w:rsidP="00682C3F">
            <w:pPr>
              <w:pStyle w:val="ConsPlusNormal"/>
              <w:jc w:val="center"/>
              <w:rPr>
                <w:rFonts w:ascii="Times New Roman" w:hAnsi="Times New Roman" w:cs="Times New Roman"/>
              </w:rPr>
            </w:pPr>
            <w:bookmarkStart w:id="63" w:name="P442"/>
            <w:bookmarkEnd w:id="63"/>
            <w:r w:rsidRPr="00A7097B">
              <w:rPr>
                <w:rFonts w:ascii="Times New Roman" w:hAnsi="Times New Roman" w:cs="Times New Roman"/>
              </w:rPr>
              <w:t>3</w:t>
            </w: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c>
          <w:tcPr>
            <w:tcW w:w="794" w:type="dxa"/>
          </w:tcPr>
          <w:p w:rsidR="00E72195" w:rsidRPr="00A7097B" w:rsidRDefault="00E72195" w:rsidP="00682C3F">
            <w:pPr>
              <w:pStyle w:val="ConsPlusNormal"/>
              <w:jc w:val="center"/>
              <w:rPr>
                <w:rFonts w:ascii="Times New Roman" w:hAnsi="Times New Roman" w:cs="Times New Roman"/>
              </w:rPr>
            </w:pPr>
            <w:bookmarkStart w:id="64" w:name="P445"/>
            <w:bookmarkEnd w:id="64"/>
            <w:r w:rsidRPr="00A7097B">
              <w:rPr>
                <w:rFonts w:ascii="Times New Roman" w:hAnsi="Times New Roman" w:cs="Times New Roman"/>
              </w:rPr>
              <w:t>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7</w:t>
            </w:r>
          </w:p>
        </w:tc>
        <w:tc>
          <w:tcPr>
            <w:tcW w:w="1056" w:type="dxa"/>
          </w:tcPr>
          <w:p w:rsidR="00E72195" w:rsidRPr="00A7097B" w:rsidRDefault="00E72195" w:rsidP="00682C3F">
            <w:pPr>
              <w:pStyle w:val="ConsPlusNormal"/>
              <w:jc w:val="center"/>
              <w:rPr>
                <w:rFonts w:ascii="Times New Roman" w:hAnsi="Times New Roman" w:cs="Times New Roman"/>
              </w:rPr>
            </w:pPr>
            <w:bookmarkStart w:id="65" w:name="P447"/>
            <w:bookmarkEnd w:id="65"/>
            <w:r w:rsidRPr="00A7097B">
              <w:rPr>
                <w:rFonts w:ascii="Times New Roman" w:hAnsi="Times New Roman" w:cs="Times New Roman"/>
              </w:rPr>
              <w:t>8</w:t>
            </w:r>
          </w:p>
        </w:tc>
        <w:tc>
          <w:tcPr>
            <w:tcW w:w="908" w:type="dxa"/>
          </w:tcPr>
          <w:p w:rsidR="00E72195" w:rsidRPr="00A7097B" w:rsidRDefault="00E72195" w:rsidP="00682C3F">
            <w:pPr>
              <w:pStyle w:val="ConsPlusNormal"/>
              <w:jc w:val="center"/>
              <w:rPr>
                <w:rFonts w:ascii="Times New Roman" w:hAnsi="Times New Roman" w:cs="Times New Roman"/>
              </w:rPr>
            </w:pPr>
            <w:bookmarkStart w:id="66" w:name="P448"/>
            <w:bookmarkEnd w:id="66"/>
            <w:r w:rsidRPr="00A7097B">
              <w:rPr>
                <w:rFonts w:ascii="Times New Roman" w:hAnsi="Times New Roman" w:cs="Times New Roman"/>
              </w:rPr>
              <w:t>9</w:t>
            </w:r>
          </w:p>
        </w:tc>
        <w:tc>
          <w:tcPr>
            <w:tcW w:w="992" w:type="dxa"/>
          </w:tcPr>
          <w:p w:rsidR="00E72195" w:rsidRPr="00A7097B" w:rsidRDefault="00E72195" w:rsidP="00682C3F">
            <w:pPr>
              <w:pStyle w:val="ConsPlusNormal"/>
              <w:jc w:val="center"/>
              <w:rPr>
                <w:rFonts w:ascii="Times New Roman" w:hAnsi="Times New Roman" w:cs="Times New Roman"/>
              </w:rPr>
            </w:pPr>
            <w:bookmarkStart w:id="67" w:name="P449"/>
            <w:bookmarkEnd w:id="67"/>
            <w:r w:rsidRPr="00A7097B">
              <w:rPr>
                <w:rFonts w:ascii="Times New Roman" w:hAnsi="Times New Roman" w:cs="Times New Roman"/>
              </w:rPr>
              <w:t>10</w:t>
            </w:r>
          </w:p>
        </w:tc>
        <w:tc>
          <w:tcPr>
            <w:tcW w:w="964" w:type="dxa"/>
          </w:tcPr>
          <w:p w:rsidR="00E72195" w:rsidRPr="00A7097B" w:rsidRDefault="00E72195" w:rsidP="00682C3F">
            <w:pPr>
              <w:pStyle w:val="ConsPlusNormal"/>
              <w:jc w:val="center"/>
              <w:rPr>
                <w:rFonts w:ascii="Times New Roman" w:hAnsi="Times New Roman" w:cs="Times New Roman"/>
              </w:rPr>
            </w:pPr>
            <w:bookmarkStart w:id="68" w:name="P450"/>
            <w:bookmarkEnd w:id="68"/>
            <w:r w:rsidRPr="00A7097B">
              <w:rPr>
                <w:rFonts w:ascii="Times New Roman" w:hAnsi="Times New Roman" w:cs="Times New Roman"/>
              </w:rPr>
              <w:t>11</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12</w:t>
            </w:r>
          </w:p>
        </w:tc>
        <w:tc>
          <w:tcPr>
            <w:tcW w:w="915"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13</w:t>
            </w:r>
          </w:p>
        </w:tc>
        <w:tc>
          <w:tcPr>
            <w:tcW w:w="794" w:type="dxa"/>
          </w:tcPr>
          <w:p w:rsidR="00E72195" w:rsidRPr="00A7097B" w:rsidRDefault="00E72195" w:rsidP="00682C3F">
            <w:pPr>
              <w:pStyle w:val="ConsPlusNormal"/>
              <w:jc w:val="center"/>
              <w:rPr>
                <w:rFonts w:ascii="Times New Roman" w:hAnsi="Times New Roman" w:cs="Times New Roman"/>
              </w:rPr>
            </w:pPr>
            <w:bookmarkStart w:id="69" w:name="P453"/>
            <w:bookmarkEnd w:id="69"/>
            <w:r w:rsidRPr="00A7097B">
              <w:rPr>
                <w:rFonts w:ascii="Times New Roman" w:hAnsi="Times New Roman" w:cs="Times New Roman"/>
              </w:rPr>
              <w:t>14</w:t>
            </w:r>
          </w:p>
        </w:tc>
        <w:tc>
          <w:tcPr>
            <w:tcW w:w="794" w:type="dxa"/>
          </w:tcPr>
          <w:p w:rsidR="00E72195" w:rsidRPr="00A7097B" w:rsidRDefault="00E72195" w:rsidP="00682C3F">
            <w:pPr>
              <w:pStyle w:val="ConsPlusNormal"/>
              <w:jc w:val="center"/>
              <w:rPr>
                <w:rFonts w:ascii="Times New Roman" w:hAnsi="Times New Roman" w:cs="Times New Roman"/>
              </w:rPr>
            </w:pPr>
            <w:bookmarkStart w:id="70" w:name="P454"/>
            <w:bookmarkEnd w:id="70"/>
            <w:r w:rsidRPr="00A7097B">
              <w:rPr>
                <w:rFonts w:ascii="Times New Roman" w:hAnsi="Times New Roman" w:cs="Times New Roman"/>
              </w:rPr>
              <w:t>15</w:t>
            </w:r>
          </w:p>
        </w:tc>
        <w:tc>
          <w:tcPr>
            <w:tcW w:w="1077" w:type="dxa"/>
          </w:tcPr>
          <w:p w:rsidR="00E72195" w:rsidRPr="00A7097B" w:rsidRDefault="00E72195" w:rsidP="00682C3F">
            <w:pPr>
              <w:pStyle w:val="ConsPlusNormal"/>
              <w:jc w:val="center"/>
              <w:rPr>
                <w:rFonts w:ascii="Times New Roman" w:hAnsi="Times New Roman" w:cs="Times New Roman"/>
              </w:rPr>
            </w:pPr>
            <w:bookmarkStart w:id="71" w:name="P455"/>
            <w:bookmarkEnd w:id="71"/>
            <w:r w:rsidRPr="00A7097B">
              <w:rPr>
                <w:rFonts w:ascii="Times New Roman" w:hAnsi="Times New Roman" w:cs="Times New Roman"/>
              </w:rPr>
              <w:t>16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17</w:t>
            </w: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FA562F">
        <w:tc>
          <w:tcPr>
            <w:tcW w:w="850"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3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850"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56"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908"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92"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6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0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15"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r>
      <w:tr w:rsidR="00E72195" w:rsidRPr="00A7097B" w:rsidTr="00FA562F">
        <w:tblPrEx>
          <w:tblBorders>
            <w:left w:val="nil"/>
            <w:right w:val="nil"/>
          </w:tblBorders>
        </w:tblPrEx>
        <w:tc>
          <w:tcPr>
            <w:tcW w:w="5102" w:type="dxa"/>
            <w:gridSpan w:val="6"/>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r w:rsidRPr="00A7097B">
              <w:rPr>
                <w:rFonts w:ascii="Times New Roman" w:hAnsi="Times New Roman" w:cs="Times New Roman"/>
              </w:rPr>
              <w:t>Всего:</w:t>
            </w:r>
          </w:p>
        </w:tc>
        <w:tc>
          <w:tcPr>
            <w:tcW w:w="1056"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4686" w:type="dxa"/>
            <w:gridSpan w:val="5"/>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r>
    </w:tbl>
    <w:p w:rsidR="00E72195" w:rsidRPr="00A7097B" w:rsidRDefault="00E72195" w:rsidP="00E72195">
      <w:pPr>
        <w:rPr>
          <w:rFonts w:ascii="Times New Roman" w:hAnsi="Times New Roman" w:cs="Times New Roman"/>
          <w:sz w:val="20"/>
          <w:szCs w:val="20"/>
        </w:rPr>
      </w:pPr>
    </w:p>
    <w:tbl>
      <w:tblPr>
        <w:tblStyle w:val="af2"/>
        <w:tblW w:w="0" w:type="auto"/>
        <w:tblLook w:val="04A0"/>
      </w:tblPr>
      <w:tblGrid>
        <w:gridCol w:w="2235"/>
        <w:gridCol w:w="1134"/>
        <w:gridCol w:w="1417"/>
        <w:gridCol w:w="851"/>
        <w:gridCol w:w="141"/>
        <w:gridCol w:w="709"/>
        <w:gridCol w:w="3369"/>
        <w:gridCol w:w="1451"/>
        <w:gridCol w:w="3479"/>
      </w:tblGrid>
      <w:tr w:rsidR="00935B36" w:rsidRPr="00A7097B" w:rsidTr="004539E0">
        <w:tc>
          <w:tcPr>
            <w:tcW w:w="3369" w:type="dxa"/>
            <w:gridSpan w:val="2"/>
            <w:tcBorders>
              <w:top w:val="nil"/>
              <w:left w:val="nil"/>
              <w:bottom w:val="nil"/>
              <w:right w:val="nil"/>
            </w:tcBorders>
          </w:tcPr>
          <w:p w:rsidR="00935B36" w:rsidRPr="00A7097B" w:rsidRDefault="00935B36" w:rsidP="00935B36">
            <w:pPr>
              <w:pStyle w:val="ConsPlusNormal"/>
              <w:jc w:val="both"/>
              <w:rPr>
                <w:rFonts w:ascii="Times New Roman" w:hAnsi="Times New Roman" w:cs="Times New Roman"/>
              </w:rPr>
            </w:pPr>
            <w:r w:rsidRPr="00A7097B">
              <w:rPr>
                <w:rFonts w:ascii="Times New Roman" w:hAnsi="Times New Roman" w:cs="Times New Roman"/>
              </w:rPr>
              <w:t>Руководитель</w:t>
            </w:r>
          </w:p>
          <w:p w:rsidR="00935B36" w:rsidRPr="00A7097B" w:rsidRDefault="00935B36" w:rsidP="00935B36">
            <w:pPr>
              <w:rPr>
                <w:rFonts w:ascii="Times New Roman" w:hAnsi="Times New Roman" w:cs="Times New Roman"/>
                <w:sz w:val="20"/>
                <w:szCs w:val="20"/>
              </w:rPr>
            </w:pPr>
            <w:r w:rsidRPr="00A7097B">
              <w:rPr>
                <w:rFonts w:ascii="Times New Roman" w:hAnsi="Times New Roman" w:cs="Times New Roman"/>
                <w:sz w:val="20"/>
                <w:szCs w:val="20"/>
              </w:rPr>
              <w:t>(уполномоченное лицо)</w:t>
            </w:r>
          </w:p>
        </w:tc>
        <w:tc>
          <w:tcPr>
            <w:tcW w:w="2268" w:type="dxa"/>
            <w:gridSpan w:val="2"/>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935B36" w:rsidRPr="00A7097B" w:rsidTr="004539E0">
        <w:tc>
          <w:tcPr>
            <w:tcW w:w="3369"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2268" w:type="dxa"/>
            <w:gridSpan w:val="2"/>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(подпись)</w:t>
            </w: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(расшифровка подписи)</w:t>
            </w:r>
          </w:p>
        </w:tc>
      </w:tr>
      <w:tr w:rsidR="00935B36" w:rsidRPr="00A7097B" w:rsidTr="004539E0">
        <w:tc>
          <w:tcPr>
            <w:tcW w:w="2235" w:type="dxa"/>
            <w:tcBorders>
              <w:top w:val="nil"/>
              <w:left w:val="nil"/>
              <w:bottom w:val="nil"/>
              <w:right w:val="nil"/>
            </w:tcBorders>
          </w:tcPr>
          <w:p w:rsidR="00935B36"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Исполнитель</w:t>
            </w:r>
          </w:p>
        </w:tc>
        <w:tc>
          <w:tcPr>
            <w:tcW w:w="3402" w:type="dxa"/>
            <w:gridSpan w:val="3"/>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522A02" w:rsidRPr="00A7097B" w:rsidTr="004539E0">
        <w:tc>
          <w:tcPr>
            <w:tcW w:w="2235"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2551"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992" w:type="dxa"/>
            <w:gridSpan w:val="2"/>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4078"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 xml:space="preserve">                 (фамилия, инициалы)</w:t>
            </w:r>
          </w:p>
        </w:tc>
        <w:tc>
          <w:tcPr>
            <w:tcW w:w="1451"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(телефон)</w:t>
            </w:r>
          </w:p>
        </w:tc>
      </w:tr>
      <w:tr w:rsidR="004539E0" w:rsidRPr="00A7097B" w:rsidTr="004539E0">
        <w:tc>
          <w:tcPr>
            <w:tcW w:w="14786" w:type="dxa"/>
            <w:gridSpan w:val="9"/>
            <w:tcBorders>
              <w:top w:val="nil"/>
              <w:left w:val="nil"/>
              <w:bottom w:val="nil"/>
              <w:right w:val="nil"/>
            </w:tcBorders>
          </w:tcPr>
          <w:p w:rsidR="004539E0" w:rsidRPr="00A7097B" w:rsidRDefault="004539E0" w:rsidP="00E72195">
            <w:pPr>
              <w:rPr>
                <w:rFonts w:ascii="Times New Roman" w:hAnsi="Times New Roman" w:cs="Times New Roman"/>
                <w:sz w:val="20"/>
                <w:szCs w:val="20"/>
              </w:rPr>
            </w:pPr>
          </w:p>
          <w:p w:rsidR="004539E0"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"_____" __________ 20____ г.</w:t>
            </w:r>
          </w:p>
        </w:tc>
      </w:tr>
    </w:tbl>
    <w:p w:rsidR="00935B36" w:rsidRPr="00A7097B" w:rsidRDefault="00935B36" w:rsidP="00E72195">
      <w:pPr>
        <w:rPr>
          <w:rFonts w:ascii="Arial" w:hAnsi="Arial" w:cs="Arial"/>
          <w:sz w:val="20"/>
          <w:szCs w:val="20"/>
        </w:rPr>
      </w:pPr>
    </w:p>
    <w:p w:rsidR="00935B36" w:rsidRPr="00A7097B" w:rsidRDefault="00935B36" w:rsidP="00E72195">
      <w:pPr>
        <w:rPr>
          <w:rFonts w:ascii="Arial" w:hAnsi="Arial" w:cs="Arial"/>
          <w:sz w:val="20"/>
          <w:szCs w:val="20"/>
        </w:rPr>
      </w:pPr>
    </w:p>
    <w:p w:rsidR="00935B36" w:rsidRPr="00331419" w:rsidRDefault="00935B36" w:rsidP="00935B36">
      <w:pPr>
        <w:rPr>
          <w:rFonts w:ascii="Arial" w:hAnsi="Arial" w:cs="Arial"/>
        </w:rPr>
        <w:sectPr w:rsidR="00935B36" w:rsidRPr="00331419">
          <w:pgSz w:w="16838" w:h="11905" w:orient="landscape"/>
          <w:pgMar w:top="1701" w:right="1134" w:bottom="850" w:left="1134" w:header="0" w:footer="0" w:gutter="0"/>
          <w:cols w:space="720"/>
        </w:sectPr>
      </w:pPr>
    </w:p>
    <w:p w:rsidR="00E72195" w:rsidRPr="00331419" w:rsidRDefault="00E72195" w:rsidP="00E72195">
      <w:pPr>
        <w:pStyle w:val="ConsPlusNormal"/>
        <w:jc w:val="both"/>
      </w:pPr>
    </w:p>
    <w:p w:rsidR="00E72195" w:rsidRPr="00A7097B" w:rsidRDefault="00E72195" w:rsidP="00E72195">
      <w:pPr>
        <w:pStyle w:val="ConsPlusNormal"/>
        <w:jc w:val="both"/>
        <w:rPr>
          <w:rFonts w:ascii="Times New Roman" w:hAnsi="Times New Roman" w:cs="Times New Roman"/>
        </w:rPr>
      </w:pPr>
    </w:p>
    <w:p w:rsidR="00A95191" w:rsidRPr="00A7097B" w:rsidRDefault="00A95191" w:rsidP="006B42F1">
      <w:pPr>
        <w:pStyle w:val="ConsPlusNormal"/>
        <w:outlineLvl w:val="2"/>
        <w:rPr>
          <w:rFonts w:ascii="Times New Roman" w:hAnsi="Times New Roman" w:cs="Times New Roman"/>
        </w:rPr>
      </w:pPr>
      <w:bookmarkStart w:id="72" w:name="P571"/>
      <w:bookmarkEnd w:id="72"/>
      <w:r w:rsidRPr="00A7097B">
        <w:rPr>
          <w:rFonts w:ascii="Times New Roman" w:hAnsi="Times New Roman" w:cs="Times New Roman"/>
        </w:rPr>
        <w:t>2. Сведения о принятии отчета о достижении значений</w:t>
      </w:r>
      <w:r>
        <w:rPr>
          <w:rFonts w:ascii="Times New Roman" w:hAnsi="Times New Roman" w:cs="Times New Roman"/>
        </w:rPr>
        <w:t xml:space="preserve"> </w:t>
      </w:r>
      <w:r w:rsidRPr="00A95191">
        <w:rPr>
          <w:rFonts w:ascii="Times New Roman" w:hAnsi="Times New Roman" w:cs="Times New Roman"/>
        </w:rPr>
        <w:t>характеристик (показателей, необходимых для достижения результатов предоставления Субсидии (Гранта)</w:t>
      </w:r>
    </w:p>
    <w:p w:rsidR="006B42F1" w:rsidRPr="00A7097B" w:rsidRDefault="006B42F1" w:rsidP="00E72195">
      <w:pPr>
        <w:pStyle w:val="ConsPlusNormal"/>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559"/>
        <w:gridCol w:w="1559"/>
        <w:gridCol w:w="1559"/>
      </w:tblGrid>
      <w:tr w:rsidR="00555EDB" w:rsidRPr="00A7097B" w:rsidTr="006B42F1">
        <w:tc>
          <w:tcPr>
            <w:tcW w:w="3181" w:type="dxa"/>
            <w:vMerge w:val="restart"/>
          </w:tcPr>
          <w:p w:rsidR="00B373B0" w:rsidRPr="00A7097B" w:rsidRDefault="00C733A3" w:rsidP="00EC0B01">
            <w:pPr>
              <w:pStyle w:val="ConsPlusNormal"/>
              <w:jc w:val="center"/>
              <w:rPr>
                <w:rFonts w:ascii="Times New Roman" w:hAnsi="Times New Roman" w:cs="Times New Roman"/>
              </w:rPr>
            </w:pPr>
            <w:hyperlink w:anchor="P649" w:history="1">
              <w:r w:rsidR="00555EDB" w:rsidRPr="00A7097B">
                <w:rPr>
                  <w:rFonts w:ascii="Times New Roman" w:hAnsi="Times New Roman" w:cs="Times New Roman"/>
                  <w:color w:val="0000FF"/>
                </w:rPr>
                <w:t>&lt;</w:t>
              </w:r>
              <w:r w:rsidR="00555EDB">
                <w:rPr>
                  <w:rFonts w:ascii="Times New Roman" w:hAnsi="Times New Roman" w:cs="Times New Roman"/>
                  <w:color w:val="0000FF"/>
                </w:rPr>
                <w:t>11</w:t>
              </w:r>
              <w:r w:rsidR="00555EDB" w:rsidRPr="00A7097B">
                <w:rPr>
                  <w:rFonts w:ascii="Times New Roman" w:hAnsi="Times New Roman" w:cs="Times New Roman"/>
                  <w:color w:val="0000FF"/>
                </w:rPr>
                <w:t>&gt;</w:t>
              </w:r>
            </w:hyperlink>
            <w:r w:rsidR="00B373B0">
              <w:t xml:space="preserve"> </w:t>
            </w:r>
            <w:r w:rsidR="00B373B0" w:rsidRPr="00A7097B">
              <w:rPr>
                <w:rFonts w:ascii="Times New Roman" w:hAnsi="Times New Roman" w:cs="Times New Roman"/>
              </w:rPr>
              <w:t xml:space="preserve">Наименование </w:t>
            </w:r>
            <w:r w:rsidR="00B373B0">
              <w:rPr>
                <w:rFonts w:ascii="Times New Roman" w:hAnsi="Times New Roman" w:cs="Times New Roman"/>
              </w:rPr>
              <w:t>характеристик (</w:t>
            </w:r>
            <w:r w:rsidR="00B373B0" w:rsidRPr="00A7097B">
              <w:rPr>
                <w:rFonts w:ascii="Times New Roman" w:hAnsi="Times New Roman" w:cs="Times New Roman"/>
              </w:rPr>
              <w:t>показател</w:t>
            </w:r>
            <w:r w:rsidR="00B373B0">
              <w:rPr>
                <w:rFonts w:ascii="Times New Roman" w:hAnsi="Times New Roman" w:cs="Times New Roman"/>
              </w:rPr>
              <w:t>ей,</w:t>
            </w:r>
            <w:r w:rsidR="00B373B0" w:rsidRPr="00A95191">
              <w:rPr>
                <w:rFonts w:ascii="Times New Roman" w:hAnsi="Times New Roman" w:cs="Times New Roman"/>
              </w:rPr>
              <w:t xml:space="preserve"> необходимых для достижения результатов предоставления Субсидии (Гранта)</w:t>
            </w:r>
          </w:p>
        </w:tc>
        <w:tc>
          <w:tcPr>
            <w:tcW w:w="1559" w:type="dxa"/>
            <w:vMerge w:val="restart"/>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Код по бюджетной классификации</w:t>
            </w:r>
          </w:p>
        </w:tc>
        <w:tc>
          <w:tcPr>
            <w:tcW w:w="3118" w:type="dxa"/>
            <w:gridSpan w:val="2"/>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Сумма, руб.</w:t>
            </w: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с начала заключения Соглашения</w:t>
            </w: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r>
      <w:tr w:rsidR="00555EDB" w:rsidRPr="00A7097B" w:rsidTr="006B42F1">
        <w:tc>
          <w:tcPr>
            <w:tcW w:w="3181"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559" w:type="dxa"/>
          </w:tcPr>
          <w:p w:rsidR="00555EDB" w:rsidRPr="00A7097B" w:rsidRDefault="00555EDB" w:rsidP="00682C3F">
            <w:pPr>
              <w:pStyle w:val="ConsPlusNormal"/>
              <w:jc w:val="center"/>
              <w:rPr>
                <w:rFonts w:ascii="Times New Roman" w:hAnsi="Times New Roman" w:cs="Times New Roman"/>
              </w:rPr>
            </w:pPr>
            <w:r>
              <w:rPr>
                <w:rFonts w:ascii="Times New Roman" w:hAnsi="Times New Roman" w:cs="Times New Roman"/>
              </w:rPr>
              <w:t>3</w:t>
            </w:r>
          </w:p>
        </w:tc>
        <w:tc>
          <w:tcPr>
            <w:tcW w:w="1559" w:type="dxa"/>
          </w:tcPr>
          <w:p w:rsidR="00555EDB" w:rsidRPr="00A7097B" w:rsidRDefault="00555EDB" w:rsidP="00682C3F">
            <w:pPr>
              <w:pStyle w:val="ConsPlusNormal"/>
              <w:jc w:val="center"/>
              <w:rPr>
                <w:rFonts w:ascii="Times New Roman" w:hAnsi="Times New Roman" w:cs="Times New Roman"/>
              </w:rPr>
            </w:pPr>
            <w:r>
              <w:rPr>
                <w:rFonts w:ascii="Times New Roman" w:hAnsi="Times New Roman" w:cs="Times New Roman"/>
              </w:rPr>
              <w:t>4</w:t>
            </w:r>
          </w:p>
        </w:tc>
      </w:tr>
      <w:tr w:rsidR="00555EDB" w:rsidRPr="00A7097B" w:rsidTr="006B42F1">
        <w:tc>
          <w:tcPr>
            <w:tcW w:w="3181" w:type="dxa"/>
            <w:vMerge w:val="restart"/>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направленной на достижение результатов </w:t>
            </w:r>
            <w:hyperlink w:anchor="P650" w:history="1">
              <w:r w:rsidRPr="00A7097B">
                <w:rPr>
                  <w:rFonts w:ascii="Times New Roman" w:hAnsi="Times New Roman" w:cs="Times New Roman"/>
                  <w:color w:val="0000FF"/>
                </w:rPr>
                <w:t>&lt;1</w:t>
              </w:r>
              <w:r>
                <w:rPr>
                  <w:rFonts w:ascii="Times New Roman" w:hAnsi="Times New Roman" w:cs="Times New Roman"/>
                  <w:color w:val="0000FF"/>
                </w:rPr>
                <w:t>2</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val="restart"/>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потребность в которой не подтверждена </w:t>
            </w:r>
            <w:hyperlink w:anchor="P651" w:history="1">
              <w:r w:rsidRPr="00A7097B">
                <w:rPr>
                  <w:rFonts w:ascii="Times New Roman" w:hAnsi="Times New Roman" w:cs="Times New Roman"/>
                  <w:color w:val="0000FF"/>
                </w:rPr>
                <w:t>&lt;1</w:t>
              </w:r>
              <w:r>
                <w:rPr>
                  <w:rFonts w:ascii="Times New Roman" w:hAnsi="Times New Roman" w:cs="Times New Roman"/>
                  <w:color w:val="0000FF"/>
                </w:rPr>
                <w:t>3</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подлежащей возврату в бюджет </w:t>
            </w:r>
            <w:hyperlink w:anchor="P652" w:history="1">
              <w:r w:rsidRPr="00A7097B">
                <w:rPr>
                  <w:rFonts w:ascii="Times New Roman" w:hAnsi="Times New Roman" w:cs="Times New Roman"/>
                  <w:color w:val="0000FF"/>
                </w:rPr>
                <w:t>&lt;1</w:t>
              </w:r>
              <w:r>
                <w:rPr>
                  <w:rFonts w:ascii="Times New Roman" w:hAnsi="Times New Roman" w:cs="Times New Roman"/>
                  <w:color w:val="0000FF"/>
                </w:rPr>
                <w:t>4</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Сумма штрафных санкций (пени), подлежащих перечислению в бюджет </w:t>
            </w:r>
            <w:hyperlink w:anchor="P653" w:history="1">
              <w:r w:rsidRPr="00A7097B">
                <w:rPr>
                  <w:rFonts w:ascii="Times New Roman" w:hAnsi="Times New Roman" w:cs="Times New Roman"/>
                  <w:color w:val="0000FF"/>
                </w:rPr>
                <w:t>&lt;1</w:t>
              </w:r>
              <w:r>
                <w:rPr>
                  <w:rFonts w:ascii="Times New Roman" w:hAnsi="Times New Roman" w:cs="Times New Roman"/>
                  <w:color w:val="0000FF"/>
                </w:rPr>
                <w:t>5</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bl>
    <w:p w:rsidR="00E72195" w:rsidRPr="00331419" w:rsidRDefault="00E72195" w:rsidP="00E72195">
      <w:pPr>
        <w:pStyle w:val="ConsPlusNormal"/>
        <w:jc w:val="both"/>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Руководитель</w:t>
            </w:r>
          </w:p>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(уполномоченное лицо)</w:t>
            </w:r>
          </w:p>
        </w:tc>
        <w:tc>
          <w:tcPr>
            <w:tcW w:w="1656"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656"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(подпись)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(расшифровка подписи)</w:t>
            </w: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Исполнитель</w:t>
            </w:r>
          </w:p>
        </w:tc>
        <w:tc>
          <w:tcPr>
            <w:tcW w:w="1512" w:type="dxa"/>
            <w:gridSpan w:val="2"/>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512" w:type="dxa"/>
            <w:gridSpan w:val="2"/>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(фамилия, инициалы)</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(телефон)</w:t>
            </w:r>
          </w:p>
        </w:tc>
      </w:tr>
      <w:tr w:rsidR="00E72195" w:rsidRPr="00331419" w:rsidTr="00682C3F">
        <w:tc>
          <w:tcPr>
            <w:tcW w:w="9027" w:type="dxa"/>
            <w:gridSpan w:val="9"/>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"_____" __________ 20____</w:t>
            </w:r>
          </w:p>
        </w:tc>
      </w:tr>
    </w:tbl>
    <w:p w:rsidR="00E72195" w:rsidRPr="00331419" w:rsidRDefault="00E72195" w:rsidP="00E72195">
      <w:pPr>
        <w:pStyle w:val="ConsPlusNormal"/>
        <w:jc w:val="both"/>
      </w:pPr>
    </w:p>
    <w:p w:rsidR="00E72195" w:rsidRPr="00A7097B" w:rsidRDefault="00E72195" w:rsidP="00E72195">
      <w:pPr>
        <w:pStyle w:val="ConsPlusNormal"/>
        <w:ind w:firstLine="540"/>
        <w:jc w:val="both"/>
        <w:rPr>
          <w:rFonts w:ascii="Times New Roman" w:hAnsi="Times New Roman" w:cs="Times New Roman"/>
          <w:sz w:val="24"/>
          <w:szCs w:val="24"/>
        </w:rPr>
      </w:pPr>
      <w:r w:rsidRPr="00A7097B">
        <w:rPr>
          <w:rFonts w:ascii="Times New Roman" w:hAnsi="Times New Roman" w:cs="Times New Roman"/>
          <w:sz w:val="24"/>
          <w:szCs w:val="24"/>
        </w:rPr>
        <w:t>--------------------------------</w:t>
      </w:r>
    </w:p>
    <w:p w:rsidR="00E72195" w:rsidRDefault="00E72195" w:rsidP="00E72195">
      <w:pPr>
        <w:pStyle w:val="ConsPlusNormal"/>
        <w:spacing w:before="220"/>
        <w:ind w:firstLine="540"/>
        <w:jc w:val="both"/>
        <w:rPr>
          <w:rFonts w:ascii="Times New Roman" w:hAnsi="Times New Roman" w:cs="Times New Roman"/>
          <w:sz w:val="24"/>
          <w:szCs w:val="24"/>
        </w:rPr>
      </w:pPr>
      <w:bookmarkStart w:id="73" w:name="P640"/>
      <w:bookmarkEnd w:id="73"/>
      <w:r w:rsidRPr="00A7097B">
        <w:rPr>
          <w:rFonts w:ascii="Times New Roman" w:hAnsi="Times New Roman" w:cs="Times New Roman"/>
          <w:sz w:val="24"/>
          <w:szCs w:val="24"/>
        </w:rPr>
        <w:t xml:space="preserve">&lt;1&gt; Указывается в случае, если Субсидия (Грант) предоставляется в целях достижения результатов </w:t>
      </w:r>
      <w:r w:rsidR="00EB3530">
        <w:rPr>
          <w:rFonts w:ascii="Times New Roman" w:hAnsi="Times New Roman" w:cs="Times New Roman"/>
          <w:sz w:val="24"/>
          <w:szCs w:val="24"/>
        </w:rPr>
        <w:t>регионального проекта</w:t>
      </w:r>
      <w:r w:rsidRPr="00A7097B">
        <w:rPr>
          <w:rFonts w:ascii="Times New Roman" w:hAnsi="Times New Roman" w:cs="Times New Roman"/>
          <w:sz w:val="24"/>
          <w:szCs w:val="24"/>
        </w:rPr>
        <w:t>. В кодовой зоне указываются 4 и 5 разряды целевой статьи расходов областного бюджета.</w:t>
      </w:r>
    </w:p>
    <w:p w:rsidR="008C26DD" w:rsidRPr="00A7097B" w:rsidRDefault="00F503C5" w:rsidP="00E72195">
      <w:pPr>
        <w:pStyle w:val="ConsPlusNormal"/>
        <w:spacing w:before="220"/>
        <w:ind w:firstLine="540"/>
        <w:jc w:val="both"/>
        <w:rPr>
          <w:rFonts w:ascii="Times New Roman" w:hAnsi="Times New Roman" w:cs="Times New Roman"/>
          <w:sz w:val="24"/>
          <w:szCs w:val="24"/>
        </w:rPr>
      </w:pPr>
      <w:r w:rsidRPr="00A7097B">
        <w:rPr>
          <w:rFonts w:ascii="Times New Roman" w:hAnsi="Times New Roman" w:cs="Times New Roman"/>
          <w:sz w:val="24"/>
          <w:szCs w:val="24"/>
        </w:rPr>
        <w:t>&lt;</w:t>
      </w:r>
      <w:r>
        <w:rPr>
          <w:rFonts w:ascii="Times New Roman" w:hAnsi="Times New Roman" w:cs="Times New Roman"/>
          <w:sz w:val="24"/>
          <w:szCs w:val="24"/>
        </w:rPr>
        <w:t>2</w:t>
      </w:r>
      <w:r w:rsidRPr="00A7097B">
        <w:rPr>
          <w:rFonts w:ascii="Times New Roman" w:hAnsi="Times New Roman" w:cs="Times New Roman"/>
          <w:sz w:val="24"/>
          <w:szCs w:val="24"/>
        </w:rPr>
        <w:t xml:space="preserve">&gt; </w:t>
      </w:r>
      <w:r w:rsidR="008C26DD">
        <w:rPr>
          <w:rFonts w:ascii="Times New Roman" w:hAnsi="Times New Roman" w:cs="Times New Roman"/>
          <w:sz w:val="24"/>
          <w:szCs w:val="24"/>
        </w:rPr>
        <w:t xml:space="preserve"> </w:t>
      </w:r>
      <w:r w:rsidR="008C26DD" w:rsidRPr="00A7097B">
        <w:rPr>
          <w:rFonts w:ascii="Times New Roman" w:hAnsi="Times New Roman" w:cs="Times New Roman"/>
          <w:sz w:val="24"/>
          <w:szCs w:val="24"/>
        </w:rPr>
        <w:t xml:space="preserve">Указывается в случае, если Субсидия (Грант) предоставляется в целях достижения результатов </w:t>
      </w:r>
      <w:r w:rsidR="008C26DD">
        <w:rPr>
          <w:rFonts w:ascii="Times New Roman" w:hAnsi="Times New Roman" w:cs="Times New Roman"/>
          <w:sz w:val="24"/>
          <w:szCs w:val="24"/>
        </w:rPr>
        <w:t>муниципальной программы</w:t>
      </w:r>
      <w:r w:rsidR="00D26A9F">
        <w:rPr>
          <w:rFonts w:ascii="Times New Roman" w:hAnsi="Times New Roman" w:cs="Times New Roman"/>
          <w:sz w:val="24"/>
          <w:szCs w:val="24"/>
        </w:rPr>
        <w:t xml:space="preserve">.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4" w:name="P641"/>
      <w:bookmarkEnd w:id="74"/>
      <w:r w:rsidRPr="00A7097B">
        <w:rPr>
          <w:rFonts w:ascii="Times New Roman" w:hAnsi="Times New Roman" w:cs="Times New Roman"/>
          <w:sz w:val="24"/>
          <w:szCs w:val="24"/>
        </w:rPr>
        <w:t>&lt;</w:t>
      </w:r>
      <w:r w:rsidR="00A735B4">
        <w:rPr>
          <w:rFonts w:ascii="Times New Roman" w:hAnsi="Times New Roman" w:cs="Times New Roman"/>
          <w:sz w:val="24"/>
          <w:szCs w:val="24"/>
        </w:rPr>
        <w:t>3</w:t>
      </w:r>
      <w:r w:rsidRPr="00A7097B">
        <w:rPr>
          <w:rFonts w:ascii="Times New Roman" w:hAnsi="Times New Roman" w:cs="Times New Roman"/>
          <w:sz w:val="24"/>
          <w:szCs w:val="24"/>
        </w:rPr>
        <w:t>&gt; При представлении уточненного отчета указывается номер корректировки (например, "1", "2", "3",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5" w:name="P642"/>
      <w:bookmarkEnd w:id="75"/>
      <w:r w:rsidRPr="00A7097B">
        <w:rPr>
          <w:rFonts w:ascii="Times New Roman" w:hAnsi="Times New Roman" w:cs="Times New Roman"/>
          <w:sz w:val="24"/>
          <w:szCs w:val="24"/>
        </w:rPr>
        <w:t>&lt;</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Указываются в соответствии с плановыми значениями, установленными на соответствующую дату.</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6" w:name="P643"/>
      <w:bookmarkEnd w:id="76"/>
      <w:r w:rsidRPr="00A7097B">
        <w:rPr>
          <w:rFonts w:ascii="Times New Roman" w:hAnsi="Times New Roman" w:cs="Times New Roman"/>
          <w:sz w:val="24"/>
          <w:szCs w:val="24"/>
        </w:rPr>
        <w:t>&lt;</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Заполняется в соответствии с </w:t>
      </w:r>
      <w:hyperlink w:anchor="P113" w:history="1">
        <w:r w:rsidRPr="00A7097B">
          <w:rPr>
            <w:rFonts w:ascii="Times New Roman" w:hAnsi="Times New Roman" w:cs="Times New Roman"/>
            <w:color w:val="0000FF"/>
            <w:sz w:val="24"/>
            <w:szCs w:val="24"/>
          </w:rPr>
          <w:t>пунктом 2.1</w:t>
        </w:r>
      </w:hyperlink>
      <w:r w:rsidRPr="00A7097B">
        <w:rPr>
          <w:rFonts w:ascii="Times New Roman" w:hAnsi="Times New Roman" w:cs="Times New Roman"/>
          <w:sz w:val="24"/>
          <w:szCs w:val="24"/>
        </w:rPr>
        <w:t xml:space="preserve"> Соглашения на отчетный финансовый год.</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7" w:name="P644"/>
      <w:bookmarkEnd w:id="77"/>
      <w:r w:rsidRPr="00A7097B">
        <w:rPr>
          <w:rFonts w:ascii="Times New Roman" w:hAnsi="Times New Roman" w:cs="Times New Roman"/>
          <w:sz w:val="24"/>
          <w:szCs w:val="24"/>
        </w:rPr>
        <w:lastRenderedPageBreak/>
        <w:t>&lt;</w:t>
      </w:r>
      <w:r w:rsidR="00A735B4">
        <w:rPr>
          <w:rFonts w:ascii="Times New Roman" w:hAnsi="Times New Roman" w:cs="Times New Roman"/>
          <w:sz w:val="24"/>
          <w:szCs w:val="24"/>
        </w:rPr>
        <w:t>6</w:t>
      </w:r>
      <w:r w:rsidRPr="00A7097B">
        <w:rPr>
          <w:rFonts w:ascii="Times New Roman" w:hAnsi="Times New Roman" w:cs="Times New Roman"/>
          <w:sz w:val="24"/>
          <w:szCs w:val="24"/>
        </w:rPr>
        <w:t>&gt; Указывается в случае, если Субсидия (Грант) предоставляется в целях возмещения недополученных доходов Получателя в связи с производством (реализацией) товаров, выполнением работ, оказанием услуг.</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8" w:name="P645"/>
      <w:bookmarkEnd w:id="78"/>
      <w:r w:rsidRPr="00A7097B">
        <w:rPr>
          <w:rFonts w:ascii="Times New Roman" w:hAnsi="Times New Roman" w:cs="Times New Roman"/>
          <w:sz w:val="24"/>
          <w:szCs w:val="24"/>
        </w:rPr>
        <w:t>&lt;</w:t>
      </w:r>
      <w:r w:rsidR="00A735B4">
        <w:rPr>
          <w:rFonts w:ascii="Times New Roman" w:hAnsi="Times New Roman" w:cs="Times New Roman"/>
          <w:sz w:val="24"/>
          <w:szCs w:val="24"/>
        </w:rPr>
        <w:t>7</w:t>
      </w:r>
      <w:r w:rsidRPr="00A7097B">
        <w:rPr>
          <w:rFonts w:ascii="Times New Roman" w:hAnsi="Times New Roman" w:cs="Times New Roman"/>
          <w:sz w:val="24"/>
          <w:szCs w:val="24"/>
        </w:rPr>
        <w:t>&gt; Показатель формируется на 1 января года, следующего за отчетны</w:t>
      </w:r>
      <w:r w:rsidR="006014B1">
        <w:rPr>
          <w:rFonts w:ascii="Times New Roman" w:hAnsi="Times New Roman" w:cs="Times New Roman"/>
          <w:sz w:val="24"/>
          <w:szCs w:val="24"/>
        </w:rPr>
        <w:t>м (по окончании срока действия С</w:t>
      </w:r>
      <w:r w:rsidRPr="00A7097B">
        <w:rPr>
          <w:rFonts w:ascii="Times New Roman" w:hAnsi="Times New Roman" w:cs="Times New Roman"/>
          <w:sz w:val="24"/>
          <w:szCs w:val="24"/>
        </w:rPr>
        <w:t>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9" w:name="P646"/>
      <w:bookmarkEnd w:id="79"/>
      <w:r w:rsidRPr="00A7097B">
        <w:rPr>
          <w:rFonts w:ascii="Times New Roman" w:hAnsi="Times New Roman" w:cs="Times New Roman"/>
          <w:sz w:val="24"/>
          <w:szCs w:val="24"/>
        </w:rPr>
        <w:t>&lt;</w:t>
      </w:r>
      <w:r w:rsidR="00A735B4">
        <w:rPr>
          <w:rFonts w:ascii="Times New Roman" w:hAnsi="Times New Roman" w:cs="Times New Roman"/>
          <w:sz w:val="24"/>
          <w:szCs w:val="24"/>
        </w:rPr>
        <w:t>8</w:t>
      </w:r>
      <w:r w:rsidRPr="00A7097B">
        <w:rPr>
          <w:rFonts w:ascii="Times New Roman" w:hAnsi="Times New Roman" w:cs="Times New Roman"/>
          <w:sz w:val="24"/>
          <w:szCs w:val="24"/>
        </w:rPr>
        <w:t xml:space="preserve">&gt; Указываются значения результатов и показателей, отраженных в </w:t>
      </w:r>
      <w:hyperlink w:anchor="P442" w:history="1">
        <w:r w:rsidRPr="00A7097B">
          <w:rPr>
            <w:rFonts w:ascii="Times New Roman" w:hAnsi="Times New Roman" w:cs="Times New Roman"/>
            <w:color w:val="0000FF"/>
            <w:sz w:val="24"/>
            <w:szCs w:val="24"/>
          </w:rPr>
          <w:t>графе 3</w:t>
        </w:r>
      </w:hyperlink>
      <w:r w:rsidRPr="00A7097B">
        <w:rPr>
          <w:rFonts w:ascii="Times New Roman" w:hAnsi="Times New Roman" w:cs="Times New Roman"/>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0" w:name="P647"/>
      <w:bookmarkEnd w:id="80"/>
      <w:r w:rsidRPr="00A7097B">
        <w:rPr>
          <w:rFonts w:ascii="Times New Roman" w:hAnsi="Times New Roman" w:cs="Times New Roman"/>
          <w:sz w:val="24"/>
          <w:szCs w:val="24"/>
        </w:rPr>
        <w:t>&lt;</w:t>
      </w:r>
      <w:r w:rsidR="00A735B4">
        <w:rPr>
          <w:rFonts w:ascii="Times New Roman" w:hAnsi="Times New Roman" w:cs="Times New Roman"/>
          <w:sz w:val="24"/>
          <w:szCs w:val="24"/>
        </w:rPr>
        <w:t>9</w:t>
      </w:r>
      <w:r w:rsidRPr="00A7097B">
        <w:rPr>
          <w:rFonts w:ascii="Times New Roman" w:hAnsi="Times New Roman" w:cs="Times New Roman"/>
          <w:sz w:val="24"/>
          <w:szCs w:val="24"/>
        </w:rPr>
        <w:t>&gt;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Порядка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1" w:name="P648"/>
      <w:bookmarkEnd w:id="81"/>
      <w:r w:rsidRPr="00A7097B">
        <w:rPr>
          <w:rFonts w:ascii="Times New Roman" w:hAnsi="Times New Roman" w:cs="Times New Roman"/>
          <w:sz w:val="24"/>
          <w:szCs w:val="24"/>
        </w:rPr>
        <w:t>&lt;</w:t>
      </w:r>
      <w:r w:rsidR="00A735B4">
        <w:rPr>
          <w:rFonts w:ascii="Times New Roman" w:hAnsi="Times New Roman" w:cs="Times New Roman"/>
          <w:sz w:val="24"/>
          <w:szCs w:val="24"/>
        </w:rPr>
        <w:t>10</w:t>
      </w:r>
      <w:r w:rsidRPr="00A7097B">
        <w:rPr>
          <w:rFonts w:ascii="Times New Roman" w:hAnsi="Times New Roman" w:cs="Times New Roman"/>
          <w:sz w:val="24"/>
          <w:szCs w:val="24"/>
        </w:rPr>
        <w:t xml:space="preserve">&gt;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w:t>
      </w:r>
      <w:hyperlink w:anchor="P449" w:history="1">
        <w:r w:rsidRPr="00A7097B">
          <w:rPr>
            <w:rFonts w:ascii="Times New Roman" w:hAnsi="Times New Roman" w:cs="Times New Roman"/>
            <w:color w:val="0000FF"/>
            <w:sz w:val="24"/>
            <w:szCs w:val="24"/>
          </w:rPr>
          <w:t>графе 10</w:t>
        </w:r>
      </w:hyperlink>
      <w:r w:rsidRPr="00A7097B">
        <w:rPr>
          <w:rFonts w:ascii="Times New Roman" w:hAnsi="Times New Roman" w:cs="Times New Roman"/>
          <w:sz w:val="24"/>
          <w:szCs w:val="24"/>
        </w:rPr>
        <w:t>.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2" w:name="P649"/>
      <w:bookmarkEnd w:id="82"/>
      <w:r w:rsidRPr="00A7097B">
        <w:rPr>
          <w:rFonts w:ascii="Times New Roman" w:hAnsi="Times New Roman" w:cs="Times New Roman"/>
          <w:sz w:val="24"/>
          <w:szCs w:val="24"/>
        </w:rPr>
        <w:t>&lt;1</w:t>
      </w:r>
      <w:r w:rsidR="00A735B4">
        <w:rPr>
          <w:rFonts w:ascii="Times New Roman" w:hAnsi="Times New Roman" w:cs="Times New Roman"/>
          <w:sz w:val="24"/>
          <w:szCs w:val="24"/>
        </w:rPr>
        <w:t>1</w:t>
      </w:r>
      <w:r w:rsidRPr="00A7097B">
        <w:rPr>
          <w:rFonts w:ascii="Times New Roman" w:hAnsi="Times New Roman" w:cs="Times New Roman"/>
          <w:sz w:val="24"/>
          <w:szCs w:val="24"/>
        </w:rPr>
        <w:t xml:space="preserve">&gt; </w:t>
      </w:r>
      <w:hyperlink w:anchor="P571" w:history="1">
        <w:r w:rsidRPr="00A7097B">
          <w:rPr>
            <w:rFonts w:ascii="Times New Roman" w:hAnsi="Times New Roman" w:cs="Times New Roman"/>
            <w:color w:val="0000FF"/>
            <w:sz w:val="24"/>
            <w:szCs w:val="24"/>
          </w:rPr>
          <w:t>Раздел 2</w:t>
        </w:r>
      </w:hyperlink>
      <w:r w:rsidRPr="00A7097B">
        <w:rPr>
          <w:rFonts w:ascii="Times New Roman" w:hAnsi="Times New Roman" w:cs="Times New Roman"/>
          <w:sz w:val="24"/>
          <w:szCs w:val="24"/>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3" w:name="P650"/>
      <w:bookmarkEnd w:id="83"/>
      <w:r w:rsidRPr="00A7097B">
        <w:rPr>
          <w:rFonts w:ascii="Times New Roman" w:hAnsi="Times New Roman" w:cs="Times New Roman"/>
          <w:sz w:val="24"/>
          <w:szCs w:val="24"/>
        </w:rPr>
        <w:t>&lt;1</w:t>
      </w:r>
      <w:r w:rsidR="00A735B4">
        <w:rPr>
          <w:rFonts w:ascii="Times New Roman" w:hAnsi="Times New Roman" w:cs="Times New Roman"/>
          <w:sz w:val="24"/>
          <w:szCs w:val="24"/>
        </w:rPr>
        <w:t>2</w:t>
      </w:r>
      <w:r w:rsidRPr="00A7097B">
        <w:rPr>
          <w:rFonts w:ascii="Times New Roman" w:hAnsi="Times New Roman" w:cs="Times New Roman"/>
          <w:sz w:val="24"/>
          <w:szCs w:val="24"/>
        </w:rPr>
        <w:t xml:space="preserve">&gt; Значение показателя формируется в соответствии с объемом денежных обязательств, отраженных в </w:t>
      </w:r>
      <w:hyperlink w:anchor="P412" w:history="1">
        <w:r w:rsidRPr="00A7097B">
          <w:rPr>
            <w:rFonts w:ascii="Times New Roman" w:hAnsi="Times New Roman" w:cs="Times New Roman"/>
            <w:color w:val="0000FF"/>
            <w:sz w:val="24"/>
            <w:szCs w:val="24"/>
          </w:rPr>
          <w:t>разделе 1</w:t>
        </w:r>
      </w:hyperlink>
      <w:r w:rsidRPr="00A7097B">
        <w:rPr>
          <w:rFonts w:ascii="Times New Roman" w:hAnsi="Times New Roman" w:cs="Times New Roman"/>
          <w:sz w:val="24"/>
          <w:szCs w:val="24"/>
        </w:rPr>
        <w:t xml:space="preserve">, и не может превышать значение показателя </w:t>
      </w:r>
      <w:hyperlink w:anchor="P454" w:history="1">
        <w:r w:rsidRPr="00A7097B">
          <w:rPr>
            <w:rFonts w:ascii="Times New Roman" w:hAnsi="Times New Roman" w:cs="Times New Roman"/>
            <w:color w:val="0000FF"/>
            <w:sz w:val="24"/>
            <w:szCs w:val="24"/>
          </w:rPr>
          <w:t>графы 15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4" w:name="P651"/>
      <w:bookmarkEnd w:id="84"/>
      <w:r w:rsidRPr="00A7097B">
        <w:rPr>
          <w:rFonts w:ascii="Times New Roman" w:hAnsi="Times New Roman" w:cs="Times New Roman"/>
          <w:sz w:val="24"/>
          <w:szCs w:val="24"/>
        </w:rPr>
        <w:t>&lt;1</w:t>
      </w:r>
      <w:r w:rsidR="00A735B4">
        <w:rPr>
          <w:rFonts w:ascii="Times New Roman" w:hAnsi="Times New Roman" w:cs="Times New Roman"/>
          <w:sz w:val="24"/>
          <w:szCs w:val="24"/>
        </w:rPr>
        <w:t>3</w:t>
      </w:r>
      <w:r w:rsidRPr="00A7097B">
        <w:rPr>
          <w:rFonts w:ascii="Times New Roman" w:hAnsi="Times New Roman" w:cs="Times New Roman"/>
          <w:sz w:val="24"/>
          <w:szCs w:val="24"/>
        </w:rPr>
        <w:t xml:space="preserve">&gt; Указывается сумма, на которую подлежит уменьшению объем Субсидии (Гранта) </w:t>
      </w:r>
      <w:hyperlink w:anchor="P455" w:history="1">
        <w:r w:rsidRPr="00A7097B">
          <w:rPr>
            <w:rFonts w:ascii="Times New Roman" w:hAnsi="Times New Roman" w:cs="Times New Roman"/>
            <w:color w:val="0000FF"/>
            <w:sz w:val="24"/>
            <w:szCs w:val="24"/>
          </w:rPr>
          <w:t>(графа 16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5" w:name="P652"/>
      <w:bookmarkEnd w:id="85"/>
      <w:r w:rsidRPr="00A7097B">
        <w:rPr>
          <w:rFonts w:ascii="Times New Roman" w:hAnsi="Times New Roman" w:cs="Times New Roman"/>
          <w:sz w:val="24"/>
          <w:szCs w:val="24"/>
        </w:rPr>
        <w:t>&lt;1</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Указывается объем перечисленной Получателю Субсидии (Гранта), подлежащей возврату в бюджет</w:t>
      </w:r>
      <w:r w:rsidR="005E3E20" w:rsidRPr="00A7097B">
        <w:rPr>
          <w:rFonts w:ascii="Times New Roman" w:hAnsi="Times New Roman" w:cs="Times New Roman"/>
          <w:sz w:val="24"/>
          <w:szCs w:val="24"/>
        </w:rPr>
        <w:t xml:space="preserve"> городского округа Тольятти</w:t>
      </w:r>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6" w:name="P653"/>
      <w:bookmarkEnd w:id="86"/>
      <w:r w:rsidRPr="00A7097B">
        <w:rPr>
          <w:rFonts w:ascii="Times New Roman" w:hAnsi="Times New Roman" w:cs="Times New Roman"/>
          <w:sz w:val="24"/>
          <w:szCs w:val="24"/>
        </w:rPr>
        <w:t>&lt;1</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Указывается сумма штрафных санкций (пени), подлежащих перечислению в бюджет, в случае, если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w:t>
      </w: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4E1E7C" w:rsidRDefault="004E1E7C">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2</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w:t>
      </w:r>
      <w:r w:rsidRPr="00247D77">
        <w:rPr>
          <w:rFonts w:ascii="Times New Roman" w:hAnsi="Times New Roman" w:cs="Times New Roman"/>
          <w:sz w:val="24"/>
          <w:szCs w:val="24"/>
        </w:rPr>
        <w:t>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2F010A">
      <w:pPr>
        <w:pStyle w:val="ConsPlusNormal"/>
        <w:jc w:val="right"/>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953"/>
        <w:gridCol w:w="6117"/>
      </w:tblGrid>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87" w:name="P668"/>
            <w:bookmarkEnd w:id="87"/>
            <w:r w:rsidRPr="00237676">
              <w:rPr>
                <w:rFonts w:ascii="Times New Roman" w:hAnsi="Times New Roman" w:cs="Times New Roman"/>
                <w:sz w:val="24"/>
                <w:szCs w:val="24"/>
              </w:rPr>
              <w:t>Отчет о расходах,</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источником финансового обеспечения которых является Субсидия (Грант)</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 "__" ___________ 20__ г. </w:t>
            </w:r>
            <w:hyperlink w:anchor="P896" w:history="1">
              <w:r w:rsidRPr="00237676">
                <w:rPr>
                  <w:rFonts w:ascii="Times New Roman" w:hAnsi="Times New Roman" w:cs="Times New Roman"/>
                  <w:color w:val="0000FF"/>
                  <w:sz w:val="24"/>
                  <w:szCs w:val="24"/>
                </w:rPr>
                <w:t>&lt;1&gt;</w:t>
              </w:r>
            </w:hyperlink>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953"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c>
          <w:tcPr>
            <w:tcW w:w="6117"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Периодичность: месячная/квартальная/годовая</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Единица измерения: рубль (с точностью до второго десятичного знака)</w:t>
            </w:r>
          </w:p>
        </w:tc>
      </w:tr>
    </w:tbl>
    <w:p w:rsidR="00E72195" w:rsidRPr="00331419" w:rsidRDefault="00E72195" w:rsidP="00E7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361"/>
        <w:gridCol w:w="2211"/>
      </w:tblGrid>
      <w:tr w:rsidR="00555EDB" w:rsidRPr="00237676" w:rsidTr="00682C3F">
        <w:tc>
          <w:tcPr>
            <w:tcW w:w="4195" w:type="dxa"/>
            <w:vMerge w:val="restart"/>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показателя</w:t>
            </w:r>
          </w:p>
        </w:tc>
        <w:tc>
          <w:tcPr>
            <w:tcW w:w="3572" w:type="dxa"/>
            <w:gridSpan w:val="2"/>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w:t>
            </w:r>
          </w:p>
        </w:tc>
      </w:tr>
      <w:tr w:rsidR="00555EDB" w:rsidRPr="00237676" w:rsidTr="00682C3F">
        <w:tc>
          <w:tcPr>
            <w:tcW w:w="4195" w:type="dxa"/>
            <w:vMerge/>
          </w:tcPr>
          <w:p w:rsidR="00555EDB" w:rsidRPr="00237676" w:rsidRDefault="00555EDB" w:rsidP="00682C3F">
            <w:pPr>
              <w:rPr>
                <w:rFonts w:ascii="Times New Roman" w:hAnsi="Times New Roman" w:cs="Times New Roman"/>
                <w:sz w:val="24"/>
                <w:szCs w:val="24"/>
              </w:rPr>
            </w:pPr>
          </w:p>
        </w:tc>
        <w:tc>
          <w:tcPr>
            <w:tcW w:w="1361"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отчетный период</w:t>
            </w:r>
          </w:p>
        </w:tc>
        <w:tc>
          <w:tcPr>
            <w:tcW w:w="2211"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нарастающим итогом с начала года</w:t>
            </w: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1</w:t>
            </w:r>
          </w:p>
        </w:tc>
        <w:tc>
          <w:tcPr>
            <w:tcW w:w="1361" w:type="dxa"/>
          </w:tcPr>
          <w:p w:rsidR="00555EDB" w:rsidRPr="00237676" w:rsidRDefault="00555EDB" w:rsidP="00682C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211" w:type="dxa"/>
          </w:tcPr>
          <w:p w:rsidR="00555EDB" w:rsidRPr="00237676" w:rsidRDefault="00555EDB" w:rsidP="00682C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начало года,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потребность в котором подтверждена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подлежащий возврату в бюджет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Поступило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 бюджета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 xml:space="preserve">возврат дебиторской задолженности прошлых лет, решение об использовании </w:t>
            </w:r>
            <w:r w:rsidRPr="00237676">
              <w:rPr>
                <w:rFonts w:ascii="Times New Roman" w:hAnsi="Times New Roman" w:cs="Times New Roman"/>
                <w:sz w:val="24"/>
                <w:szCs w:val="24"/>
              </w:rPr>
              <w:lastRenderedPageBreak/>
              <w:t>которой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lastRenderedPageBreak/>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t>средства, полученные при возврате займов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проценты за пользование займами</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иные доходы в форме штрафов и пеней, источником финансового обеспечения которых являлись средства Субсидии (Гранта)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Выплаты по расходам,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Выплаты персоналу,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работ и услуг,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грантов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займов (микрозаймов)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Иные выплаты,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Возвращено в бюджет городского округа,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израсходованных не по целевому назначению</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результате применения штрафных санкций</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остатка Субсидии (Гранта) на начало года, потребность в которой не подтверждена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конец отчетного периода,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lastRenderedPageBreak/>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требуется в направлении на те же цели</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D0397C">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подлежит возврату в  бюджет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Руководитель Получателя</w:t>
            </w:r>
          </w:p>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(уполномоченное лицо)</w:t>
            </w:r>
          </w:p>
        </w:tc>
        <w:tc>
          <w:tcPr>
            <w:tcW w:w="1656"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65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(расшифровка подписи)</w:t>
            </w: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Исполнитель</w:t>
            </w:r>
          </w:p>
        </w:tc>
        <w:tc>
          <w:tcPr>
            <w:tcW w:w="1512"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512" w:type="dxa"/>
            <w:gridSpan w:val="2"/>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(телефон)</w:t>
            </w:r>
          </w:p>
        </w:tc>
      </w:tr>
      <w:tr w:rsidR="00E72195" w:rsidRPr="00237676" w:rsidTr="00682C3F">
        <w:tc>
          <w:tcPr>
            <w:tcW w:w="9027" w:type="dxa"/>
            <w:gridSpan w:val="9"/>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 __________ 20____ г.</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88" w:name="P896"/>
      <w:bookmarkEnd w:id="88"/>
      <w:r w:rsidRPr="00237676">
        <w:rPr>
          <w:rFonts w:ascii="Times New Roman" w:hAnsi="Times New Roman" w:cs="Times New Roman"/>
          <w:sz w:val="24"/>
          <w:szCs w:val="24"/>
        </w:rPr>
        <w:t>&lt;1&gt; Настоящий отчет составляется нарастающим итогом с начала текущего финансового года.</w:t>
      </w:r>
    </w:p>
    <w:p w:rsidR="00E72195" w:rsidRPr="00331419" w:rsidRDefault="00E72195" w:rsidP="00E72195">
      <w:pPr>
        <w:pStyle w:val="ConsPlusNormal"/>
        <w:jc w:val="both"/>
      </w:pPr>
    </w:p>
    <w:p w:rsidR="00E72195" w:rsidRPr="00331419" w:rsidRDefault="00E72195"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E72195" w:rsidRDefault="00E72195"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237676" w:rsidRPr="00331419" w:rsidRDefault="00237676" w:rsidP="00E72195">
      <w:pPr>
        <w:pStyle w:val="ConsPlusNormal"/>
        <w:jc w:val="both"/>
      </w:pPr>
    </w:p>
    <w:p w:rsidR="00E72195" w:rsidRPr="00331419" w:rsidRDefault="00E72195" w:rsidP="00E72195">
      <w:pPr>
        <w:pStyle w:val="ConsPlusNormal"/>
        <w:jc w:val="both"/>
      </w:pPr>
    </w:p>
    <w:p w:rsidR="00E72195" w:rsidRPr="00331419" w:rsidRDefault="00E72195" w:rsidP="00E72195">
      <w:pPr>
        <w:pStyle w:val="ConsPlusNormal"/>
        <w:jc w:val="both"/>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3</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w:t>
      </w:r>
      <w:r w:rsidRPr="0010777A">
        <w:rPr>
          <w:rFonts w:ascii="Times New Roman" w:hAnsi="Times New Roman" w:cs="Times New Roman"/>
          <w:sz w:val="24"/>
          <w:szCs w:val="24"/>
        </w:rPr>
        <w:t>округа Тольятти в соответствии с пунктами 3 и 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E72195">
      <w:pPr>
        <w:pStyle w:val="ConsPlusNormal"/>
        <w:jc w:val="both"/>
        <w:rPr>
          <w:rFonts w:ascii="Times New Roman" w:hAnsi="Times New Roman" w:cs="Times New Roman"/>
          <w:sz w:val="24"/>
          <w:szCs w:val="24"/>
        </w:rPr>
      </w:pPr>
    </w:p>
    <w:p w:rsidR="00DE4635" w:rsidRPr="00237676" w:rsidRDefault="00DE463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89" w:name="P911"/>
            <w:bookmarkEnd w:id="89"/>
            <w:r w:rsidRPr="00237676">
              <w:rPr>
                <w:rFonts w:ascii="Times New Roman" w:hAnsi="Times New Roman" w:cs="Times New Roman"/>
                <w:sz w:val="24"/>
                <w:szCs w:val="24"/>
              </w:rPr>
              <w:t>Типовая форма дополнительного соглашения</w:t>
            </w:r>
          </w:p>
          <w:p w:rsidR="00E72195" w:rsidRPr="00237676" w:rsidRDefault="00E72195" w:rsidP="000A2155">
            <w:pPr>
              <w:pStyle w:val="ConsPlusNormal"/>
              <w:jc w:val="center"/>
              <w:rPr>
                <w:rFonts w:ascii="Times New Roman" w:hAnsi="Times New Roman" w:cs="Times New Roman"/>
                <w:sz w:val="24"/>
                <w:szCs w:val="24"/>
              </w:rPr>
            </w:pPr>
            <w:r w:rsidRPr="0010777A">
              <w:rPr>
                <w:rFonts w:ascii="Times New Roman" w:hAnsi="Times New Roman" w:cs="Times New Roman"/>
                <w:sz w:val="24"/>
                <w:szCs w:val="24"/>
              </w:rPr>
              <w:t xml:space="preserve">к договору (соглашению) о предоставлении субсидии (гранта в форме субсидии) </w:t>
            </w:r>
            <w:r w:rsidR="0074668D" w:rsidRPr="0010777A">
              <w:rPr>
                <w:rFonts w:ascii="Times New Roman" w:hAnsi="Times New Roman" w:cs="Times New Roman"/>
                <w:sz w:val="24"/>
                <w:szCs w:val="24"/>
              </w:rPr>
              <w:t xml:space="preserve">из бюджета городского округа Тольятти </w:t>
            </w:r>
            <w:r w:rsidRPr="0010777A">
              <w:rPr>
                <w:rFonts w:ascii="Times New Roman" w:hAnsi="Times New Roman" w:cs="Times New Roman"/>
                <w:sz w:val="24"/>
                <w:szCs w:val="24"/>
              </w:rPr>
              <w:t>в соответствии с пунктами 3 и 7 статьи 78, пунктами 2 и 4 статьи 78.1</w:t>
            </w:r>
            <w:r w:rsidRPr="00237676">
              <w:rPr>
                <w:rFonts w:ascii="Times New Roman" w:hAnsi="Times New Roman" w:cs="Times New Roman"/>
                <w:sz w:val="24"/>
                <w:szCs w:val="24"/>
              </w:rPr>
              <w:t xml:space="preserve"> Бюджетного кодекса Российской Федерации</w:t>
            </w:r>
          </w:p>
        </w:tc>
      </w:tr>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bl>
    <w:p w:rsidR="004E7BB4" w:rsidRPr="00237676" w:rsidRDefault="004E7BB4" w:rsidP="00E72195">
      <w:pPr>
        <w:pStyle w:val="ConsPlusNormal"/>
        <w:jc w:val="both"/>
        <w:rPr>
          <w:rFonts w:ascii="Times New Roman" w:hAnsi="Times New Roman" w:cs="Times New Roman"/>
          <w:sz w:val="24"/>
          <w:szCs w:val="24"/>
        </w:rPr>
      </w:pPr>
    </w:p>
    <w:p w:rsidR="004E7BB4" w:rsidRPr="00237676" w:rsidRDefault="004E7BB4" w:rsidP="004E7BB4">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tblPr>
      <w:tblGrid>
        <w:gridCol w:w="867"/>
        <w:gridCol w:w="1291"/>
        <w:gridCol w:w="1426"/>
        <w:gridCol w:w="1762"/>
        <w:gridCol w:w="510"/>
        <w:gridCol w:w="419"/>
        <w:gridCol w:w="1061"/>
        <w:gridCol w:w="1727"/>
      </w:tblGrid>
      <w:tr w:rsidR="004E7BB4" w:rsidRPr="00237676" w:rsidTr="003C2E1E">
        <w:tc>
          <w:tcPr>
            <w:tcW w:w="5346" w:type="dxa"/>
            <w:gridSpan w:val="4"/>
            <w:tcBorders>
              <w:top w:val="nil"/>
              <w:left w:val="nil"/>
              <w:bottom w:val="nil"/>
              <w:right w:val="nil"/>
            </w:tcBorders>
            <w:vAlign w:val="bottom"/>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419"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4E7BB4" w:rsidRPr="00237676" w:rsidRDefault="004E7BB4" w:rsidP="004C59F5">
            <w:pPr>
              <w:pStyle w:val="ConsPlusNormal"/>
              <w:rPr>
                <w:rFonts w:ascii="Times New Roman" w:hAnsi="Times New Roman" w:cs="Times New Roman"/>
                <w:sz w:val="24"/>
                <w:szCs w:val="24"/>
              </w:rPr>
            </w:pPr>
          </w:p>
        </w:tc>
      </w:tr>
      <w:tr w:rsidR="004E7BB4" w:rsidRPr="00237676" w:rsidTr="003C2E1E">
        <w:tc>
          <w:tcPr>
            <w:tcW w:w="5346" w:type="dxa"/>
            <w:gridSpan w:val="4"/>
            <w:tcBorders>
              <w:top w:val="nil"/>
              <w:left w:val="nil"/>
              <w:bottom w:val="nil"/>
              <w:right w:val="nil"/>
            </w:tcBorders>
            <w:vAlign w:val="bottom"/>
          </w:tcPr>
          <w:p w:rsidR="004E7BB4" w:rsidRPr="00237676" w:rsidRDefault="004E7BB4" w:rsidP="004E7BB4">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4E7BB4" w:rsidRPr="00237676" w:rsidRDefault="004E7BB4" w:rsidP="004E7BB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3C2E1E" w:rsidRPr="00CE18A0" w:rsidTr="003C2E1E">
        <w:tc>
          <w:tcPr>
            <w:tcW w:w="9063" w:type="dxa"/>
            <w:gridSpan w:val="8"/>
            <w:tcBorders>
              <w:top w:val="nil"/>
              <w:left w:val="nil"/>
              <w:bottom w:val="single" w:sz="4" w:space="0" w:color="auto"/>
              <w:right w:val="nil"/>
            </w:tcBorders>
          </w:tcPr>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Pr="00CE18A0" w:rsidRDefault="003C2E1E" w:rsidP="00173E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Тольятти в лице руководителя _________________                               </w:t>
            </w: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3C2E1E" w:rsidRPr="00CE18A0" w:rsidTr="003C2E1E">
        <w:tc>
          <w:tcPr>
            <w:tcW w:w="7336" w:type="dxa"/>
            <w:gridSpan w:val="7"/>
            <w:tcBorders>
              <w:top w:val="nil"/>
              <w:left w:val="nil"/>
              <w:bottom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xml:space="preserve">) в дальнейшем "Главный распорядитель", </w:t>
            </w:r>
            <w:r>
              <w:rPr>
                <w:rFonts w:ascii="Times New Roman" w:hAnsi="Times New Roman" w:cs="Times New Roman"/>
                <w:sz w:val="24"/>
                <w:szCs w:val="24"/>
              </w:rPr>
              <w:t>________</w:t>
            </w:r>
          </w:p>
        </w:tc>
        <w:tc>
          <w:tcPr>
            <w:tcW w:w="1727" w:type="dxa"/>
          </w:tcPr>
          <w:p w:rsidR="003C2E1E" w:rsidRPr="00CE18A0" w:rsidRDefault="003C2E1E" w:rsidP="00173E2A">
            <w:pPr>
              <w:pStyle w:val="ConsPlusNormal"/>
              <w:ind w:left="744"/>
              <w:rPr>
                <w:rFonts w:ascii="Times New Roman" w:hAnsi="Times New Roman" w:cs="Times New Roman"/>
                <w:sz w:val="24"/>
                <w:szCs w:val="24"/>
              </w:rPr>
            </w:pP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3C2E1E" w:rsidRPr="00CE18A0" w:rsidTr="003C2E1E">
        <w:tc>
          <w:tcPr>
            <w:tcW w:w="3584" w:type="dxa"/>
            <w:gridSpan w:val="3"/>
            <w:tcBorders>
              <w:top w:val="nil"/>
              <w:left w:val="nil"/>
              <w:bottom w:val="nil"/>
              <w:right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rPr>
                <w:rFonts w:ascii="Times New Roman" w:hAnsi="Times New Roman" w:cs="Times New Roman"/>
                <w:sz w:val="24"/>
                <w:szCs w:val="24"/>
              </w:rPr>
            </w:pP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(положение об органе администрации, доверенность или иной документ)</w:t>
            </w:r>
          </w:p>
        </w:tc>
      </w:tr>
      <w:tr w:rsidR="003A1AED" w:rsidRPr="00237676" w:rsidTr="00777C5C">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right w:val="nil"/>
            </w:tcBorders>
          </w:tcPr>
          <w:p w:rsidR="003A1AED" w:rsidRPr="00237676" w:rsidRDefault="003A1AED" w:rsidP="0024087F">
            <w:pPr>
              <w:pStyle w:val="ConsPlusNormal"/>
              <w:jc w:val="right"/>
              <w:rPr>
                <w:rFonts w:ascii="Times New Roman" w:hAnsi="Times New Roman" w:cs="Times New Roman"/>
                <w:sz w:val="24"/>
                <w:szCs w:val="24"/>
              </w:rPr>
            </w:pPr>
          </w:p>
        </w:tc>
      </w:tr>
      <w:tr w:rsidR="003A1AED" w:rsidRPr="00237676" w:rsidTr="003C2E1E">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3A1AED" w:rsidRPr="00237676" w:rsidRDefault="003A1AED" w:rsidP="001F0B5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3A1AED" w:rsidRPr="00237676" w:rsidTr="003C2E1E">
        <w:tc>
          <w:tcPr>
            <w:tcW w:w="9063" w:type="dxa"/>
            <w:gridSpan w:val="8"/>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3A1AED" w:rsidRPr="00237676" w:rsidTr="003C2E1E">
        <w:tc>
          <w:tcPr>
            <w:tcW w:w="3584" w:type="dxa"/>
            <w:gridSpan w:val="3"/>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A1AED" w:rsidRPr="00237676" w:rsidRDefault="003A1AED" w:rsidP="0024087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3A1AED" w:rsidRPr="00237676" w:rsidTr="003C2E1E">
        <w:trPr>
          <w:trHeight w:val="1165"/>
        </w:trPr>
        <w:tc>
          <w:tcPr>
            <w:tcW w:w="9063" w:type="dxa"/>
            <w:gridSpan w:val="8"/>
            <w:tcBorders>
              <w:top w:val="nil"/>
              <w:left w:val="nil"/>
              <w:bottom w:val="nil"/>
              <w:right w:val="nil"/>
            </w:tcBorders>
          </w:tcPr>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40"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w:t>
            </w:r>
            <w:r w:rsidRPr="00237676">
              <w:rPr>
                <w:rFonts w:ascii="Times New Roman" w:hAnsi="Times New Roman" w:cs="Times New Roman"/>
                <w:sz w:val="24"/>
                <w:szCs w:val="24"/>
              </w:rPr>
              <w:t>____</w:t>
            </w: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1F0B54">
              <w:rPr>
                <w:rFonts w:ascii="Times New Roman" w:hAnsi="Times New Roman" w:cs="Times New Roman"/>
                <w:sz w:val="24"/>
                <w:szCs w:val="24"/>
              </w:rPr>
              <w:t>муниципального</w:t>
            </w:r>
            <w:r w:rsidRPr="00237676">
              <w:rPr>
                <w:rFonts w:ascii="Times New Roman" w:hAnsi="Times New Roman" w:cs="Times New Roman"/>
                <w:sz w:val="24"/>
                <w:szCs w:val="24"/>
              </w:rPr>
              <w:t xml:space="preserve"> правового акта, регулирующего предоставление субсидий (грантов в форме субсидий) из бюджета городского округа Тольятти </w:t>
            </w:r>
            <w:r w:rsidRPr="001F0B54">
              <w:rPr>
                <w:rFonts w:ascii="Times New Roman" w:hAnsi="Times New Roman" w:cs="Times New Roman"/>
                <w:sz w:val="24"/>
                <w:szCs w:val="24"/>
              </w:rPr>
              <w:t xml:space="preserve">в соответствии с </w:t>
            </w:r>
            <w:hyperlink r:id="rId41" w:history="1">
              <w:r w:rsidRPr="001F0B54">
                <w:rPr>
                  <w:rFonts w:ascii="Times New Roman" w:hAnsi="Times New Roman" w:cs="Times New Roman"/>
                  <w:color w:val="0000FF"/>
                  <w:sz w:val="24"/>
                  <w:szCs w:val="24"/>
                </w:rPr>
                <w:t>пунктами 3</w:t>
              </w:r>
            </w:hyperlink>
            <w:r w:rsidRPr="001F0B54">
              <w:rPr>
                <w:rFonts w:ascii="Times New Roman" w:hAnsi="Times New Roman" w:cs="Times New Roman"/>
                <w:sz w:val="24"/>
                <w:szCs w:val="24"/>
              </w:rPr>
              <w:t xml:space="preserve"> и </w:t>
            </w:r>
            <w:hyperlink r:id="rId42" w:history="1">
              <w:r w:rsidRPr="001F0B54">
                <w:rPr>
                  <w:rFonts w:ascii="Times New Roman" w:hAnsi="Times New Roman" w:cs="Times New Roman"/>
                  <w:color w:val="0000FF"/>
                  <w:sz w:val="24"/>
                  <w:szCs w:val="24"/>
                </w:rPr>
                <w:t>7 статьи 78</w:t>
              </w:r>
            </w:hyperlink>
            <w:r w:rsidRPr="001F0B54">
              <w:rPr>
                <w:rFonts w:ascii="Times New Roman" w:hAnsi="Times New Roman" w:cs="Times New Roman"/>
                <w:sz w:val="24"/>
                <w:szCs w:val="24"/>
              </w:rPr>
              <w:t xml:space="preserve">, </w:t>
            </w:r>
            <w:hyperlink r:id="rId43" w:history="1">
              <w:r w:rsidRPr="001F0B54">
                <w:rPr>
                  <w:rFonts w:ascii="Times New Roman" w:hAnsi="Times New Roman" w:cs="Times New Roman"/>
                  <w:color w:val="0000FF"/>
                  <w:sz w:val="24"/>
                  <w:szCs w:val="24"/>
                </w:rPr>
                <w:t>пунктами 2</w:t>
              </w:r>
            </w:hyperlink>
            <w:r w:rsidRPr="001F0B54">
              <w:rPr>
                <w:rFonts w:ascii="Times New Roman" w:hAnsi="Times New Roman" w:cs="Times New Roman"/>
                <w:sz w:val="24"/>
                <w:szCs w:val="24"/>
              </w:rPr>
              <w:t xml:space="preserve"> и </w:t>
            </w:r>
            <w:hyperlink r:id="rId44" w:history="1">
              <w:r w:rsidRPr="001F0B54">
                <w:rPr>
                  <w:rFonts w:ascii="Times New Roman" w:hAnsi="Times New Roman" w:cs="Times New Roman"/>
                  <w:color w:val="0000FF"/>
                  <w:sz w:val="24"/>
                  <w:szCs w:val="24"/>
                </w:rPr>
                <w:t>4 статьи 78.1</w:t>
              </w:r>
            </w:hyperlink>
            <w:r w:rsidRPr="00237676">
              <w:rPr>
                <w:rFonts w:ascii="Times New Roman" w:hAnsi="Times New Roman" w:cs="Times New Roman"/>
                <w:sz w:val="24"/>
                <w:szCs w:val="24"/>
              </w:rPr>
              <w:t xml:space="preserve"> БК РФ)</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6014B1">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FA2A87">
              <w:rPr>
                <w:rFonts w:ascii="Times New Roman" w:hAnsi="Times New Roman" w:cs="Times New Roman"/>
                <w:sz w:val="24"/>
                <w:szCs w:val="24"/>
              </w:rPr>
              <w:t>от 15.07.2021г. № 2518-п/1 "</w:t>
            </w:r>
            <w:r w:rsidRPr="00237676">
              <w:rPr>
                <w:rFonts w:ascii="Times New Roman" w:hAnsi="Times New Roman" w:cs="Times New Roman"/>
                <w:sz w:val="24"/>
                <w:szCs w:val="24"/>
              </w:rPr>
              <w:t>Об утверждении типовой формы договора (</w:t>
            </w:r>
            <w:r w:rsidR="006014B1">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w:t>
            </w:r>
            <w:r w:rsidRPr="00712FDD">
              <w:rPr>
                <w:rFonts w:ascii="Times New Roman" w:hAnsi="Times New Roman" w:cs="Times New Roman"/>
                <w:sz w:val="24"/>
                <w:szCs w:val="24"/>
              </w:rPr>
              <w:t>в соответствии с пунктами 3 и 7 статьи 78, пунктами 2 и 4 статьи 78.1 Бюджетного Кодекса</w:t>
            </w:r>
            <w:r w:rsidRPr="00237676">
              <w:rPr>
                <w:rFonts w:ascii="Times New Roman" w:hAnsi="Times New Roman" w:cs="Times New Roman"/>
                <w:sz w:val="24"/>
                <w:szCs w:val="24"/>
              </w:rPr>
              <w:t xml:space="preserve"> Российской Федерации и признании утратившими силу отдельных  нормативного правового акта администрации городского округа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3A1AED" w:rsidRPr="00237676" w:rsidTr="003C2E1E">
        <w:tc>
          <w:tcPr>
            <w:tcW w:w="9063" w:type="dxa"/>
            <w:gridSpan w:val="8"/>
            <w:tcBorders>
              <w:top w:val="nil"/>
              <w:left w:val="nil"/>
              <w:bottom w:val="nil"/>
              <w:right w:val="nil"/>
            </w:tcBorders>
          </w:tcPr>
          <w:p w:rsidR="003A1AED" w:rsidRPr="00237676" w:rsidRDefault="003A1AED" w:rsidP="002E1C8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1. Внести в Соглашение следующие изменения:</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364DA">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(указываются пункты и (или) разделы Соглашения, в которые вносятся изменения. Изменению подлежат положения Типовой формы, заполняемые Главным распорядителем и (или) Получателем, а также разработанные Главным распорядителем приложения к Соглашению)</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Настоящее Дополнительное соглашение является неотъемлемой частью Соглашения.</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 xml:space="preserve">3. Настоящее Дополнительное соглашение вступает в силу с даты его подписания </w:t>
            </w:r>
            <w:r w:rsidRPr="00237676">
              <w:rPr>
                <w:rFonts w:ascii="Times New Roman" w:hAnsi="Times New Roman" w:cs="Times New Roman"/>
                <w:sz w:val="24"/>
                <w:szCs w:val="24"/>
              </w:rPr>
              <w:lastRenderedPageBreak/>
              <w:t>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Иные положения по настоящему Дополнительному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5.1. настоящее Дополнительное соглашение составлено в двух экземплярах, имеющих равную юридическую силу, по одному экземпляру для каждой из Сторон;</w:t>
            </w:r>
          </w:p>
        </w:tc>
      </w:tr>
      <w:tr w:rsidR="003A1AED" w:rsidRPr="00237676" w:rsidTr="003C2E1E">
        <w:tc>
          <w:tcPr>
            <w:tcW w:w="867" w:type="dxa"/>
            <w:tcBorders>
              <w:top w:val="nil"/>
              <w:left w:val="nil"/>
              <w:bottom w:val="nil"/>
              <w:right w:val="nil"/>
            </w:tcBorders>
          </w:tcPr>
          <w:p w:rsidR="003A1AED" w:rsidRPr="00237676" w:rsidRDefault="003A1AED"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5.2.</w:t>
            </w:r>
          </w:p>
        </w:tc>
        <w:tc>
          <w:tcPr>
            <w:tcW w:w="8196" w:type="dxa"/>
            <w:gridSpan w:val="7"/>
            <w:tcBorders>
              <w:top w:val="nil"/>
              <w:left w:val="nil"/>
              <w:bottom w:val="single" w:sz="4" w:space="0" w:color="auto"/>
              <w:right w:val="nil"/>
            </w:tcBorders>
          </w:tcPr>
          <w:p w:rsidR="003A1AED" w:rsidRPr="00237676" w:rsidRDefault="00C733A3" w:rsidP="00682C3F">
            <w:pPr>
              <w:pStyle w:val="ConsPlusNormal"/>
              <w:jc w:val="right"/>
              <w:rPr>
                <w:rFonts w:ascii="Times New Roman" w:hAnsi="Times New Roman" w:cs="Times New Roman"/>
                <w:sz w:val="24"/>
                <w:szCs w:val="24"/>
              </w:rPr>
            </w:pPr>
            <w:hyperlink w:anchor="P1010" w:history="1">
              <w:r w:rsidR="003A1AED" w:rsidRPr="00237676">
                <w:rPr>
                  <w:rFonts w:ascii="Times New Roman" w:hAnsi="Times New Roman" w:cs="Times New Roman"/>
                  <w:color w:val="0000FF"/>
                  <w:sz w:val="24"/>
                  <w:szCs w:val="24"/>
                </w:rPr>
                <w:t>&lt;3&gt;</w:t>
              </w:r>
            </w:hyperlink>
            <w:r w:rsidR="003A1AED" w:rsidRPr="00237676">
              <w:rPr>
                <w:rFonts w:ascii="Times New Roman" w:hAnsi="Times New Roman" w:cs="Times New Roman"/>
                <w:sz w:val="24"/>
                <w:szCs w:val="24"/>
              </w:rPr>
              <w:t>.</w:t>
            </w: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6.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944"/>
        <w:gridCol w:w="1602"/>
        <w:gridCol w:w="2877"/>
      </w:tblGrid>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5" w:history="1">
              <w:r w:rsidRPr="00237676">
                <w:rPr>
                  <w:rFonts w:ascii="Times New Roman" w:hAnsi="Times New Roman" w:cs="Times New Roman"/>
                  <w:color w:val="0000FF"/>
                  <w:sz w:val="24"/>
                  <w:szCs w:val="24"/>
                </w:rPr>
                <w:t>ОКТМО</w:t>
              </w:r>
            </w:hyperlink>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6"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535" w:type="dxa"/>
            <w:gridSpan w:val="2"/>
            <w:tcBorders>
              <w:bottom w:val="nil"/>
            </w:tcBorders>
          </w:tcPr>
          <w:p w:rsidR="00C65B77"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r w:rsidR="00C65B77" w:rsidRPr="00237676">
              <w:rPr>
                <w:rFonts w:ascii="Times New Roman" w:hAnsi="Times New Roman" w:cs="Times New Roman"/>
                <w:sz w:val="24"/>
                <w:szCs w:val="24"/>
              </w:rPr>
              <w:t>:</w:t>
            </w:r>
          </w:p>
          <w:p w:rsidR="00E72195" w:rsidRPr="00237676" w:rsidRDefault="00C65B77" w:rsidP="00C65B77">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r w:rsidR="00E72195" w:rsidRPr="00237676" w:rsidTr="00682C3F">
        <w:tblPrEx>
          <w:tblBorders>
            <w:left w:val="nil"/>
            <w:right w:val="nil"/>
            <w:insideH w:val="nil"/>
          </w:tblBorders>
        </w:tblPrEx>
        <w:tc>
          <w:tcPr>
            <w:tcW w:w="9014" w:type="dxa"/>
            <w:gridSpan w:val="4"/>
            <w:tcBorders>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blPrEx>
          <w:tblBorders>
            <w:left w:val="nil"/>
            <w:right w:val="nil"/>
            <w:insideH w:val="nil"/>
          </w:tblBorders>
        </w:tblPrEx>
        <w:tc>
          <w:tcPr>
            <w:tcW w:w="9014"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Подписи Сторон:</w:t>
            </w:r>
          </w:p>
        </w:tc>
      </w:tr>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w:t>
            </w:r>
          </w:p>
        </w:tc>
      </w:tr>
      <w:tr w:rsidR="00E72195" w:rsidRPr="00237676" w:rsidTr="00682C3F">
        <w:tblPrEx>
          <w:tblBorders>
            <w:insideH w:val="nil"/>
            <w:insideV w:val="nil"/>
          </w:tblBorders>
        </w:tblPrEx>
        <w:tc>
          <w:tcPr>
            <w:tcW w:w="1591"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944"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02"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877"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0" w:name="P1008"/>
      <w:bookmarkEnd w:id="90"/>
      <w:r w:rsidRPr="00237676">
        <w:rPr>
          <w:rFonts w:ascii="Times New Roman" w:hAnsi="Times New Roman" w:cs="Times New Roman"/>
          <w:sz w:val="24"/>
          <w:szCs w:val="24"/>
        </w:rPr>
        <w:t xml:space="preserve">&lt;1&gt; Указывается в зависимости от вида предоставляемых </w:t>
      </w:r>
      <w:r w:rsidR="0048295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 xml:space="preserve">из бюджета </w:t>
      </w:r>
      <w:r w:rsidR="00482951" w:rsidRPr="00237676">
        <w:rPr>
          <w:rFonts w:ascii="Times New Roman" w:hAnsi="Times New Roman" w:cs="Times New Roman"/>
          <w:sz w:val="24"/>
          <w:szCs w:val="24"/>
        </w:rPr>
        <w:t>городского округа Тольятти.</w:t>
      </w:r>
      <w:r w:rsidRPr="00237676">
        <w:rPr>
          <w:rFonts w:ascii="Times New Roman" w:hAnsi="Times New Roman" w:cs="Times New Roman"/>
          <w:sz w:val="24"/>
          <w:szCs w:val="24"/>
        </w:rPr>
        <w:t xml:space="preserve">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1" w:name="P1009"/>
      <w:bookmarkEnd w:id="91"/>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2" w:name="P1010"/>
      <w:bookmarkEnd w:id="92"/>
      <w:r w:rsidRPr="00237676">
        <w:rPr>
          <w:rFonts w:ascii="Times New Roman" w:hAnsi="Times New Roman" w:cs="Times New Roman"/>
          <w:sz w:val="24"/>
          <w:szCs w:val="24"/>
        </w:rPr>
        <w:t>&lt;3&gt; Указываются иные конкретные положения (при необходимости).</w:t>
      </w: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4</w:t>
      </w:r>
    </w:p>
    <w:p w:rsidR="00E31057" w:rsidRPr="0023767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E31057" w:rsidRPr="005C76D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5C76D6">
        <w:rPr>
          <w:rFonts w:ascii="Times New Roman" w:hAnsi="Times New Roman" w:cs="Times New Roman"/>
          <w:sz w:val="24"/>
          <w:szCs w:val="24"/>
        </w:rPr>
        <w:t>статьи 78, пунктами 2 и 4 статьи 78.1 Бюджетного кодекса Российской Федерации</w:t>
      </w:r>
    </w:p>
    <w:p w:rsidR="00E72195" w:rsidRPr="005C76D6" w:rsidRDefault="00E72195" w:rsidP="00E72195">
      <w:pPr>
        <w:pStyle w:val="ConsPlusNormal"/>
        <w:jc w:val="both"/>
        <w:rPr>
          <w:rFonts w:ascii="Times New Roman" w:hAnsi="Times New Roman" w:cs="Times New Roman"/>
          <w:sz w:val="24"/>
          <w:szCs w:val="24"/>
        </w:rPr>
      </w:pPr>
    </w:p>
    <w:p w:rsidR="00E31057" w:rsidRPr="005C76D6" w:rsidRDefault="00E31057"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67"/>
        <w:gridCol w:w="150"/>
        <w:gridCol w:w="3798"/>
        <w:gridCol w:w="531"/>
        <w:gridCol w:w="3717"/>
        <w:gridCol w:w="8"/>
      </w:tblGrid>
      <w:tr w:rsidR="00E72195" w:rsidRPr="00237676" w:rsidTr="00682C3F">
        <w:tc>
          <w:tcPr>
            <w:tcW w:w="9071" w:type="dxa"/>
            <w:gridSpan w:val="6"/>
            <w:tcBorders>
              <w:top w:val="nil"/>
              <w:left w:val="nil"/>
              <w:bottom w:val="nil"/>
              <w:right w:val="nil"/>
            </w:tcBorders>
          </w:tcPr>
          <w:p w:rsidR="00E72195" w:rsidRPr="005C76D6" w:rsidRDefault="00E72195" w:rsidP="00682C3F">
            <w:pPr>
              <w:pStyle w:val="ConsPlusNormal"/>
              <w:jc w:val="center"/>
              <w:rPr>
                <w:rFonts w:ascii="Times New Roman" w:hAnsi="Times New Roman" w:cs="Times New Roman"/>
                <w:sz w:val="24"/>
                <w:szCs w:val="24"/>
              </w:rPr>
            </w:pPr>
            <w:bookmarkStart w:id="93" w:name="P1026"/>
            <w:bookmarkEnd w:id="93"/>
            <w:r w:rsidRPr="005C76D6">
              <w:rPr>
                <w:rFonts w:ascii="Times New Roman" w:hAnsi="Times New Roman" w:cs="Times New Roman"/>
                <w:sz w:val="24"/>
                <w:szCs w:val="24"/>
              </w:rPr>
              <w:t>Типовая форма дополнительного соглашения</w:t>
            </w:r>
          </w:p>
          <w:p w:rsidR="00E72195" w:rsidRPr="00237676" w:rsidRDefault="00E72195" w:rsidP="004E105B">
            <w:pPr>
              <w:pStyle w:val="ConsPlusNormal"/>
              <w:jc w:val="center"/>
              <w:rPr>
                <w:rFonts w:ascii="Times New Roman" w:hAnsi="Times New Roman" w:cs="Times New Roman"/>
                <w:sz w:val="24"/>
                <w:szCs w:val="24"/>
              </w:rPr>
            </w:pPr>
            <w:r w:rsidRPr="005C76D6">
              <w:rPr>
                <w:rFonts w:ascii="Times New Roman" w:hAnsi="Times New Roman" w:cs="Times New Roman"/>
                <w:sz w:val="24"/>
                <w:szCs w:val="24"/>
              </w:rPr>
              <w:t>о расторжении договора (соглашения) о предоставлении субсидии (гранта в форме субсидии) из бюджета</w:t>
            </w:r>
            <w:r w:rsidR="00574B28" w:rsidRPr="005C76D6">
              <w:rPr>
                <w:rFonts w:ascii="Times New Roman" w:hAnsi="Times New Roman" w:cs="Times New Roman"/>
                <w:sz w:val="24"/>
                <w:szCs w:val="24"/>
              </w:rPr>
              <w:t xml:space="preserve"> городского округа Тольятти</w:t>
            </w:r>
            <w:r w:rsidRPr="005C76D6">
              <w:rPr>
                <w:rFonts w:ascii="Times New Roman" w:hAnsi="Times New Roman" w:cs="Times New Roman"/>
                <w:sz w:val="24"/>
                <w:szCs w:val="24"/>
              </w:rPr>
              <w:t xml:space="preserve"> в соответствии с пунктами 3 и 7 статьи 78, пунктами 2 и 4 статьи 78.1 Бюджетного кодекса Российской Федерации</w:t>
            </w:r>
          </w:p>
        </w:tc>
      </w:tr>
      <w:tr w:rsidR="00E72195" w:rsidRPr="00237676" w:rsidTr="00682C3F">
        <w:tc>
          <w:tcPr>
            <w:tcW w:w="9071" w:type="dxa"/>
            <w:gridSpan w:val="6"/>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r w:rsidR="00E72195" w:rsidRPr="00237676" w:rsidTr="00682C3F">
        <w:trPr>
          <w:gridAfter w:val="1"/>
          <w:wAfter w:w="8" w:type="dxa"/>
        </w:trPr>
        <w:tc>
          <w:tcPr>
            <w:tcW w:w="9063" w:type="dxa"/>
            <w:gridSpan w:val="5"/>
            <w:tcBorders>
              <w:top w:val="nil"/>
              <w:left w:val="nil"/>
              <w:bottom w:val="nil"/>
              <w:right w:val="nil"/>
            </w:tcBorders>
          </w:tcPr>
          <w:p w:rsidR="002513B7" w:rsidRPr="00237676" w:rsidRDefault="002513B7" w:rsidP="002513B7">
            <w:pPr>
              <w:pStyle w:val="ConsPlusNormal"/>
              <w:jc w:val="both"/>
              <w:rPr>
                <w:rFonts w:ascii="Times New Roman" w:hAnsi="Times New Roman" w:cs="Times New Roman"/>
                <w:sz w:val="24"/>
                <w:szCs w:val="24"/>
              </w:rPr>
            </w:pPr>
          </w:p>
          <w:p w:rsidR="002513B7" w:rsidRPr="00237676" w:rsidRDefault="002513B7" w:rsidP="002513B7">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tblPr>
            <w:tblGrid>
              <w:gridCol w:w="2158"/>
              <w:gridCol w:w="1426"/>
              <w:gridCol w:w="1762"/>
              <w:gridCol w:w="510"/>
              <w:gridCol w:w="419"/>
              <w:gridCol w:w="1061"/>
              <w:gridCol w:w="1727"/>
            </w:tblGrid>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419"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2513B7" w:rsidRPr="00237676" w:rsidTr="009C6772">
              <w:tc>
                <w:tcPr>
                  <w:tcW w:w="9063" w:type="dxa"/>
                  <w:gridSpan w:val="7"/>
                  <w:tcBorders>
                    <w:top w:val="nil"/>
                    <w:left w:val="nil"/>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Default="00945B75" w:rsidP="002364DA">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 в лице руководителя, _________________</w:t>
                  </w:r>
                </w:p>
                <w:p w:rsidR="00945B75" w:rsidRPr="00237676" w:rsidRDefault="00945B75"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2513B7" w:rsidRPr="00237676" w:rsidTr="009C6772">
              <w:tc>
                <w:tcPr>
                  <w:tcW w:w="7336" w:type="dxa"/>
                  <w:gridSpan w:val="6"/>
                  <w:tcBorders>
                    <w:top w:val="nil"/>
                    <w:left w:val="nil"/>
                    <w:bottom w:val="nil"/>
                    <w:right w:val="nil"/>
                  </w:tcBorders>
                </w:tcPr>
                <w:p w:rsidR="002513B7" w:rsidRPr="00237676" w:rsidRDefault="002513B7" w:rsidP="00945B75">
                  <w:pPr>
                    <w:pStyle w:val="ConsPlusNormal"/>
                    <w:rPr>
                      <w:rFonts w:ascii="Times New Roman" w:hAnsi="Times New Roman" w:cs="Times New Roman"/>
                      <w:sz w:val="24"/>
                      <w:szCs w:val="24"/>
                    </w:rPr>
                  </w:pPr>
                  <w:r w:rsidRPr="00237676">
                    <w:rPr>
                      <w:rFonts w:ascii="Times New Roman" w:hAnsi="Times New Roman" w:cs="Times New Roman"/>
                      <w:sz w:val="24"/>
                      <w:szCs w:val="24"/>
                    </w:rPr>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xml:space="preserve">) в дальнейшем "Главный распорядитель", </w:t>
                  </w:r>
                </w:p>
              </w:tc>
              <w:tc>
                <w:tcPr>
                  <w:tcW w:w="1727" w:type="dxa"/>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1B3E1D">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(положение об органе </w:t>
                  </w:r>
                  <w:r w:rsidR="001B3E1D" w:rsidRPr="00237676">
                    <w:rPr>
                      <w:rFonts w:ascii="Times New Roman" w:hAnsi="Times New Roman" w:cs="Times New Roman"/>
                      <w:sz w:val="24"/>
                      <w:szCs w:val="24"/>
                    </w:rPr>
                    <w:t>администрации</w:t>
                  </w:r>
                  <w:r w:rsidRPr="00237676">
                    <w:rPr>
                      <w:rFonts w:ascii="Times New Roman" w:hAnsi="Times New Roman" w:cs="Times New Roman"/>
                      <w:sz w:val="24"/>
                      <w:szCs w:val="24"/>
                    </w:rPr>
                    <w:t>, доверенность или иной документ)</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2513B7" w:rsidRPr="00237676" w:rsidRDefault="002513B7" w:rsidP="00A55DC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w:t>
                  </w:r>
                  <w:r w:rsidR="00886260" w:rsidRPr="00237676">
                    <w:rPr>
                      <w:rFonts w:ascii="Times New Roman" w:hAnsi="Times New Roman" w:cs="Times New Roman"/>
                      <w:sz w:val="24"/>
                      <w:szCs w:val="24"/>
                    </w:rPr>
                    <w:t xml:space="preserve">, </w:t>
                  </w:r>
                  <w:r w:rsidRPr="00237676">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2513B7" w:rsidRPr="00237676" w:rsidTr="009C6772">
              <w:trPr>
                <w:trHeight w:val="1165"/>
              </w:trPr>
              <w:tc>
                <w:tcPr>
                  <w:tcW w:w="9063" w:type="dxa"/>
                  <w:gridSpan w:val="7"/>
                  <w:tcBorders>
                    <w:top w:val="nil"/>
                    <w:left w:val="nil"/>
                    <w:bottom w:val="nil"/>
                    <w:right w:val="nil"/>
                  </w:tcBorders>
                </w:tcPr>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47"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__________________________________________________________________________</w:t>
                  </w: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A55DC4">
                    <w:rPr>
                      <w:rFonts w:ascii="Times New Roman" w:hAnsi="Times New Roman" w:cs="Times New Roman"/>
                      <w:sz w:val="24"/>
                      <w:szCs w:val="24"/>
                    </w:rPr>
                    <w:t>муниципального</w:t>
                  </w:r>
                  <w:r w:rsidR="001B4E4C" w:rsidRPr="00237676">
                    <w:rPr>
                      <w:rFonts w:ascii="Times New Roman" w:hAnsi="Times New Roman" w:cs="Times New Roman"/>
                      <w:sz w:val="24"/>
                      <w:szCs w:val="24"/>
                    </w:rPr>
                    <w:t xml:space="preserve"> </w:t>
                  </w:r>
                  <w:r w:rsidRPr="00237676">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48" w:history="1">
                    <w:r w:rsidRPr="00237676">
                      <w:rPr>
                        <w:rFonts w:ascii="Times New Roman" w:hAnsi="Times New Roman" w:cs="Times New Roman"/>
                        <w:color w:val="0000FF"/>
                        <w:sz w:val="24"/>
                        <w:szCs w:val="24"/>
                      </w:rPr>
                      <w:t>пунктами 3</w:t>
                    </w:r>
                  </w:hyperlink>
                  <w:r w:rsidRPr="00237676">
                    <w:rPr>
                      <w:rFonts w:ascii="Times New Roman" w:hAnsi="Times New Roman" w:cs="Times New Roman"/>
                      <w:sz w:val="24"/>
                      <w:szCs w:val="24"/>
                    </w:rPr>
                    <w:t xml:space="preserve"> и </w:t>
                  </w:r>
                  <w:hyperlink r:id="rId49" w:history="1">
                    <w:r w:rsidRPr="00237676">
                      <w:rPr>
                        <w:rFonts w:ascii="Times New Roman" w:hAnsi="Times New Roman" w:cs="Times New Roman"/>
                        <w:color w:val="0000FF"/>
                        <w:sz w:val="24"/>
                        <w:szCs w:val="24"/>
                      </w:rPr>
                      <w:t>7 статьи 78</w:t>
                    </w:r>
                  </w:hyperlink>
                  <w:r w:rsidRPr="00237676">
                    <w:rPr>
                      <w:rFonts w:ascii="Times New Roman" w:hAnsi="Times New Roman" w:cs="Times New Roman"/>
                      <w:sz w:val="24"/>
                      <w:szCs w:val="24"/>
                    </w:rPr>
                    <w:t xml:space="preserve">, </w:t>
                  </w:r>
                  <w:hyperlink r:id="rId50" w:history="1">
                    <w:r w:rsidRPr="00237676">
                      <w:rPr>
                        <w:rFonts w:ascii="Times New Roman" w:hAnsi="Times New Roman" w:cs="Times New Roman"/>
                        <w:color w:val="0000FF"/>
                        <w:sz w:val="24"/>
                        <w:szCs w:val="24"/>
                      </w:rPr>
                      <w:t>пунктами 2</w:t>
                    </w:r>
                  </w:hyperlink>
                  <w:r w:rsidRPr="00237676">
                    <w:rPr>
                      <w:rFonts w:ascii="Times New Roman" w:hAnsi="Times New Roman" w:cs="Times New Roman"/>
                      <w:sz w:val="24"/>
                      <w:szCs w:val="24"/>
                    </w:rPr>
                    <w:t xml:space="preserve"> и </w:t>
                  </w:r>
                  <w:hyperlink r:id="rId51" w:history="1">
                    <w:r w:rsidRPr="00D73342">
                      <w:rPr>
                        <w:rFonts w:ascii="Times New Roman" w:hAnsi="Times New Roman" w:cs="Times New Roman"/>
                        <w:color w:val="0000FF"/>
                        <w:sz w:val="24"/>
                        <w:szCs w:val="24"/>
                      </w:rPr>
                      <w:t>4 статьи 78.1</w:t>
                    </w:r>
                  </w:hyperlink>
                  <w:r w:rsidRPr="00D73342">
                    <w:rPr>
                      <w:rFonts w:ascii="Times New Roman" w:hAnsi="Times New Roman" w:cs="Times New Roman"/>
                      <w:sz w:val="24"/>
                      <w:szCs w:val="24"/>
                    </w:rPr>
                    <w:t xml:space="preserve"> БК РФ)</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D7334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8771C1">
                    <w:rPr>
                      <w:rFonts w:ascii="Times New Roman" w:hAnsi="Times New Roman" w:cs="Times New Roman"/>
                      <w:sz w:val="24"/>
                      <w:szCs w:val="24"/>
                    </w:rPr>
                    <w:t>от 15.07.2021г. № 2518-п/1 "</w:t>
                  </w:r>
                  <w:r w:rsidRPr="00237676">
                    <w:rPr>
                      <w:rFonts w:ascii="Times New Roman" w:hAnsi="Times New Roman" w:cs="Times New Roman"/>
                      <w:sz w:val="24"/>
                      <w:szCs w:val="24"/>
                    </w:rPr>
                    <w:t>Об утверждении типовой формы договора (</w:t>
                  </w:r>
                  <w:r w:rsidR="00B31FCA">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73342">
                    <w:rPr>
                      <w:rFonts w:ascii="Times New Roman" w:hAnsi="Times New Roman" w:cs="Times New Roman"/>
                      <w:sz w:val="24"/>
                      <w:szCs w:val="24"/>
                    </w:rPr>
                    <w:t>статьи 78.1 Бюджетного Кодекса Российской Федерации и признании утратившими силу отдельных  нормативн</w:t>
                  </w:r>
                  <w:r w:rsidR="001B4E4C" w:rsidRPr="00D73342">
                    <w:rPr>
                      <w:rFonts w:ascii="Times New Roman" w:hAnsi="Times New Roman" w:cs="Times New Roman"/>
                      <w:sz w:val="24"/>
                      <w:szCs w:val="24"/>
                    </w:rPr>
                    <w:t xml:space="preserve">ых </w:t>
                  </w:r>
                  <w:r w:rsidRPr="00D73342">
                    <w:rPr>
                      <w:rFonts w:ascii="Times New Roman" w:hAnsi="Times New Roman" w:cs="Times New Roman"/>
                      <w:sz w:val="24"/>
                      <w:szCs w:val="24"/>
                    </w:rPr>
                    <w:t>правовых актов администрации городского округа</w:t>
                  </w:r>
                  <w:r w:rsidRPr="00237676">
                    <w:rPr>
                      <w:rFonts w:ascii="Times New Roman" w:hAnsi="Times New Roman" w:cs="Times New Roman"/>
                      <w:sz w:val="24"/>
                      <w:szCs w:val="24"/>
                    </w:rPr>
                    <w:t xml:space="preserve">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2513B7" w:rsidRPr="00237676" w:rsidTr="009C6772">
              <w:tc>
                <w:tcPr>
                  <w:tcW w:w="9063" w:type="dxa"/>
                  <w:gridSpan w:val="7"/>
                  <w:tcBorders>
                    <w:top w:val="nil"/>
                    <w:left w:val="nil"/>
                    <w:bottom w:val="nil"/>
                    <w:right w:val="nil"/>
                  </w:tcBorders>
                </w:tcPr>
                <w:p w:rsidR="002513B7" w:rsidRPr="00237676" w:rsidRDefault="002513B7" w:rsidP="002606C5">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bl>
          <w:p w:rsidR="00E72195" w:rsidRPr="00237676" w:rsidRDefault="00E72195" w:rsidP="00682C3F">
            <w:pPr>
              <w:pStyle w:val="ConsPlusNormal"/>
              <w:jc w:val="both"/>
              <w:rPr>
                <w:rFonts w:ascii="Times New Roman" w:hAnsi="Times New Roman" w:cs="Times New Roman"/>
                <w:sz w:val="24"/>
                <w:szCs w:val="24"/>
              </w:rPr>
            </w:pPr>
          </w:p>
        </w:tc>
      </w:tr>
      <w:tr w:rsidR="00E72195" w:rsidRPr="00237676" w:rsidTr="00682C3F">
        <w:trPr>
          <w:gridAfter w:val="1"/>
          <w:wAfter w:w="8" w:type="dxa"/>
        </w:trPr>
        <w:tc>
          <w:tcPr>
            <w:tcW w:w="4815" w:type="dxa"/>
            <w:gridSpan w:val="3"/>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1. Расторгнуть Соглашение на основании</w:t>
            </w:r>
          </w:p>
        </w:tc>
        <w:tc>
          <w:tcPr>
            <w:tcW w:w="4248"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(указывается основание для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Состояние расчетов на дату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94" w:name="P1081"/>
            <w:bookmarkEnd w:id="94"/>
            <w:r w:rsidRPr="00237676">
              <w:rPr>
                <w:rFonts w:ascii="Times New Roman" w:hAnsi="Times New Roman" w:cs="Times New Roman"/>
                <w:sz w:val="24"/>
                <w:szCs w:val="24"/>
              </w:rPr>
              <w:t>2.1. Бюджетное обязательство Главного распорядителя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коду БК</w:t>
            </w:r>
          </w:p>
        </w:tc>
        <w:tc>
          <w:tcPr>
            <w:tcW w:w="8046" w:type="dxa"/>
            <w:gridSpan w:val="3"/>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95" w:name="P1089"/>
            <w:bookmarkEnd w:id="95"/>
            <w:r w:rsidRPr="00237676">
              <w:rPr>
                <w:rFonts w:ascii="Times New Roman" w:hAnsi="Times New Roman" w:cs="Times New Roman"/>
                <w:sz w:val="24"/>
                <w:szCs w:val="24"/>
              </w:rPr>
              <w:t>2.2. Обязательство Получателя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коду БК</w:t>
            </w:r>
          </w:p>
        </w:tc>
        <w:tc>
          <w:tcPr>
            <w:tcW w:w="8046" w:type="dxa"/>
            <w:gridSpan w:val="3"/>
            <w:tcBorders>
              <w:top w:val="nil"/>
              <w:left w:val="nil"/>
              <w:bottom w:val="single" w:sz="4" w:space="0" w:color="auto"/>
              <w:right w:val="nil"/>
            </w:tcBorders>
          </w:tcPr>
          <w:p w:rsidR="00E72195" w:rsidRPr="00237676" w:rsidRDefault="00E72195" w:rsidP="00237676">
            <w:pPr>
              <w:pStyle w:val="ConsPlusNormal"/>
              <w:jc w:val="right"/>
              <w:rPr>
                <w:rFonts w:ascii="Times New Roman" w:hAnsi="Times New Roman" w:cs="Times New Roman"/>
                <w:sz w:val="24"/>
                <w:szCs w:val="24"/>
              </w:rPr>
            </w:pPr>
            <w:r w:rsidRPr="00237676">
              <w:rPr>
                <w:rFonts w:ascii="Times New Roman" w:hAnsi="Times New Roman" w:cs="Times New Roman"/>
                <w:color w:val="0000FF"/>
                <w:sz w:val="24"/>
                <w:szCs w:val="24"/>
              </w:rPr>
              <w:t>&lt;3&gt;;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2.3. Главный распорядитель в течение ___ дней со дня расторжения Соглашения обязуется перечислить Получателю сумму Субсидии в размере:</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______________ (________________________________) рублей _____ копеек </w:t>
            </w:r>
            <w:hyperlink w:anchor="P1152" w:history="1">
              <w:r w:rsidRPr="00237676">
                <w:rPr>
                  <w:rFonts w:ascii="Times New Roman" w:hAnsi="Times New Roman" w:cs="Times New Roman"/>
                  <w:color w:val="0000FF"/>
                  <w:sz w:val="24"/>
                  <w:szCs w:val="24"/>
                </w:rPr>
                <w:t>&lt;4&gt;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DF1FF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2.4. Получатель в течение _______ дней со дня расторжения Соглашения обязуется возвратить в бюджет</w:t>
            </w:r>
            <w:r w:rsidR="00DF1FF5" w:rsidRPr="00237676">
              <w:rPr>
                <w:rFonts w:ascii="Times New Roman" w:hAnsi="Times New Roman" w:cs="Times New Roman"/>
                <w:sz w:val="24"/>
                <w:szCs w:val="24"/>
              </w:rPr>
              <w:t xml:space="preserve"> городского округа Тольятти</w:t>
            </w:r>
            <w:r w:rsidRPr="00237676">
              <w:rPr>
                <w:rFonts w:ascii="Times New Roman" w:hAnsi="Times New Roman" w:cs="Times New Roman"/>
                <w:sz w:val="24"/>
                <w:szCs w:val="24"/>
              </w:rPr>
              <w:t xml:space="preserve"> сумму Субсидии в размере _____________</w:t>
            </w:r>
            <w:r w:rsidR="00D2040A">
              <w:rPr>
                <w:rFonts w:ascii="Times New Roman" w:hAnsi="Times New Roman" w:cs="Times New Roman"/>
                <w:sz w:val="24"/>
                <w:szCs w:val="24"/>
              </w:rPr>
              <w:t xml:space="preserve">    </w:t>
            </w:r>
            <w:r w:rsidRPr="00237676">
              <w:rPr>
                <w:rFonts w:ascii="Times New Roman" w:hAnsi="Times New Roman" w:cs="Times New Roman"/>
                <w:sz w:val="24"/>
                <w:szCs w:val="24"/>
              </w:rPr>
              <w:t>(____________</w:t>
            </w:r>
            <w:r w:rsidR="00D2040A">
              <w:rPr>
                <w:rFonts w:ascii="Times New Roman" w:hAnsi="Times New Roman" w:cs="Times New Roman"/>
                <w:sz w:val="24"/>
                <w:szCs w:val="24"/>
              </w:rPr>
              <w:t>______________</w:t>
            </w:r>
            <w:r w:rsidRPr="00237676">
              <w:rPr>
                <w:rFonts w:ascii="Times New Roman" w:hAnsi="Times New Roman" w:cs="Times New Roman"/>
                <w:sz w:val="24"/>
                <w:szCs w:val="24"/>
              </w:rPr>
              <w:t xml:space="preserve">____) рублей ___ копеек </w:t>
            </w:r>
            <w:hyperlink w:anchor="P1153" w:history="1">
              <w:r w:rsidRPr="00237676">
                <w:rPr>
                  <w:rFonts w:ascii="Times New Roman" w:hAnsi="Times New Roman" w:cs="Times New Roman"/>
                  <w:color w:val="0000FF"/>
                  <w:sz w:val="24"/>
                  <w:szCs w:val="24"/>
                </w:rPr>
                <w:t>&lt;5&gt;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D2040A" w:rsidP="00682C3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72195" w:rsidRPr="00237676">
              <w:rPr>
                <w:rFonts w:ascii="Times New Roman" w:hAnsi="Times New Roman" w:cs="Times New Roman"/>
                <w:sz w:val="24"/>
                <w:szCs w:val="24"/>
              </w:rPr>
              <w:t>(сумма прописью)</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2.5.</w:t>
            </w:r>
          </w:p>
        </w:tc>
        <w:tc>
          <w:tcPr>
            <w:tcW w:w="8046" w:type="dxa"/>
            <w:gridSpan w:val="3"/>
            <w:tcBorders>
              <w:top w:val="nil"/>
              <w:left w:val="nil"/>
              <w:bottom w:val="single" w:sz="4" w:space="0" w:color="auto"/>
              <w:right w:val="nil"/>
            </w:tcBorders>
          </w:tcPr>
          <w:p w:rsidR="00E72195" w:rsidRPr="00237676" w:rsidRDefault="00C733A3" w:rsidP="00682C3F">
            <w:pPr>
              <w:pStyle w:val="ConsPlusNormal"/>
              <w:jc w:val="right"/>
              <w:rPr>
                <w:rFonts w:ascii="Times New Roman" w:hAnsi="Times New Roman" w:cs="Times New Roman"/>
                <w:sz w:val="24"/>
                <w:szCs w:val="24"/>
              </w:rPr>
            </w:pPr>
            <w:hyperlink w:anchor="P1154" w:history="1">
              <w:r w:rsidR="00E72195" w:rsidRPr="00237676">
                <w:rPr>
                  <w:rFonts w:ascii="Times New Roman" w:hAnsi="Times New Roman" w:cs="Times New Roman"/>
                  <w:color w:val="0000FF"/>
                  <w:sz w:val="24"/>
                  <w:szCs w:val="24"/>
                </w:rPr>
                <w:t>&lt;6&gt;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3. Стороны взаимных претензий друг к другу не имеют.</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 Соглашения, которые прекращают свое действие после полного их исполнения.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 Иные положения настоящего Дополнительного соглашения: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6.1. Настоящее Дополнительное соглашение заключено Сторонами в двух экземплярах, имеющих равную юридическую силу, по одному для каждой из Сторон.</w:t>
            </w:r>
          </w:p>
        </w:tc>
      </w:tr>
      <w:tr w:rsidR="00E72195" w:rsidRPr="00237676" w:rsidTr="00682C3F">
        <w:trPr>
          <w:gridAfter w:val="1"/>
          <w:wAfter w:w="8" w:type="dxa"/>
        </w:trPr>
        <w:tc>
          <w:tcPr>
            <w:tcW w:w="867" w:type="dxa"/>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6.2.</w:t>
            </w:r>
          </w:p>
        </w:tc>
        <w:tc>
          <w:tcPr>
            <w:tcW w:w="8196" w:type="dxa"/>
            <w:gridSpan w:val="4"/>
            <w:tcBorders>
              <w:top w:val="nil"/>
              <w:left w:val="nil"/>
              <w:bottom w:val="single" w:sz="4" w:space="0" w:color="auto"/>
              <w:right w:val="nil"/>
            </w:tcBorders>
          </w:tcPr>
          <w:p w:rsidR="00E72195" w:rsidRPr="00237676" w:rsidRDefault="00C733A3" w:rsidP="00682C3F">
            <w:pPr>
              <w:pStyle w:val="ConsPlusNormal"/>
              <w:jc w:val="right"/>
              <w:rPr>
                <w:rFonts w:ascii="Times New Roman" w:hAnsi="Times New Roman" w:cs="Times New Roman"/>
                <w:sz w:val="24"/>
                <w:szCs w:val="24"/>
              </w:rPr>
            </w:pPr>
            <w:hyperlink w:anchor="P1155" w:history="1">
              <w:r w:rsidR="00E72195" w:rsidRPr="00237676">
                <w:rPr>
                  <w:rFonts w:ascii="Times New Roman" w:hAnsi="Times New Roman" w:cs="Times New Roman"/>
                  <w:color w:val="0000FF"/>
                  <w:sz w:val="24"/>
                  <w:szCs w:val="24"/>
                </w:rPr>
                <w:t>&lt;7&gt;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309"/>
      </w:tblGrid>
      <w:tr w:rsidR="00E72195" w:rsidRPr="00237676" w:rsidTr="00682C3F">
        <w:tc>
          <w:tcPr>
            <w:tcW w:w="4740"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309"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52" w:history="1">
              <w:r w:rsidRPr="00237676">
                <w:rPr>
                  <w:rFonts w:ascii="Times New Roman" w:hAnsi="Times New Roman" w:cs="Times New Roman"/>
                  <w:color w:val="0000FF"/>
                  <w:sz w:val="24"/>
                  <w:szCs w:val="24"/>
                </w:rPr>
                <w:t>ОКТМО</w:t>
              </w:r>
            </w:hyperlink>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53"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ИНН/КПП</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8. Подписи Сторон:</w:t>
      </w:r>
    </w:p>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608"/>
        <w:gridCol w:w="1658"/>
        <w:gridCol w:w="3118"/>
      </w:tblGrid>
      <w:tr w:rsidR="00E72195" w:rsidRPr="00237676" w:rsidTr="00682C3F">
        <w:tc>
          <w:tcPr>
            <w:tcW w:w="4199"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776"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one" w:sz="0" w:space="0" w:color="auto"/>
          </w:tblBorders>
        </w:tblPrEx>
        <w:tc>
          <w:tcPr>
            <w:tcW w:w="4199"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776"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_____________________</w:t>
            </w:r>
          </w:p>
        </w:tc>
      </w:tr>
      <w:tr w:rsidR="00E72195" w:rsidRPr="00237676" w:rsidTr="00682C3F">
        <w:tblPrEx>
          <w:tblBorders>
            <w:insideH w:val="none" w:sz="0" w:space="0" w:color="auto"/>
            <w:insideV w:val="nil"/>
          </w:tblBorders>
        </w:tblPrEx>
        <w:tc>
          <w:tcPr>
            <w:tcW w:w="1591"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60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58"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11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6" w:name="P1149"/>
      <w:bookmarkEnd w:id="96"/>
      <w:r w:rsidRPr="00237676">
        <w:rPr>
          <w:rFonts w:ascii="Times New Roman" w:hAnsi="Times New Roman" w:cs="Times New Roman"/>
          <w:sz w:val="24"/>
          <w:szCs w:val="24"/>
        </w:rPr>
        <w:t xml:space="preserve">&lt;1&gt; Указывается в зависимости от вида предоставляемых </w:t>
      </w:r>
      <w:r w:rsidR="001A543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из бюджета</w:t>
      </w:r>
      <w:r w:rsidR="001A5431"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7" w:name="P1150"/>
      <w:bookmarkEnd w:id="97"/>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r w:rsidRPr="00237676">
        <w:rPr>
          <w:rFonts w:ascii="Times New Roman" w:hAnsi="Times New Roman" w:cs="Times New Roman"/>
          <w:sz w:val="24"/>
          <w:szCs w:val="24"/>
        </w:rPr>
        <w:t xml:space="preserve">&lt;3&gt; Если Субсидия предоставляется по нескольким кодам БК, то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указываются последовательно соответствующие коды БК, а также суммы Субсидии, предоставляемые по таким кодам БК.</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8" w:name="P1152"/>
      <w:bookmarkEnd w:id="98"/>
      <w:r w:rsidRPr="00237676">
        <w:rPr>
          <w:rFonts w:ascii="Times New Roman" w:hAnsi="Times New Roman" w:cs="Times New Roman"/>
          <w:sz w:val="24"/>
          <w:szCs w:val="24"/>
        </w:rPr>
        <w:t xml:space="preserve">&lt;4&gt;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9" w:name="P1153"/>
      <w:bookmarkEnd w:id="99"/>
      <w:r w:rsidRPr="00237676">
        <w:rPr>
          <w:rFonts w:ascii="Times New Roman" w:hAnsi="Times New Roman" w:cs="Times New Roman"/>
          <w:sz w:val="24"/>
          <w:szCs w:val="24"/>
        </w:rPr>
        <w:t xml:space="preserve">&lt;5&gt;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0" w:name="P1154"/>
      <w:bookmarkEnd w:id="100"/>
      <w:r w:rsidRPr="00237676">
        <w:rPr>
          <w:rFonts w:ascii="Times New Roman" w:hAnsi="Times New Roman" w:cs="Times New Roman"/>
          <w:sz w:val="24"/>
          <w:szCs w:val="24"/>
        </w:rPr>
        <w:t>&lt;6&gt; Указываются иные конкретные условия (при наличии).</w:t>
      </w:r>
    </w:p>
    <w:p w:rsidR="00E72195" w:rsidRPr="00237676" w:rsidRDefault="00E72195" w:rsidP="009C6772">
      <w:pPr>
        <w:pStyle w:val="ConsPlusNormal"/>
        <w:spacing w:before="220"/>
        <w:ind w:firstLine="540"/>
        <w:jc w:val="both"/>
        <w:rPr>
          <w:rFonts w:ascii="Times New Roman" w:hAnsi="Times New Roman" w:cs="Times New Roman"/>
          <w:sz w:val="24"/>
          <w:szCs w:val="24"/>
        </w:rPr>
      </w:pPr>
      <w:bookmarkStart w:id="101" w:name="P1155"/>
      <w:bookmarkEnd w:id="101"/>
      <w:r w:rsidRPr="00237676">
        <w:rPr>
          <w:rFonts w:ascii="Times New Roman" w:hAnsi="Times New Roman" w:cs="Times New Roman"/>
          <w:sz w:val="24"/>
          <w:szCs w:val="24"/>
        </w:rPr>
        <w:t>&lt;7&gt; Указываются иные конкретные положения (при наличии).</w:t>
      </w:r>
    </w:p>
    <w:p w:rsidR="00E72195" w:rsidRDefault="00E72195"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Pr="00331419" w:rsidRDefault="002A3147" w:rsidP="00E72195">
      <w:pPr>
        <w:rPr>
          <w:rFonts w:ascii="Arial" w:hAnsi="Arial" w:cs="Arial"/>
        </w:rPr>
      </w:pPr>
    </w:p>
    <w:p w:rsidR="00E06CA2" w:rsidRPr="002E6A77" w:rsidRDefault="00E06CA2" w:rsidP="00E06CA2">
      <w:pPr>
        <w:pStyle w:val="ConsPlusNormal"/>
        <w:jc w:val="right"/>
        <w:outlineLvl w:val="1"/>
        <w:rPr>
          <w:rFonts w:ascii="Times New Roman" w:hAnsi="Times New Roman" w:cs="Times New Roman"/>
          <w:sz w:val="24"/>
          <w:szCs w:val="24"/>
        </w:rPr>
      </w:pPr>
      <w:bookmarkStart w:id="102" w:name="P121"/>
      <w:bookmarkEnd w:id="102"/>
      <w:r w:rsidRPr="002E6A77">
        <w:rPr>
          <w:rFonts w:ascii="Times New Roman" w:hAnsi="Times New Roman" w:cs="Times New Roman"/>
          <w:sz w:val="24"/>
          <w:szCs w:val="24"/>
        </w:rPr>
        <w:lastRenderedPageBreak/>
        <w:t>Приложение 5</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к Типовой форме  договора (соглашения)</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A53C53">
        <w:rPr>
          <w:rFonts w:ascii="Times New Roman" w:hAnsi="Times New Roman" w:cs="Times New Roman"/>
          <w:sz w:val="24"/>
          <w:szCs w:val="24"/>
        </w:rPr>
        <w:t>статьи 78, пунктами 2 и 4 статьи 78.1 Бюджетного кодекса Российской Федерации</w:t>
      </w: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(Рекомендуемый образец)</w:t>
      </w: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Приложение № ___ к соглашению</w:t>
      </w:r>
    </w:p>
    <w:p w:rsidR="00E06CA2" w:rsidRPr="002E6A77" w:rsidRDefault="00E06CA2" w:rsidP="00E06CA2">
      <w:pPr>
        <w:spacing w:after="1" w:line="280" w:lineRule="atLeast"/>
        <w:ind w:firstLine="6946"/>
        <w:jc w:val="both"/>
        <w:rPr>
          <w:rFonts w:ascii="Times New Roman" w:hAnsi="Times New Roman" w:cs="Times New Roman"/>
          <w:sz w:val="24"/>
          <w:szCs w:val="24"/>
        </w:rPr>
      </w:pPr>
      <w:r w:rsidRPr="002E6A77">
        <w:rPr>
          <w:rFonts w:ascii="Times New Roman" w:hAnsi="Times New Roman" w:cs="Times New Roman"/>
          <w:sz w:val="24"/>
          <w:szCs w:val="24"/>
        </w:rPr>
        <w:t>от __________ № ____</w:t>
      </w:r>
    </w:p>
    <w:p w:rsidR="00E06CA2" w:rsidRPr="002E6A77" w:rsidRDefault="00E06CA2" w:rsidP="002E6A77">
      <w:pPr>
        <w:spacing w:after="1" w:line="280" w:lineRule="atLeast"/>
        <w:jc w:val="center"/>
        <w:outlineLvl w:val="0"/>
        <w:rPr>
          <w:rFonts w:ascii="Times New Roman" w:hAnsi="Times New Roman" w:cs="Times New Roman"/>
          <w:sz w:val="24"/>
          <w:szCs w:val="24"/>
        </w:rPr>
      </w:pPr>
    </w:p>
    <w:p w:rsidR="00E06CA2" w:rsidRPr="002E6A77" w:rsidRDefault="00E06CA2" w:rsidP="002E6A77">
      <w:pPr>
        <w:autoSpaceDE w:val="0"/>
        <w:autoSpaceDN w:val="0"/>
        <w:adjustRightInd w:val="0"/>
        <w:spacing w:after="0" w:line="240" w:lineRule="auto"/>
        <w:jc w:val="center"/>
        <w:outlineLvl w:val="0"/>
        <w:rPr>
          <w:rFonts w:ascii="Times New Roman" w:hAnsi="Times New Roman" w:cs="Times New Roman"/>
          <w:sz w:val="24"/>
          <w:szCs w:val="24"/>
        </w:rPr>
      </w:pPr>
      <w:r w:rsidRPr="002E6A77">
        <w:rPr>
          <w:rFonts w:ascii="Times New Roman" w:hAnsi="Times New Roman" w:cs="Times New Roman"/>
          <w:sz w:val="24"/>
          <w:szCs w:val="24"/>
        </w:rPr>
        <w:t>РАСЧЕТ РАЗМЕРА ШТРАФНЫХ САНКЦИЙ</w:t>
      </w:r>
    </w:p>
    <w:p w:rsidR="00E06CA2" w:rsidRPr="002E6A77" w:rsidRDefault="00E06CA2" w:rsidP="00E06CA2">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8874" w:type="dxa"/>
        <w:tblInd w:w="62" w:type="dxa"/>
        <w:tblLayout w:type="fixed"/>
        <w:tblCellMar>
          <w:top w:w="102" w:type="dxa"/>
          <w:left w:w="62" w:type="dxa"/>
          <w:bottom w:w="102" w:type="dxa"/>
          <w:right w:w="62" w:type="dxa"/>
        </w:tblCellMar>
        <w:tblLook w:val="0000"/>
      </w:tblPr>
      <w:tblGrid>
        <w:gridCol w:w="520"/>
        <w:gridCol w:w="756"/>
        <w:gridCol w:w="1304"/>
        <w:gridCol w:w="1304"/>
        <w:gridCol w:w="1304"/>
        <w:gridCol w:w="502"/>
        <w:gridCol w:w="802"/>
        <w:gridCol w:w="624"/>
        <w:gridCol w:w="567"/>
        <w:gridCol w:w="1191"/>
      </w:tblGrid>
      <w:tr w:rsidR="00E06CA2" w:rsidRPr="002E6A77" w:rsidTr="001B795B">
        <w:trPr>
          <w:trHeight w:val="1104"/>
        </w:trPr>
        <w:tc>
          <w:tcPr>
            <w:tcW w:w="520"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N п/п</w:t>
            </w:r>
          </w:p>
        </w:tc>
        <w:tc>
          <w:tcPr>
            <w:tcW w:w="756"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roofErr w:type="spellStart"/>
            <w:r w:rsidRPr="002E6A77">
              <w:rPr>
                <w:rFonts w:ascii="Times New Roman" w:hAnsi="Times New Roman" w:cs="Times New Roman"/>
                <w:sz w:val="24"/>
                <w:szCs w:val="24"/>
              </w:rPr>
              <w:t>Наи</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мено</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вание</w:t>
            </w:r>
            <w:proofErr w:type="spellEnd"/>
            <w:r w:rsidRPr="002E6A77">
              <w:rPr>
                <w:rFonts w:ascii="Times New Roman" w:hAnsi="Times New Roman" w:cs="Times New Roman"/>
                <w:sz w:val="24"/>
                <w:szCs w:val="24"/>
              </w:rPr>
              <w:t xml:space="preserve"> пока </w:t>
            </w:r>
            <w:proofErr w:type="spellStart"/>
            <w:r w:rsidRPr="002E6A77">
              <w:rPr>
                <w:rFonts w:ascii="Times New Roman" w:hAnsi="Times New Roman" w:cs="Times New Roman"/>
                <w:sz w:val="24"/>
                <w:szCs w:val="24"/>
              </w:rPr>
              <w:t>зате</w:t>
            </w:r>
            <w:proofErr w:type="spellEnd"/>
            <w:r w:rsidRPr="002E6A77">
              <w:rPr>
                <w:rFonts w:ascii="Times New Roman" w:hAnsi="Times New Roman" w:cs="Times New Roman"/>
                <w:sz w:val="24"/>
                <w:szCs w:val="24"/>
              </w:rPr>
              <w:t xml:space="preserve"> ля </w:t>
            </w:r>
            <w:hyperlink w:anchor="Par63" w:history="1">
              <w:r w:rsidRPr="002E6A77">
                <w:rPr>
                  <w:rFonts w:ascii="Times New Roman" w:hAnsi="Times New Roman" w:cs="Times New Roman"/>
                  <w:sz w:val="24"/>
                  <w:szCs w:val="24"/>
                </w:rPr>
                <w:t>&lt;1&gt;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Наименование проекта (мероприятия) </w:t>
            </w:r>
            <w:hyperlink r:id="rId54" w:history="1">
              <w:r w:rsidRPr="002E6A77">
                <w:rPr>
                  <w:rFonts w:ascii="Times New Roman" w:hAnsi="Times New Roman" w:cs="Times New Roman"/>
                  <w:sz w:val="24"/>
                  <w:szCs w:val="24"/>
                </w:rPr>
                <w:t>&lt;2&gt;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Плановое значение показателя результативности (иного показателя) </w:t>
            </w:r>
            <w:hyperlink w:anchor="Par65" w:history="1">
              <w:r w:rsidRPr="002E6A77">
                <w:rPr>
                  <w:rFonts w:ascii="Times New Roman" w:hAnsi="Times New Roman" w:cs="Times New Roman"/>
                  <w:sz w:val="24"/>
                  <w:szCs w:val="24"/>
                </w:rPr>
                <w:t>&lt;3&gt;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Достигнутое значение показателя результативности (иного показателя) </w:t>
            </w:r>
            <w:hyperlink w:anchor="Par66" w:history="1">
              <w:r w:rsidRPr="002E6A77">
                <w:rPr>
                  <w:rFonts w:ascii="Times New Roman" w:hAnsi="Times New Roman" w:cs="Times New Roman"/>
                  <w:sz w:val="24"/>
                  <w:szCs w:val="24"/>
                </w:rPr>
                <w:t>&lt;4&gt;</w:t>
              </w:r>
            </w:hyperlink>
          </w:p>
        </w:tc>
        <w:tc>
          <w:tcPr>
            <w:tcW w:w="1304"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Объем Субсидии, (тыс. руб.)</w:t>
            </w:r>
          </w:p>
        </w:tc>
        <w:tc>
          <w:tcPr>
            <w:tcW w:w="1191"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Корректирующие коэффициенты </w:t>
            </w:r>
            <w:hyperlink w:anchor="Par67" w:history="1">
              <w:r w:rsidRPr="002E6A77">
                <w:rPr>
                  <w:rFonts w:ascii="Times New Roman" w:hAnsi="Times New Roman" w:cs="Times New Roman"/>
                  <w:sz w:val="24"/>
                  <w:szCs w:val="24"/>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Размер штрафных санкций (тыс. </w:t>
            </w:r>
            <w:proofErr w:type="spellStart"/>
            <w:r w:rsidRPr="002E6A77">
              <w:rPr>
                <w:rFonts w:ascii="Times New Roman" w:hAnsi="Times New Roman" w:cs="Times New Roman"/>
                <w:sz w:val="24"/>
                <w:szCs w:val="24"/>
              </w:rPr>
              <w:t>руб</w:t>
            </w:r>
            <w:proofErr w:type="spellEnd"/>
            <w:r w:rsidRPr="002E6A77">
              <w:rPr>
                <w:rFonts w:ascii="Times New Roman" w:hAnsi="Times New Roman" w:cs="Times New Roman"/>
                <w:sz w:val="24"/>
                <w:szCs w:val="24"/>
              </w:rPr>
              <w:t>)</w:t>
            </w:r>
          </w:p>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(1 - </w:t>
            </w:r>
            <w:hyperlink w:anchor="Par24"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5 </w:t>
            </w:r>
            <w:r w:rsidRPr="002E6A77">
              <w:rPr>
                <w:rFonts w:ascii="Times New Roman" w:hAnsi="Times New Roman" w:cs="Times New Roman"/>
                <w:noProof/>
                <w:sz w:val="24"/>
                <w:szCs w:val="24"/>
                <w:lang w:eastAsia="ru-RU"/>
              </w:rPr>
              <w:drawing>
                <wp:inline distT="0" distB="0" distL="0" distR="0">
                  <wp:extent cx="152400" cy="1428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2E6A77">
              <w:rPr>
                <w:rFonts w:ascii="Times New Roman" w:hAnsi="Times New Roman" w:cs="Times New Roman"/>
                <w:sz w:val="24"/>
                <w:szCs w:val="24"/>
              </w:rPr>
              <w:t xml:space="preserve"> </w:t>
            </w:r>
            <w:hyperlink w:anchor="Par23"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4) x </w:t>
            </w:r>
            <w:hyperlink w:anchor="Par25"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6 </w:t>
            </w:r>
            <w:hyperlink w:anchor="Par26" w:history="1">
              <w:r w:rsidRPr="002E6A77">
                <w:rPr>
                  <w:rFonts w:ascii="Times New Roman" w:hAnsi="Times New Roman" w:cs="Times New Roman"/>
                  <w:sz w:val="24"/>
                  <w:szCs w:val="24"/>
                </w:rPr>
                <w:t>(гр. 7)</w:t>
              </w:r>
            </w:hyperlink>
            <w:r w:rsidRPr="002E6A77">
              <w:rPr>
                <w:rFonts w:ascii="Times New Roman" w:hAnsi="Times New Roman" w:cs="Times New Roman"/>
                <w:sz w:val="24"/>
                <w:szCs w:val="24"/>
              </w:rPr>
              <w:t xml:space="preserve"> x </w:t>
            </w:r>
            <w:hyperlink w:anchor="Par27"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8 </w:t>
            </w:r>
            <w:hyperlink w:anchor="Par28" w:history="1">
              <w:r w:rsidRPr="002E6A77">
                <w:rPr>
                  <w:rFonts w:ascii="Times New Roman" w:hAnsi="Times New Roman" w:cs="Times New Roman"/>
                  <w:sz w:val="24"/>
                  <w:szCs w:val="24"/>
                </w:rPr>
                <w:t>(гр. 9)</w:t>
              </w:r>
            </w:hyperlink>
          </w:p>
        </w:tc>
      </w:tr>
      <w:tr w:rsidR="00E06CA2" w:rsidRPr="002E6A77" w:rsidTr="001B795B">
        <w:tc>
          <w:tcPr>
            <w:tcW w:w="520"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Всего</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Израсходовано Получателем</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K1</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K2</w:t>
            </w:r>
          </w:p>
        </w:tc>
        <w:tc>
          <w:tcPr>
            <w:tcW w:w="1191"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3" w:name="Par23"/>
            <w:bookmarkEnd w:id="103"/>
            <w:r w:rsidRPr="002E6A77">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4" w:name="Par24"/>
            <w:bookmarkEnd w:id="104"/>
            <w:r w:rsidRPr="002E6A77">
              <w:rPr>
                <w:rFonts w:ascii="Times New Roman" w:hAnsi="Times New Roman" w:cs="Times New Roman"/>
                <w:sz w:val="24"/>
                <w:szCs w:val="24"/>
              </w:rPr>
              <w:t>5</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5" w:name="Par25"/>
            <w:bookmarkEnd w:id="105"/>
            <w:r w:rsidRPr="002E6A77">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6" w:name="Par26"/>
            <w:bookmarkEnd w:id="106"/>
            <w:r w:rsidRPr="002E6A77">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7" w:name="Par27"/>
            <w:bookmarkEnd w:id="107"/>
            <w:r w:rsidRPr="002E6A7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8" w:name="Par28"/>
            <w:bookmarkEnd w:id="108"/>
            <w:r w:rsidRPr="002E6A77">
              <w:rPr>
                <w:rFonts w:ascii="Times New Roman"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10</w:t>
            </w: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bl>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________________           _________    _____________________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уполномоченное лицо</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Главного распорядителя     (должность))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(подпись)       (расшифровка подписи)</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Исполнитель          _______________  _______________  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(должность)         (ФИО)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(телефон)</w:t>
      </w: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trike/>
          <w:sz w:val="24"/>
          <w:szCs w:val="24"/>
        </w:rPr>
      </w:pPr>
      <w:bookmarkStart w:id="109" w:name="Par62"/>
      <w:bookmarkStart w:id="110" w:name="Par63"/>
      <w:bookmarkEnd w:id="109"/>
      <w:bookmarkEnd w:id="110"/>
      <w:r w:rsidRPr="002E6A77">
        <w:rPr>
          <w:rFonts w:ascii="Times New Roman" w:hAnsi="Times New Roman" w:cs="Times New Roman"/>
          <w:sz w:val="24"/>
          <w:szCs w:val="24"/>
        </w:rPr>
        <w:t>&lt;1&gt; Наименование показателя, указываемого в настоящей таблице должно соответствовать наименованию показателя в соответствии с пунктом 4.1.5. Соглашения.</w:t>
      </w:r>
      <w:r w:rsidRPr="002E6A77">
        <w:rPr>
          <w:rFonts w:ascii="Times New Roman" w:hAnsi="Times New Roman" w:cs="Times New Roman"/>
          <w:strike/>
          <w:sz w:val="24"/>
          <w:szCs w:val="24"/>
        </w:rPr>
        <w:t xml:space="preserve"> </w:t>
      </w:r>
      <w:bookmarkStart w:id="111" w:name="Par64"/>
      <w:bookmarkEnd w:id="111"/>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2" w:name="Par65"/>
      <w:bookmarkEnd w:id="112"/>
      <w:r w:rsidRPr="002E6A77">
        <w:rPr>
          <w:rFonts w:ascii="Times New Roman" w:hAnsi="Times New Roman" w:cs="Times New Roman"/>
          <w:sz w:val="24"/>
          <w:szCs w:val="24"/>
        </w:rPr>
        <w:t>&lt;2&gt;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w:t>
      </w:r>
      <w:r w:rsidR="002E6A77">
        <w:rPr>
          <w:rFonts w:ascii="Times New Roman" w:hAnsi="Times New Roman" w:cs="Times New Roman"/>
          <w:sz w:val="24"/>
          <w:szCs w:val="24"/>
        </w:rPr>
        <w:t>ашении</w:t>
      </w: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t xml:space="preserve"> &lt;3&gt; Плановое значение показателя, указываемого в настоящей таблице должно соответствовать плановому значению показателя, </w:t>
      </w:r>
      <w:bookmarkStart w:id="113" w:name="Par66"/>
      <w:bookmarkEnd w:id="113"/>
      <w:r w:rsidRPr="002E6A77">
        <w:rPr>
          <w:rFonts w:ascii="Times New Roman" w:hAnsi="Times New Roman" w:cs="Times New Roman"/>
          <w:sz w:val="24"/>
          <w:szCs w:val="24"/>
        </w:rPr>
        <w:t>установленному в соответствии с пунктом 4.1.5. Соглашения.</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lastRenderedPageBreak/>
        <w:t>&lt;4&gt;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4" w:name="Par67"/>
      <w:bookmarkEnd w:id="114"/>
      <w:r w:rsidRPr="002E6A77">
        <w:rPr>
          <w:rFonts w:ascii="Times New Roman" w:hAnsi="Times New Roman" w:cs="Times New Roman"/>
          <w:sz w:val="24"/>
          <w:szCs w:val="24"/>
        </w:rPr>
        <w:t>&lt;5&gt; Заполняется при необходимости.</w:t>
      </w:r>
    </w:p>
    <w:p w:rsidR="00E06CA2" w:rsidRPr="00331419" w:rsidRDefault="00E06CA2" w:rsidP="00E72195">
      <w:pPr>
        <w:pStyle w:val="ConsPlusNonformat"/>
        <w:jc w:val="right"/>
        <w:rPr>
          <w:rFonts w:ascii="Arial" w:hAnsi="Arial" w:cs="Arial"/>
          <w:sz w:val="24"/>
          <w:szCs w:val="24"/>
        </w:rPr>
      </w:pPr>
    </w:p>
    <w:sectPr w:rsidR="00E06CA2" w:rsidRPr="00331419" w:rsidSect="00E72195">
      <w:footerReference w:type="default" r:id="rId56"/>
      <w:footerReference w:type="first" r:id="rId5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C4" w:rsidRDefault="008447C4" w:rsidP="009926EE">
      <w:pPr>
        <w:spacing w:after="0" w:line="240" w:lineRule="auto"/>
      </w:pPr>
      <w:r>
        <w:separator/>
      </w:r>
    </w:p>
  </w:endnote>
  <w:endnote w:type="continuationSeparator" w:id="0">
    <w:p w:rsidR="008447C4" w:rsidRDefault="008447C4" w:rsidP="0099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152"/>
      <w:docPartObj>
        <w:docPartGallery w:val="Page Numbers (Bottom of Page)"/>
        <w:docPartUnique/>
      </w:docPartObj>
    </w:sdtPr>
    <w:sdtContent>
      <w:p w:rsidR="00384AB5" w:rsidRDefault="00C733A3">
        <w:pPr>
          <w:pStyle w:val="ac"/>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B5" w:rsidRDefault="00384AB5">
    <w:pPr>
      <w:pStyle w:val="ac"/>
      <w:jc w:val="center"/>
    </w:pPr>
  </w:p>
  <w:p w:rsidR="00384AB5" w:rsidRDefault="00384A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C4" w:rsidRDefault="008447C4" w:rsidP="009926EE">
      <w:pPr>
        <w:spacing w:after="0" w:line="240" w:lineRule="auto"/>
      </w:pPr>
      <w:r>
        <w:separator/>
      </w:r>
    </w:p>
  </w:footnote>
  <w:footnote w:type="continuationSeparator" w:id="0">
    <w:p w:rsidR="008447C4" w:rsidRDefault="008447C4" w:rsidP="009926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7D42"/>
    <w:rsid w:val="000015CF"/>
    <w:rsid w:val="000043DB"/>
    <w:rsid w:val="00004AB6"/>
    <w:rsid w:val="00010EDA"/>
    <w:rsid w:val="00013670"/>
    <w:rsid w:val="0001436D"/>
    <w:rsid w:val="00016723"/>
    <w:rsid w:val="0001766E"/>
    <w:rsid w:val="0002008C"/>
    <w:rsid w:val="00020293"/>
    <w:rsid w:val="00020AB7"/>
    <w:rsid w:val="000224DC"/>
    <w:rsid w:val="00024517"/>
    <w:rsid w:val="0002580D"/>
    <w:rsid w:val="00025E3C"/>
    <w:rsid w:val="0002633F"/>
    <w:rsid w:val="00026F08"/>
    <w:rsid w:val="0003027F"/>
    <w:rsid w:val="0003096B"/>
    <w:rsid w:val="00031FCB"/>
    <w:rsid w:val="00036102"/>
    <w:rsid w:val="0003637B"/>
    <w:rsid w:val="0003735B"/>
    <w:rsid w:val="00037D0F"/>
    <w:rsid w:val="000414FD"/>
    <w:rsid w:val="00043DCF"/>
    <w:rsid w:val="00045461"/>
    <w:rsid w:val="000457C9"/>
    <w:rsid w:val="00045C1E"/>
    <w:rsid w:val="0004663D"/>
    <w:rsid w:val="00050001"/>
    <w:rsid w:val="00051A1E"/>
    <w:rsid w:val="00051F85"/>
    <w:rsid w:val="0005249A"/>
    <w:rsid w:val="00053D23"/>
    <w:rsid w:val="000552B1"/>
    <w:rsid w:val="00055C23"/>
    <w:rsid w:val="00055DD3"/>
    <w:rsid w:val="00063716"/>
    <w:rsid w:val="0006391C"/>
    <w:rsid w:val="00063B83"/>
    <w:rsid w:val="0006471A"/>
    <w:rsid w:val="000655C8"/>
    <w:rsid w:val="00065D8A"/>
    <w:rsid w:val="000707E9"/>
    <w:rsid w:val="00071752"/>
    <w:rsid w:val="00072379"/>
    <w:rsid w:val="00073854"/>
    <w:rsid w:val="00074181"/>
    <w:rsid w:val="00074467"/>
    <w:rsid w:val="00075A90"/>
    <w:rsid w:val="0007780A"/>
    <w:rsid w:val="0008054C"/>
    <w:rsid w:val="00080E32"/>
    <w:rsid w:val="0008111E"/>
    <w:rsid w:val="00081629"/>
    <w:rsid w:val="00081CE2"/>
    <w:rsid w:val="000830C4"/>
    <w:rsid w:val="000839EA"/>
    <w:rsid w:val="00083CEF"/>
    <w:rsid w:val="00084B84"/>
    <w:rsid w:val="00085AAB"/>
    <w:rsid w:val="00086DF2"/>
    <w:rsid w:val="00086FB3"/>
    <w:rsid w:val="000871BE"/>
    <w:rsid w:val="00090372"/>
    <w:rsid w:val="00093F18"/>
    <w:rsid w:val="0009442F"/>
    <w:rsid w:val="00094B25"/>
    <w:rsid w:val="00094DCB"/>
    <w:rsid w:val="00096C3F"/>
    <w:rsid w:val="00096E88"/>
    <w:rsid w:val="000979D5"/>
    <w:rsid w:val="000979DB"/>
    <w:rsid w:val="000A0F3B"/>
    <w:rsid w:val="000A19A3"/>
    <w:rsid w:val="000A1F80"/>
    <w:rsid w:val="000A2155"/>
    <w:rsid w:val="000A25BE"/>
    <w:rsid w:val="000A292B"/>
    <w:rsid w:val="000A3625"/>
    <w:rsid w:val="000A407D"/>
    <w:rsid w:val="000B1260"/>
    <w:rsid w:val="000B2604"/>
    <w:rsid w:val="000B4CBE"/>
    <w:rsid w:val="000B4D33"/>
    <w:rsid w:val="000B553C"/>
    <w:rsid w:val="000B592F"/>
    <w:rsid w:val="000B5E5C"/>
    <w:rsid w:val="000B5F47"/>
    <w:rsid w:val="000B63B3"/>
    <w:rsid w:val="000B6E14"/>
    <w:rsid w:val="000B7DED"/>
    <w:rsid w:val="000C007E"/>
    <w:rsid w:val="000C0427"/>
    <w:rsid w:val="000C0773"/>
    <w:rsid w:val="000C1113"/>
    <w:rsid w:val="000C206D"/>
    <w:rsid w:val="000C2916"/>
    <w:rsid w:val="000C35E0"/>
    <w:rsid w:val="000C5D5F"/>
    <w:rsid w:val="000C615F"/>
    <w:rsid w:val="000C63EC"/>
    <w:rsid w:val="000C7CD1"/>
    <w:rsid w:val="000D0874"/>
    <w:rsid w:val="000D09D9"/>
    <w:rsid w:val="000D2676"/>
    <w:rsid w:val="000D2B34"/>
    <w:rsid w:val="000D2D37"/>
    <w:rsid w:val="000D2DD6"/>
    <w:rsid w:val="000D4467"/>
    <w:rsid w:val="000D4F35"/>
    <w:rsid w:val="000D5182"/>
    <w:rsid w:val="000D68ED"/>
    <w:rsid w:val="000D732A"/>
    <w:rsid w:val="000E2C14"/>
    <w:rsid w:val="000E476E"/>
    <w:rsid w:val="000E4AB9"/>
    <w:rsid w:val="000E4D52"/>
    <w:rsid w:val="000E526F"/>
    <w:rsid w:val="000E5A6A"/>
    <w:rsid w:val="000E5CF9"/>
    <w:rsid w:val="000E5DE1"/>
    <w:rsid w:val="000E6318"/>
    <w:rsid w:val="000F0FED"/>
    <w:rsid w:val="000F100C"/>
    <w:rsid w:val="000F1292"/>
    <w:rsid w:val="000F2EAE"/>
    <w:rsid w:val="000F3CD0"/>
    <w:rsid w:val="000F4098"/>
    <w:rsid w:val="000F5223"/>
    <w:rsid w:val="000F58C6"/>
    <w:rsid w:val="000F5D68"/>
    <w:rsid w:val="000F6A11"/>
    <w:rsid w:val="000F72F6"/>
    <w:rsid w:val="000F79DE"/>
    <w:rsid w:val="00100550"/>
    <w:rsid w:val="00100E53"/>
    <w:rsid w:val="00101D3F"/>
    <w:rsid w:val="001042BA"/>
    <w:rsid w:val="00104323"/>
    <w:rsid w:val="00104AF3"/>
    <w:rsid w:val="00104F82"/>
    <w:rsid w:val="00106142"/>
    <w:rsid w:val="00106CDF"/>
    <w:rsid w:val="00107277"/>
    <w:rsid w:val="0010777A"/>
    <w:rsid w:val="0011069F"/>
    <w:rsid w:val="00112D70"/>
    <w:rsid w:val="00113DCE"/>
    <w:rsid w:val="00114079"/>
    <w:rsid w:val="00114640"/>
    <w:rsid w:val="001148B6"/>
    <w:rsid w:val="00116F7C"/>
    <w:rsid w:val="00120231"/>
    <w:rsid w:val="00120998"/>
    <w:rsid w:val="00121310"/>
    <w:rsid w:val="001227F3"/>
    <w:rsid w:val="00122BF2"/>
    <w:rsid w:val="00123C26"/>
    <w:rsid w:val="0012403B"/>
    <w:rsid w:val="00124E32"/>
    <w:rsid w:val="001304CD"/>
    <w:rsid w:val="0013211B"/>
    <w:rsid w:val="0013295C"/>
    <w:rsid w:val="00133FA1"/>
    <w:rsid w:val="001341A3"/>
    <w:rsid w:val="00134DA1"/>
    <w:rsid w:val="00135348"/>
    <w:rsid w:val="001370AB"/>
    <w:rsid w:val="00137871"/>
    <w:rsid w:val="00137A97"/>
    <w:rsid w:val="00140F5F"/>
    <w:rsid w:val="00142820"/>
    <w:rsid w:val="00142920"/>
    <w:rsid w:val="00143ACF"/>
    <w:rsid w:val="0014552D"/>
    <w:rsid w:val="00145766"/>
    <w:rsid w:val="001464B4"/>
    <w:rsid w:val="00146D5D"/>
    <w:rsid w:val="00151003"/>
    <w:rsid w:val="00151419"/>
    <w:rsid w:val="001534B8"/>
    <w:rsid w:val="0015396B"/>
    <w:rsid w:val="00161DF8"/>
    <w:rsid w:val="00163C2D"/>
    <w:rsid w:val="00164A00"/>
    <w:rsid w:val="00167525"/>
    <w:rsid w:val="0017012E"/>
    <w:rsid w:val="001716AD"/>
    <w:rsid w:val="00171E05"/>
    <w:rsid w:val="00172F12"/>
    <w:rsid w:val="00173341"/>
    <w:rsid w:val="00173E2A"/>
    <w:rsid w:val="001740CB"/>
    <w:rsid w:val="00174DA0"/>
    <w:rsid w:val="00174DC2"/>
    <w:rsid w:val="001751C4"/>
    <w:rsid w:val="00175292"/>
    <w:rsid w:val="00175C44"/>
    <w:rsid w:val="00176920"/>
    <w:rsid w:val="00176F33"/>
    <w:rsid w:val="0017742A"/>
    <w:rsid w:val="00182450"/>
    <w:rsid w:val="00182EFC"/>
    <w:rsid w:val="00183F5D"/>
    <w:rsid w:val="00184653"/>
    <w:rsid w:val="00184AB9"/>
    <w:rsid w:val="001853B5"/>
    <w:rsid w:val="001862D7"/>
    <w:rsid w:val="001866CE"/>
    <w:rsid w:val="001874EF"/>
    <w:rsid w:val="00192CF1"/>
    <w:rsid w:val="00193F16"/>
    <w:rsid w:val="0019612C"/>
    <w:rsid w:val="001A0522"/>
    <w:rsid w:val="001A0BF6"/>
    <w:rsid w:val="001A0DE7"/>
    <w:rsid w:val="001A1067"/>
    <w:rsid w:val="001A1BF7"/>
    <w:rsid w:val="001A306D"/>
    <w:rsid w:val="001A34D4"/>
    <w:rsid w:val="001A5431"/>
    <w:rsid w:val="001A6B16"/>
    <w:rsid w:val="001A6F34"/>
    <w:rsid w:val="001A706F"/>
    <w:rsid w:val="001B0360"/>
    <w:rsid w:val="001B235B"/>
    <w:rsid w:val="001B3143"/>
    <w:rsid w:val="001B3E1D"/>
    <w:rsid w:val="001B405A"/>
    <w:rsid w:val="001B4E4C"/>
    <w:rsid w:val="001B7021"/>
    <w:rsid w:val="001B74E6"/>
    <w:rsid w:val="001B795B"/>
    <w:rsid w:val="001B7F0B"/>
    <w:rsid w:val="001C1A2A"/>
    <w:rsid w:val="001C27AA"/>
    <w:rsid w:val="001C5A7F"/>
    <w:rsid w:val="001C615A"/>
    <w:rsid w:val="001D1B9A"/>
    <w:rsid w:val="001D1EB8"/>
    <w:rsid w:val="001D3D12"/>
    <w:rsid w:val="001D5E86"/>
    <w:rsid w:val="001D68CE"/>
    <w:rsid w:val="001E04EB"/>
    <w:rsid w:val="001E29D7"/>
    <w:rsid w:val="001E4121"/>
    <w:rsid w:val="001E5691"/>
    <w:rsid w:val="001F0B54"/>
    <w:rsid w:val="001F1257"/>
    <w:rsid w:val="001F2633"/>
    <w:rsid w:val="001F275C"/>
    <w:rsid w:val="001F36F4"/>
    <w:rsid w:val="001F3778"/>
    <w:rsid w:val="001F380E"/>
    <w:rsid w:val="001F3BD8"/>
    <w:rsid w:val="001F4443"/>
    <w:rsid w:val="001F4B07"/>
    <w:rsid w:val="001F4BB8"/>
    <w:rsid w:val="001F53AC"/>
    <w:rsid w:val="001F6764"/>
    <w:rsid w:val="001F69E1"/>
    <w:rsid w:val="001F6F42"/>
    <w:rsid w:val="0020152B"/>
    <w:rsid w:val="002017B0"/>
    <w:rsid w:val="00201B87"/>
    <w:rsid w:val="00202EC0"/>
    <w:rsid w:val="002041F1"/>
    <w:rsid w:val="00204B65"/>
    <w:rsid w:val="00210003"/>
    <w:rsid w:val="00211028"/>
    <w:rsid w:val="0021200E"/>
    <w:rsid w:val="0021254F"/>
    <w:rsid w:val="0021376C"/>
    <w:rsid w:val="00217BD3"/>
    <w:rsid w:val="00220341"/>
    <w:rsid w:val="00220E60"/>
    <w:rsid w:val="002238A8"/>
    <w:rsid w:val="00224F7D"/>
    <w:rsid w:val="0022620E"/>
    <w:rsid w:val="00226526"/>
    <w:rsid w:val="00227724"/>
    <w:rsid w:val="00227C7C"/>
    <w:rsid w:val="00227D71"/>
    <w:rsid w:val="00231071"/>
    <w:rsid w:val="00233CF1"/>
    <w:rsid w:val="00234473"/>
    <w:rsid w:val="002362EB"/>
    <w:rsid w:val="002364DA"/>
    <w:rsid w:val="00237676"/>
    <w:rsid w:val="0024087F"/>
    <w:rsid w:val="002408C6"/>
    <w:rsid w:val="0024109C"/>
    <w:rsid w:val="00243CA4"/>
    <w:rsid w:val="0024794A"/>
    <w:rsid w:val="00247D77"/>
    <w:rsid w:val="002513B7"/>
    <w:rsid w:val="002524A1"/>
    <w:rsid w:val="00254613"/>
    <w:rsid w:val="0025531A"/>
    <w:rsid w:val="00255C2A"/>
    <w:rsid w:val="002561E2"/>
    <w:rsid w:val="00256907"/>
    <w:rsid w:val="00256A61"/>
    <w:rsid w:val="00256F56"/>
    <w:rsid w:val="002573FD"/>
    <w:rsid w:val="00257AD4"/>
    <w:rsid w:val="00257CB7"/>
    <w:rsid w:val="002606C5"/>
    <w:rsid w:val="00260779"/>
    <w:rsid w:val="002659DE"/>
    <w:rsid w:val="00267472"/>
    <w:rsid w:val="0026781F"/>
    <w:rsid w:val="00267AFD"/>
    <w:rsid w:val="00267C67"/>
    <w:rsid w:val="0027019C"/>
    <w:rsid w:val="002711CC"/>
    <w:rsid w:val="0027164D"/>
    <w:rsid w:val="002728A8"/>
    <w:rsid w:val="002728E5"/>
    <w:rsid w:val="00273EE0"/>
    <w:rsid w:val="00276805"/>
    <w:rsid w:val="00276A1B"/>
    <w:rsid w:val="00276C41"/>
    <w:rsid w:val="00277833"/>
    <w:rsid w:val="00280772"/>
    <w:rsid w:val="00281275"/>
    <w:rsid w:val="00281F8C"/>
    <w:rsid w:val="002836E2"/>
    <w:rsid w:val="00283BE5"/>
    <w:rsid w:val="00283E0F"/>
    <w:rsid w:val="002845BB"/>
    <w:rsid w:val="002860C6"/>
    <w:rsid w:val="002866A2"/>
    <w:rsid w:val="0028719C"/>
    <w:rsid w:val="002873F1"/>
    <w:rsid w:val="00287F06"/>
    <w:rsid w:val="0029013F"/>
    <w:rsid w:val="00290A6E"/>
    <w:rsid w:val="00292977"/>
    <w:rsid w:val="00292F4C"/>
    <w:rsid w:val="00295BD5"/>
    <w:rsid w:val="00296E0B"/>
    <w:rsid w:val="002A187D"/>
    <w:rsid w:val="002A1B19"/>
    <w:rsid w:val="002A1B83"/>
    <w:rsid w:val="002A1F1D"/>
    <w:rsid w:val="002A280B"/>
    <w:rsid w:val="002A306D"/>
    <w:rsid w:val="002A3147"/>
    <w:rsid w:val="002A3EA8"/>
    <w:rsid w:val="002A4360"/>
    <w:rsid w:val="002A4D9B"/>
    <w:rsid w:val="002A5C07"/>
    <w:rsid w:val="002A704E"/>
    <w:rsid w:val="002B0267"/>
    <w:rsid w:val="002B2644"/>
    <w:rsid w:val="002C05A3"/>
    <w:rsid w:val="002C075F"/>
    <w:rsid w:val="002C1A5A"/>
    <w:rsid w:val="002C29D4"/>
    <w:rsid w:val="002C4203"/>
    <w:rsid w:val="002C6D83"/>
    <w:rsid w:val="002C7098"/>
    <w:rsid w:val="002C74E2"/>
    <w:rsid w:val="002D07C4"/>
    <w:rsid w:val="002D1941"/>
    <w:rsid w:val="002D2D93"/>
    <w:rsid w:val="002D3FD1"/>
    <w:rsid w:val="002D4238"/>
    <w:rsid w:val="002D623A"/>
    <w:rsid w:val="002D6D24"/>
    <w:rsid w:val="002D7569"/>
    <w:rsid w:val="002D7BD7"/>
    <w:rsid w:val="002E1023"/>
    <w:rsid w:val="002E1164"/>
    <w:rsid w:val="002E1297"/>
    <w:rsid w:val="002E1C82"/>
    <w:rsid w:val="002E3300"/>
    <w:rsid w:val="002E342E"/>
    <w:rsid w:val="002E3AAC"/>
    <w:rsid w:val="002E42B4"/>
    <w:rsid w:val="002E42CB"/>
    <w:rsid w:val="002E5EDA"/>
    <w:rsid w:val="002E684B"/>
    <w:rsid w:val="002E6A77"/>
    <w:rsid w:val="002E6EFD"/>
    <w:rsid w:val="002E785E"/>
    <w:rsid w:val="002F010A"/>
    <w:rsid w:val="002F014F"/>
    <w:rsid w:val="002F33EC"/>
    <w:rsid w:val="002F692B"/>
    <w:rsid w:val="002F6A99"/>
    <w:rsid w:val="002F6EAF"/>
    <w:rsid w:val="00302869"/>
    <w:rsid w:val="00305510"/>
    <w:rsid w:val="00307FF0"/>
    <w:rsid w:val="0031049F"/>
    <w:rsid w:val="00310608"/>
    <w:rsid w:val="00310889"/>
    <w:rsid w:val="00312E08"/>
    <w:rsid w:val="003132C0"/>
    <w:rsid w:val="00313C2A"/>
    <w:rsid w:val="003140D0"/>
    <w:rsid w:val="003145C4"/>
    <w:rsid w:val="003147CB"/>
    <w:rsid w:val="0032005C"/>
    <w:rsid w:val="0032089F"/>
    <w:rsid w:val="00320B40"/>
    <w:rsid w:val="0032110E"/>
    <w:rsid w:val="0032129C"/>
    <w:rsid w:val="0032142C"/>
    <w:rsid w:val="003218CA"/>
    <w:rsid w:val="00321DED"/>
    <w:rsid w:val="0032214D"/>
    <w:rsid w:val="00322A96"/>
    <w:rsid w:val="00323986"/>
    <w:rsid w:val="003239F2"/>
    <w:rsid w:val="00324707"/>
    <w:rsid w:val="00324C39"/>
    <w:rsid w:val="003251A1"/>
    <w:rsid w:val="003273CF"/>
    <w:rsid w:val="003301C1"/>
    <w:rsid w:val="00330F3A"/>
    <w:rsid w:val="00331419"/>
    <w:rsid w:val="003318A3"/>
    <w:rsid w:val="003321F7"/>
    <w:rsid w:val="00332C6D"/>
    <w:rsid w:val="003331BC"/>
    <w:rsid w:val="00333F91"/>
    <w:rsid w:val="003349A8"/>
    <w:rsid w:val="00335AFC"/>
    <w:rsid w:val="00336731"/>
    <w:rsid w:val="00337E26"/>
    <w:rsid w:val="0034082C"/>
    <w:rsid w:val="00340BEE"/>
    <w:rsid w:val="00342C9E"/>
    <w:rsid w:val="003431A7"/>
    <w:rsid w:val="0034340D"/>
    <w:rsid w:val="0034440D"/>
    <w:rsid w:val="0034644D"/>
    <w:rsid w:val="00346878"/>
    <w:rsid w:val="0034778D"/>
    <w:rsid w:val="003504E5"/>
    <w:rsid w:val="00350C02"/>
    <w:rsid w:val="003547A8"/>
    <w:rsid w:val="00354DF9"/>
    <w:rsid w:val="00355602"/>
    <w:rsid w:val="0035593D"/>
    <w:rsid w:val="00355BCF"/>
    <w:rsid w:val="0035632B"/>
    <w:rsid w:val="003601B4"/>
    <w:rsid w:val="003617D2"/>
    <w:rsid w:val="00361932"/>
    <w:rsid w:val="00362949"/>
    <w:rsid w:val="00362EE2"/>
    <w:rsid w:val="003638D8"/>
    <w:rsid w:val="00364153"/>
    <w:rsid w:val="00364A1F"/>
    <w:rsid w:val="00364DE7"/>
    <w:rsid w:val="003659AC"/>
    <w:rsid w:val="00366E16"/>
    <w:rsid w:val="00366F22"/>
    <w:rsid w:val="00367754"/>
    <w:rsid w:val="00367B3D"/>
    <w:rsid w:val="0037039C"/>
    <w:rsid w:val="00370F1A"/>
    <w:rsid w:val="00372A80"/>
    <w:rsid w:val="00373671"/>
    <w:rsid w:val="00375C06"/>
    <w:rsid w:val="0037693F"/>
    <w:rsid w:val="00377135"/>
    <w:rsid w:val="00380105"/>
    <w:rsid w:val="00380ED5"/>
    <w:rsid w:val="00383A16"/>
    <w:rsid w:val="00384AB5"/>
    <w:rsid w:val="00384C9B"/>
    <w:rsid w:val="003861AF"/>
    <w:rsid w:val="00391A4F"/>
    <w:rsid w:val="00394790"/>
    <w:rsid w:val="003956A6"/>
    <w:rsid w:val="00396AC6"/>
    <w:rsid w:val="00397BC2"/>
    <w:rsid w:val="003A0D2E"/>
    <w:rsid w:val="003A17E4"/>
    <w:rsid w:val="003A190E"/>
    <w:rsid w:val="003A1AED"/>
    <w:rsid w:val="003A304E"/>
    <w:rsid w:val="003A3D86"/>
    <w:rsid w:val="003A4472"/>
    <w:rsid w:val="003A5303"/>
    <w:rsid w:val="003A6628"/>
    <w:rsid w:val="003A67D9"/>
    <w:rsid w:val="003B26E4"/>
    <w:rsid w:val="003B40E1"/>
    <w:rsid w:val="003B4391"/>
    <w:rsid w:val="003B4634"/>
    <w:rsid w:val="003B5180"/>
    <w:rsid w:val="003B51BB"/>
    <w:rsid w:val="003B5A4B"/>
    <w:rsid w:val="003B61EE"/>
    <w:rsid w:val="003B7B20"/>
    <w:rsid w:val="003C1281"/>
    <w:rsid w:val="003C2E1E"/>
    <w:rsid w:val="003C5087"/>
    <w:rsid w:val="003C5958"/>
    <w:rsid w:val="003C6269"/>
    <w:rsid w:val="003C73F2"/>
    <w:rsid w:val="003D2A74"/>
    <w:rsid w:val="003D3729"/>
    <w:rsid w:val="003D3A00"/>
    <w:rsid w:val="003D4E56"/>
    <w:rsid w:val="003D7127"/>
    <w:rsid w:val="003E01AE"/>
    <w:rsid w:val="003E0C0F"/>
    <w:rsid w:val="003E1255"/>
    <w:rsid w:val="003E13C9"/>
    <w:rsid w:val="003E161B"/>
    <w:rsid w:val="003E5AA1"/>
    <w:rsid w:val="003E60FD"/>
    <w:rsid w:val="003E635B"/>
    <w:rsid w:val="003E72ED"/>
    <w:rsid w:val="003E7B51"/>
    <w:rsid w:val="003E7C25"/>
    <w:rsid w:val="003E7FBB"/>
    <w:rsid w:val="003F13C4"/>
    <w:rsid w:val="003F172E"/>
    <w:rsid w:val="003F2A64"/>
    <w:rsid w:val="003F3FA9"/>
    <w:rsid w:val="003F56CA"/>
    <w:rsid w:val="003F664F"/>
    <w:rsid w:val="003F67C5"/>
    <w:rsid w:val="003F73CF"/>
    <w:rsid w:val="004008E5"/>
    <w:rsid w:val="00402CFC"/>
    <w:rsid w:val="004037C0"/>
    <w:rsid w:val="00403F6C"/>
    <w:rsid w:val="00406B38"/>
    <w:rsid w:val="00410855"/>
    <w:rsid w:val="0041104E"/>
    <w:rsid w:val="004112F8"/>
    <w:rsid w:val="004131A0"/>
    <w:rsid w:val="00413CD4"/>
    <w:rsid w:val="00415A72"/>
    <w:rsid w:val="004210A3"/>
    <w:rsid w:val="00421E99"/>
    <w:rsid w:val="00422412"/>
    <w:rsid w:val="00423097"/>
    <w:rsid w:val="004244E4"/>
    <w:rsid w:val="004263E1"/>
    <w:rsid w:val="00426988"/>
    <w:rsid w:val="00426DF8"/>
    <w:rsid w:val="00427B1D"/>
    <w:rsid w:val="0043141C"/>
    <w:rsid w:val="00432303"/>
    <w:rsid w:val="00432E0D"/>
    <w:rsid w:val="00432F8B"/>
    <w:rsid w:val="00433302"/>
    <w:rsid w:val="00433C1E"/>
    <w:rsid w:val="0043716B"/>
    <w:rsid w:val="0044187F"/>
    <w:rsid w:val="00441ABA"/>
    <w:rsid w:val="00441B03"/>
    <w:rsid w:val="00442282"/>
    <w:rsid w:val="0044292A"/>
    <w:rsid w:val="004429C3"/>
    <w:rsid w:val="0044418B"/>
    <w:rsid w:val="004455B5"/>
    <w:rsid w:val="004458DE"/>
    <w:rsid w:val="00447616"/>
    <w:rsid w:val="00451C34"/>
    <w:rsid w:val="004539E0"/>
    <w:rsid w:val="00454AE9"/>
    <w:rsid w:val="004558C2"/>
    <w:rsid w:val="00457A31"/>
    <w:rsid w:val="0046096A"/>
    <w:rsid w:val="00460CCF"/>
    <w:rsid w:val="00460F5F"/>
    <w:rsid w:val="004619AC"/>
    <w:rsid w:val="0046227B"/>
    <w:rsid w:val="00464021"/>
    <w:rsid w:val="004643D0"/>
    <w:rsid w:val="00465A53"/>
    <w:rsid w:val="004708C5"/>
    <w:rsid w:val="004737C4"/>
    <w:rsid w:val="00475A65"/>
    <w:rsid w:val="0047759D"/>
    <w:rsid w:val="00477A3B"/>
    <w:rsid w:val="004818E9"/>
    <w:rsid w:val="00482951"/>
    <w:rsid w:val="00482C46"/>
    <w:rsid w:val="00484508"/>
    <w:rsid w:val="00484A6F"/>
    <w:rsid w:val="00485B22"/>
    <w:rsid w:val="00485BAE"/>
    <w:rsid w:val="00487F3B"/>
    <w:rsid w:val="00493AF8"/>
    <w:rsid w:val="004952DF"/>
    <w:rsid w:val="004958D9"/>
    <w:rsid w:val="00495DE7"/>
    <w:rsid w:val="00497290"/>
    <w:rsid w:val="0049734F"/>
    <w:rsid w:val="00497AAA"/>
    <w:rsid w:val="004A1223"/>
    <w:rsid w:val="004A15A9"/>
    <w:rsid w:val="004A4D2E"/>
    <w:rsid w:val="004A5DF4"/>
    <w:rsid w:val="004A61E4"/>
    <w:rsid w:val="004A6354"/>
    <w:rsid w:val="004A680E"/>
    <w:rsid w:val="004B00DF"/>
    <w:rsid w:val="004B38CC"/>
    <w:rsid w:val="004B3AEB"/>
    <w:rsid w:val="004B57C3"/>
    <w:rsid w:val="004B6201"/>
    <w:rsid w:val="004B7E5D"/>
    <w:rsid w:val="004C0AAF"/>
    <w:rsid w:val="004C0CFE"/>
    <w:rsid w:val="004C0F13"/>
    <w:rsid w:val="004C1EE4"/>
    <w:rsid w:val="004C2CBF"/>
    <w:rsid w:val="004C3696"/>
    <w:rsid w:val="004C383F"/>
    <w:rsid w:val="004C3F04"/>
    <w:rsid w:val="004C59F5"/>
    <w:rsid w:val="004C6E4E"/>
    <w:rsid w:val="004D0371"/>
    <w:rsid w:val="004D0CA1"/>
    <w:rsid w:val="004D0F85"/>
    <w:rsid w:val="004D143B"/>
    <w:rsid w:val="004D1D2C"/>
    <w:rsid w:val="004D29D6"/>
    <w:rsid w:val="004D31BB"/>
    <w:rsid w:val="004D3D6C"/>
    <w:rsid w:val="004D448B"/>
    <w:rsid w:val="004D45C8"/>
    <w:rsid w:val="004D5279"/>
    <w:rsid w:val="004D565D"/>
    <w:rsid w:val="004D5CC0"/>
    <w:rsid w:val="004E0012"/>
    <w:rsid w:val="004E00C1"/>
    <w:rsid w:val="004E105B"/>
    <w:rsid w:val="004E1E7C"/>
    <w:rsid w:val="004E4F1B"/>
    <w:rsid w:val="004E53E4"/>
    <w:rsid w:val="004E6B6F"/>
    <w:rsid w:val="004E7049"/>
    <w:rsid w:val="004E7631"/>
    <w:rsid w:val="004E7BB4"/>
    <w:rsid w:val="004F006B"/>
    <w:rsid w:val="004F149B"/>
    <w:rsid w:val="004F1C59"/>
    <w:rsid w:val="004F2B84"/>
    <w:rsid w:val="004F352D"/>
    <w:rsid w:val="004F3F68"/>
    <w:rsid w:val="004F41E1"/>
    <w:rsid w:val="004F79CF"/>
    <w:rsid w:val="005002F0"/>
    <w:rsid w:val="00500394"/>
    <w:rsid w:val="00500700"/>
    <w:rsid w:val="00500836"/>
    <w:rsid w:val="005011E6"/>
    <w:rsid w:val="005022D3"/>
    <w:rsid w:val="005040E1"/>
    <w:rsid w:val="005047BD"/>
    <w:rsid w:val="00505BC1"/>
    <w:rsid w:val="00507164"/>
    <w:rsid w:val="005077DA"/>
    <w:rsid w:val="00510027"/>
    <w:rsid w:val="005102B5"/>
    <w:rsid w:val="00511CC8"/>
    <w:rsid w:val="0051224C"/>
    <w:rsid w:val="005123A3"/>
    <w:rsid w:val="00512DC7"/>
    <w:rsid w:val="00514B69"/>
    <w:rsid w:val="00515B1A"/>
    <w:rsid w:val="00515CD9"/>
    <w:rsid w:val="00517F23"/>
    <w:rsid w:val="0052087E"/>
    <w:rsid w:val="00521397"/>
    <w:rsid w:val="00521D3F"/>
    <w:rsid w:val="00522A02"/>
    <w:rsid w:val="00525CD9"/>
    <w:rsid w:val="00526094"/>
    <w:rsid w:val="00526403"/>
    <w:rsid w:val="00526909"/>
    <w:rsid w:val="005270EC"/>
    <w:rsid w:val="00530464"/>
    <w:rsid w:val="00530B16"/>
    <w:rsid w:val="00530D0E"/>
    <w:rsid w:val="0053431E"/>
    <w:rsid w:val="00534700"/>
    <w:rsid w:val="005372CE"/>
    <w:rsid w:val="00541945"/>
    <w:rsid w:val="0054278E"/>
    <w:rsid w:val="00542D48"/>
    <w:rsid w:val="00542FB2"/>
    <w:rsid w:val="00545385"/>
    <w:rsid w:val="00546063"/>
    <w:rsid w:val="005468FE"/>
    <w:rsid w:val="005508E3"/>
    <w:rsid w:val="005518E4"/>
    <w:rsid w:val="0055198D"/>
    <w:rsid w:val="00551F50"/>
    <w:rsid w:val="00553A9C"/>
    <w:rsid w:val="0055400C"/>
    <w:rsid w:val="00554128"/>
    <w:rsid w:val="005543D1"/>
    <w:rsid w:val="005545DA"/>
    <w:rsid w:val="00554927"/>
    <w:rsid w:val="00555EDB"/>
    <w:rsid w:val="005560F1"/>
    <w:rsid w:val="00560F31"/>
    <w:rsid w:val="00563132"/>
    <w:rsid w:val="005635AD"/>
    <w:rsid w:val="00563E07"/>
    <w:rsid w:val="00567269"/>
    <w:rsid w:val="00567577"/>
    <w:rsid w:val="005715E8"/>
    <w:rsid w:val="00571973"/>
    <w:rsid w:val="00573265"/>
    <w:rsid w:val="00574B28"/>
    <w:rsid w:val="005753AB"/>
    <w:rsid w:val="00577211"/>
    <w:rsid w:val="00577226"/>
    <w:rsid w:val="005773EB"/>
    <w:rsid w:val="00581043"/>
    <w:rsid w:val="00582F61"/>
    <w:rsid w:val="005833DD"/>
    <w:rsid w:val="00583BA6"/>
    <w:rsid w:val="00583EA6"/>
    <w:rsid w:val="0058450A"/>
    <w:rsid w:val="00584B77"/>
    <w:rsid w:val="00585072"/>
    <w:rsid w:val="00585415"/>
    <w:rsid w:val="00585772"/>
    <w:rsid w:val="005868E9"/>
    <w:rsid w:val="00586AAA"/>
    <w:rsid w:val="00586B0D"/>
    <w:rsid w:val="0058748E"/>
    <w:rsid w:val="005912EC"/>
    <w:rsid w:val="00593630"/>
    <w:rsid w:val="00594CDE"/>
    <w:rsid w:val="00594F4D"/>
    <w:rsid w:val="00596151"/>
    <w:rsid w:val="005A131B"/>
    <w:rsid w:val="005A22EB"/>
    <w:rsid w:val="005A352A"/>
    <w:rsid w:val="005A4065"/>
    <w:rsid w:val="005A46E5"/>
    <w:rsid w:val="005A715B"/>
    <w:rsid w:val="005A71A0"/>
    <w:rsid w:val="005A7AF1"/>
    <w:rsid w:val="005A7E70"/>
    <w:rsid w:val="005B029B"/>
    <w:rsid w:val="005B1640"/>
    <w:rsid w:val="005B1A14"/>
    <w:rsid w:val="005B4491"/>
    <w:rsid w:val="005B4BC0"/>
    <w:rsid w:val="005C07C4"/>
    <w:rsid w:val="005C1C6C"/>
    <w:rsid w:val="005C5E07"/>
    <w:rsid w:val="005C6033"/>
    <w:rsid w:val="005C6E11"/>
    <w:rsid w:val="005C76D6"/>
    <w:rsid w:val="005C7C4B"/>
    <w:rsid w:val="005D056F"/>
    <w:rsid w:val="005D2664"/>
    <w:rsid w:val="005D2F98"/>
    <w:rsid w:val="005D42E1"/>
    <w:rsid w:val="005D43E9"/>
    <w:rsid w:val="005D52BC"/>
    <w:rsid w:val="005D52FE"/>
    <w:rsid w:val="005D5384"/>
    <w:rsid w:val="005D69FA"/>
    <w:rsid w:val="005D6E90"/>
    <w:rsid w:val="005E0602"/>
    <w:rsid w:val="005E10FC"/>
    <w:rsid w:val="005E2E85"/>
    <w:rsid w:val="005E35C3"/>
    <w:rsid w:val="005E3CB7"/>
    <w:rsid w:val="005E3E20"/>
    <w:rsid w:val="005F0CC7"/>
    <w:rsid w:val="005F20FA"/>
    <w:rsid w:val="005F36DB"/>
    <w:rsid w:val="005F58D9"/>
    <w:rsid w:val="005F60A2"/>
    <w:rsid w:val="005F6FE5"/>
    <w:rsid w:val="005F73B1"/>
    <w:rsid w:val="00600EA4"/>
    <w:rsid w:val="006014B1"/>
    <w:rsid w:val="00601B8D"/>
    <w:rsid w:val="00604B39"/>
    <w:rsid w:val="00606A3C"/>
    <w:rsid w:val="00607BD9"/>
    <w:rsid w:val="00607C45"/>
    <w:rsid w:val="00612092"/>
    <w:rsid w:val="0061322A"/>
    <w:rsid w:val="00625B2E"/>
    <w:rsid w:val="006278A7"/>
    <w:rsid w:val="006278FF"/>
    <w:rsid w:val="00627E1A"/>
    <w:rsid w:val="00630C36"/>
    <w:rsid w:val="0063130F"/>
    <w:rsid w:val="0063293D"/>
    <w:rsid w:val="00634BCF"/>
    <w:rsid w:val="00635B37"/>
    <w:rsid w:val="0063658A"/>
    <w:rsid w:val="00640155"/>
    <w:rsid w:val="00640957"/>
    <w:rsid w:val="00640CC8"/>
    <w:rsid w:val="00641A32"/>
    <w:rsid w:val="00644506"/>
    <w:rsid w:val="00644A29"/>
    <w:rsid w:val="00647220"/>
    <w:rsid w:val="0064752A"/>
    <w:rsid w:val="0064797F"/>
    <w:rsid w:val="00650BC3"/>
    <w:rsid w:val="00651208"/>
    <w:rsid w:val="00651C8B"/>
    <w:rsid w:val="006525F4"/>
    <w:rsid w:val="006533DF"/>
    <w:rsid w:val="00653976"/>
    <w:rsid w:val="006547A7"/>
    <w:rsid w:val="00654C9E"/>
    <w:rsid w:val="0065540B"/>
    <w:rsid w:val="00656B7D"/>
    <w:rsid w:val="00657E22"/>
    <w:rsid w:val="00661B3F"/>
    <w:rsid w:val="006630C9"/>
    <w:rsid w:val="00664647"/>
    <w:rsid w:val="006648DE"/>
    <w:rsid w:val="00664C37"/>
    <w:rsid w:val="00671A6E"/>
    <w:rsid w:val="00674745"/>
    <w:rsid w:val="00675C18"/>
    <w:rsid w:val="006777FC"/>
    <w:rsid w:val="00680677"/>
    <w:rsid w:val="0068276B"/>
    <w:rsid w:val="006828A6"/>
    <w:rsid w:val="00682C3F"/>
    <w:rsid w:val="0068358F"/>
    <w:rsid w:val="00686B03"/>
    <w:rsid w:val="00690555"/>
    <w:rsid w:val="00690748"/>
    <w:rsid w:val="00690BC6"/>
    <w:rsid w:val="006920D1"/>
    <w:rsid w:val="00692309"/>
    <w:rsid w:val="006932DB"/>
    <w:rsid w:val="00694592"/>
    <w:rsid w:val="00695537"/>
    <w:rsid w:val="00696384"/>
    <w:rsid w:val="006971B5"/>
    <w:rsid w:val="00697435"/>
    <w:rsid w:val="006A015B"/>
    <w:rsid w:val="006A346D"/>
    <w:rsid w:val="006A4475"/>
    <w:rsid w:val="006A51AA"/>
    <w:rsid w:val="006A52A0"/>
    <w:rsid w:val="006A5E4E"/>
    <w:rsid w:val="006A6D0D"/>
    <w:rsid w:val="006A6D6E"/>
    <w:rsid w:val="006A78FA"/>
    <w:rsid w:val="006B3091"/>
    <w:rsid w:val="006B354D"/>
    <w:rsid w:val="006B3596"/>
    <w:rsid w:val="006B42F1"/>
    <w:rsid w:val="006B5BFE"/>
    <w:rsid w:val="006B60CF"/>
    <w:rsid w:val="006B6FD7"/>
    <w:rsid w:val="006C16CF"/>
    <w:rsid w:val="006C20BA"/>
    <w:rsid w:val="006C38A0"/>
    <w:rsid w:val="006C46B6"/>
    <w:rsid w:val="006C5CBB"/>
    <w:rsid w:val="006C6F44"/>
    <w:rsid w:val="006D3D05"/>
    <w:rsid w:val="006D6613"/>
    <w:rsid w:val="006D6E56"/>
    <w:rsid w:val="006E0CD2"/>
    <w:rsid w:val="006E0DB1"/>
    <w:rsid w:val="006E12E2"/>
    <w:rsid w:val="006E1D83"/>
    <w:rsid w:val="006E3048"/>
    <w:rsid w:val="006E34A2"/>
    <w:rsid w:val="006E37CD"/>
    <w:rsid w:val="006E4278"/>
    <w:rsid w:val="006E5501"/>
    <w:rsid w:val="006E7006"/>
    <w:rsid w:val="006F17A2"/>
    <w:rsid w:val="006F186F"/>
    <w:rsid w:val="006F75B5"/>
    <w:rsid w:val="0070110D"/>
    <w:rsid w:val="00701D60"/>
    <w:rsid w:val="0070621C"/>
    <w:rsid w:val="0070687F"/>
    <w:rsid w:val="00712FDD"/>
    <w:rsid w:val="00717125"/>
    <w:rsid w:val="00717C6A"/>
    <w:rsid w:val="00721D8F"/>
    <w:rsid w:val="0072244E"/>
    <w:rsid w:val="00722DA3"/>
    <w:rsid w:val="00724F27"/>
    <w:rsid w:val="00725B1D"/>
    <w:rsid w:val="00726DD4"/>
    <w:rsid w:val="00731110"/>
    <w:rsid w:val="00732247"/>
    <w:rsid w:val="00732D1C"/>
    <w:rsid w:val="00735349"/>
    <w:rsid w:val="00735556"/>
    <w:rsid w:val="00735FD0"/>
    <w:rsid w:val="0073666A"/>
    <w:rsid w:val="00736A4B"/>
    <w:rsid w:val="0074215C"/>
    <w:rsid w:val="00742D6D"/>
    <w:rsid w:val="00745896"/>
    <w:rsid w:val="00745A59"/>
    <w:rsid w:val="0074668D"/>
    <w:rsid w:val="00747106"/>
    <w:rsid w:val="007534BD"/>
    <w:rsid w:val="0075422F"/>
    <w:rsid w:val="00754B48"/>
    <w:rsid w:val="007553F3"/>
    <w:rsid w:val="00755478"/>
    <w:rsid w:val="0075622B"/>
    <w:rsid w:val="007568DB"/>
    <w:rsid w:val="007568F3"/>
    <w:rsid w:val="00756E31"/>
    <w:rsid w:val="00757AF4"/>
    <w:rsid w:val="00761B58"/>
    <w:rsid w:val="00761C80"/>
    <w:rsid w:val="00761C85"/>
    <w:rsid w:val="007622BE"/>
    <w:rsid w:val="0076230C"/>
    <w:rsid w:val="00764374"/>
    <w:rsid w:val="00764BC4"/>
    <w:rsid w:val="0076629B"/>
    <w:rsid w:val="007665E0"/>
    <w:rsid w:val="00766ADC"/>
    <w:rsid w:val="007672B0"/>
    <w:rsid w:val="00770968"/>
    <w:rsid w:val="00770AAC"/>
    <w:rsid w:val="00770F91"/>
    <w:rsid w:val="00772AD9"/>
    <w:rsid w:val="0077391F"/>
    <w:rsid w:val="00774C1A"/>
    <w:rsid w:val="007757BD"/>
    <w:rsid w:val="007772E6"/>
    <w:rsid w:val="00777C5C"/>
    <w:rsid w:val="00777FCF"/>
    <w:rsid w:val="007822E3"/>
    <w:rsid w:val="0078330A"/>
    <w:rsid w:val="00787001"/>
    <w:rsid w:val="00791F2A"/>
    <w:rsid w:val="007935C3"/>
    <w:rsid w:val="00794523"/>
    <w:rsid w:val="00797552"/>
    <w:rsid w:val="00797831"/>
    <w:rsid w:val="00797BCE"/>
    <w:rsid w:val="007A05AA"/>
    <w:rsid w:val="007A06F0"/>
    <w:rsid w:val="007A0B39"/>
    <w:rsid w:val="007A0C55"/>
    <w:rsid w:val="007A3EBE"/>
    <w:rsid w:val="007A4149"/>
    <w:rsid w:val="007A42B8"/>
    <w:rsid w:val="007A4671"/>
    <w:rsid w:val="007A4BD5"/>
    <w:rsid w:val="007A5288"/>
    <w:rsid w:val="007A58E5"/>
    <w:rsid w:val="007A63C5"/>
    <w:rsid w:val="007A6885"/>
    <w:rsid w:val="007A6FAC"/>
    <w:rsid w:val="007B1111"/>
    <w:rsid w:val="007B1586"/>
    <w:rsid w:val="007B1C77"/>
    <w:rsid w:val="007B26AE"/>
    <w:rsid w:val="007B6156"/>
    <w:rsid w:val="007B7817"/>
    <w:rsid w:val="007B7820"/>
    <w:rsid w:val="007B7A8B"/>
    <w:rsid w:val="007C0846"/>
    <w:rsid w:val="007C08CF"/>
    <w:rsid w:val="007C1C6F"/>
    <w:rsid w:val="007C23C1"/>
    <w:rsid w:val="007C2B95"/>
    <w:rsid w:val="007C3E8B"/>
    <w:rsid w:val="007C442D"/>
    <w:rsid w:val="007C539F"/>
    <w:rsid w:val="007C54BE"/>
    <w:rsid w:val="007C65A3"/>
    <w:rsid w:val="007C6841"/>
    <w:rsid w:val="007C7A21"/>
    <w:rsid w:val="007C7C43"/>
    <w:rsid w:val="007D123B"/>
    <w:rsid w:val="007D36DD"/>
    <w:rsid w:val="007D4B9B"/>
    <w:rsid w:val="007D6149"/>
    <w:rsid w:val="007D7CC3"/>
    <w:rsid w:val="007E0280"/>
    <w:rsid w:val="007E0A8F"/>
    <w:rsid w:val="007E2C91"/>
    <w:rsid w:val="007E318B"/>
    <w:rsid w:val="007E4A0E"/>
    <w:rsid w:val="007F17FB"/>
    <w:rsid w:val="007F1F92"/>
    <w:rsid w:val="007F2FCD"/>
    <w:rsid w:val="007F30A5"/>
    <w:rsid w:val="007F3CEE"/>
    <w:rsid w:val="007F40E7"/>
    <w:rsid w:val="007F592D"/>
    <w:rsid w:val="007F6520"/>
    <w:rsid w:val="007F724B"/>
    <w:rsid w:val="00802269"/>
    <w:rsid w:val="00802292"/>
    <w:rsid w:val="008032BC"/>
    <w:rsid w:val="008041A8"/>
    <w:rsid w:val="00804B42"/>
    <w:rsid w:val="00805624"/>
    <w:rsid w:val="00805F3C"/>
    <w:rsid w:val="0080649C"/>
    <w:rsid w:val="00806D98"/>
    <w:rsid w:val="008105CF"/>
    <w:rsid w:val="0081195B"/>
    <w:rsid w:val="00812767"/>
    <w:rsid w:val="008127CF"/>
    <w:rsid w:val="0081689A"/>
    <w:rsid w:val="00817519"/>
    <w:rsid w:val="00817947"/>
    <w:rsid w:val="0081799D"/>
    <w:rsid w:val="0082069A"/>
    <w:rsid w:val="00824B21"/>
    <w:rsid w:val="008268D4"/>
    <w:rsid w:val="00827081"/>
    <w:rsid w:val="00830CCA"/>
    <w:rsid w:val="0083121C"/>
    <w:rsid w:val="00831562"/>
    <w:rsid w:val="008317A0"/>
    <w:rsid w:val="008319BC"/>
    <w:rsid w:val="008323FD"/>
    <w:rsid w:val="0083266F"/>
    <w:rsid w:val="008335AF"/>
    <w:rsid w:val="0083426D"/>
    <w:rsid w:val="00834381"/>
    <w:rsid w:val="0083744D"/>
    <w:rsid w:val="008376FD"/>
    <w:rsid w:val="00843438"/>
    <w:rsid w:val="008440C2"/>
    <w:rsid w:val="008447C4"/>
    <w:rsid w:val="0084483D"/>
    <w:rsid w:val="0084497D"/>
    <w:rsid w:val="00844B33"/>
    <w:rsid w:val="00846B99"/>
    <w:rsid w:val="0084703E"/>
    <w:rsid w:val="008472AB"/>
    <w:rsid w:val="0084783D"/>
    <w:rsid w:val="00847C4C"/>
    <w:rsid w:val="008500F1"/>
    <w:rsid w:val="0085131D"/>
    <w:rsid w:val="008516EB"/>
    <w:rsid w:val="0085258A"/>
    <w:rsid w:val="0085308D"/>
    <w:rsid w:val="00854D58"/>
    <w:rsid w:val="0085510C"/>
    <w:rsid w:val="0085554D"/>
    <w:rsid w:val="00855625"/>
    <w:rsid w:val="00856DBD"/>
    <w:rsid w:val="00857C48"/>
    <w:rsid w:val="008602B7"/>
    <w:rsid w:val="00862434"/>
    <w:rsid w:val="00862F23"/>
    <w:rsid w:val="008635E5"/>
    <w:rsid w:val="008653BA"/>
    <w:rsid w:val="00870488"/>
    <w:rsid w:val="00871BC8"/>
    <w:rsid w:val="008721F5"/>
    <w:rsid w:val="00873F2D"/>
    <w:rsid w:val="00875078"/>
    <w:rsid w:val="00876E0D"/>
    <w:rsid w:val="008771C1"/>
    <w:rsid w:val="00877459"/>
    <w:rsid w:val="00877E90"/>
    <w:rsid w:val="00877F5E"/>
    <w:rsid w:val="0088093F"/>
    <w:rsid w:val="00880C28"/>
    <w:rsid w:val="00880E3A"/>
    <w:rsid w:val="00881DB2"/>
    <w:rsid w:val="008836E6"/>
    <w:rsid w:val="0088408C"/>
    <w:rsid w:val="00884CC6"/>
    <w:rsid w:val="00884D9D"/>
    <w:rsid w:val="008852FE"/>
    <w:rsid w:val="00886260"/>
    <w:rsid w:val="0088640B"/>
    <w:rsid w:val="0088736A"/>
    <w:rsid w:val="008910B6"/>
    <w:rsid w:val="0089149F"/>
    <w:rsid w:val="0089365A"/>
    <w:rsid w:val="00893BB0"/>
    <w:rsid w:val="0089516D"/>
    <w:rsid w:val="00895E24"/>
    <w:rsid w:val="008965E0"/>
    <w:rsid w:val="00896CE0"/>
    <w:rsid w:val="008A191B"/>
    <w:rsid w:val="008A21FA"/>
    <w:rsid w:val="008A3274"/>
    <w:rsid w:val="008A36FA"/>
    <w:rsid w:val="008A41A9"/>
    <w:rsid w:val="008A47DC"/>
    <w:rsid w:val="008A5844"/>
    <w:rsid w:val="008A6929"/>
    <w:rsid w:val="008B21B1"/>
    <w:rsid w:val="008B2BE5"/>
    <w:rsid w:val="008B3FA6"/>
    <w:rsid w:val="008B554C"/>
    <w:rsid w:val="008B6041"/>
    <w:rsid w:val="008B6CF7"/>
    <w:rsid w:val="008B7742"/>
    <w:rsid w:val="008C0E30"/>
    <w:rsid w:val="008C1113"/>
    <w:rsid w:val="008C145D"/>
    <w:rsid w:val="008C2053"/>
    <w:rsid w:val="008C24D7"/>
    <w:rsid w:val="008C26DD"/>
    <w:rsid w:val="008C43C5"/>
    <w:rsid w:val="008C5847"/>
    <w:rsid w:val="008C58B2"/>
    <w:rsid w:val="008C76F2"/>
    <w:rsid w:val="008D13F0"/>
    <w:rsid w:val="008D1EFF"/>
    <w:rsid w:val="008D1F27"/>
    <w:rsid w:val="008D36FB"/>
    <w:rsid w:val="008D545C"/>
    <w:rsid w:val="008E2D1E"/>
    <w:rsid w:val="008E4C16"/>
    <w:rsid w:val="008E4DDD"/>
    <w:rsid w:val="008E6D64"/>
    <w:rsid w:val="008F035E"/>
    <w:rsid w:val="008F1226"/>
    <w:rsid w:val="008F1335"/>
    <w:rsid w:val="008F1759"/>
    <w:rsid w:val="008F3B6A"/>
    <w:rsid w:val="008F414D"/>
    <w:rsid w:val="008F56D2"/>
    <w:rsid w:val="008F5B5C"/>
    <w:rsid w:val="008F6276"/>
    <w:rsid w:val="00900384"/>
    <w:rsid w:val="00901EAF"/>
    <w:rsid w:val="00902F85"/>
    <w:rsid w:val="009032E3"/>
    <w:rsid w:val="0090397F"/>
    <w:rsid w:val="009045BC"/>
    <w:rsid w:val="00906397"/>
    <w:rsid w:val="00906B2E"/>
    <w:rsid w:val="00911C3B"/>
    <w:rsid w:val="00912B20"/>
    <w:rsid w:val="00914E88"/>
    <w:rsid w:val="009155BA"/>
    <w:rsid w:val="009163DD"/>
    <w:rsid w:val="009169EE"/>
    <w:rsid w:val="00916A9C"/>
    <w:rsid w:val="00921083"/>
    <w:rsid w:val="0092411C"/>
    <w:rsid w:val="00925D1B"/>
    <w:rsid w:val="00930983"/>
    <w:rsid w:val="00930E07"/>
    <w:rsid w:val="0093234C"/>
    <w:rsid w:val="0093262E"/>
    <w:rsid w:val="00932728"/>
    <w:rsid w:val="00932CD8"/>
    <w:rsid w:val="009332BB"/>
    <w:rsid w:val="00935B36"/>
    <w:rsid w:val="00937066"/>
    <w:rsid w:val="0093770E"/>
    <w:rsid w:val="009378EF"/>
    <w:rsid w:val="00937ADD"/>
    <w:rsid w:val="0094226A"/>
    <w:rsid w:val="009433C3"/>
    <w:rsid w:val="00944405"/>
    <w:rsid w:val="00944864"/>
    <w:rsid w:val="00945B75"/>
    <w:rsid w:val="009469C5"/>
    <w:rsid w:val="009502B4"/>
    <w:rsid w:val="009508A8"/>
    <w:rsid w:val="00950F65"/>
    <w:rsid w:val="00951043"/>
    <w:rsid w:val="00952387"/>
    <w:rsid w:val="00952684"/>
    <w:rsid w:val="009526A5"/>
    <w:rsid w:val="00953A2F"/>
    <w:rsid w:val="0095576A"/>
    <w:rsid w:val="0095588D"/>
    <w:rsid w:val="00955A5D"/>
    <w:rsid w:val="00956472"/>
    <w:rsid w:val="00956672"/>
    <w:rsid w:val="009571D1"/>
    <w:rsid w:val="0096192E"/>
    <w:rsid w:val="00961B88"/>
    <w:rsid w:val="00961C13"/>
    <w:rsid w:val="009621CF"/>
    <w:rsid w:val="00962A8C"/>
    <w:rsid w:val="00963DBC"/>
    <w:rsid w:val="00964B23"/>
    <w:rsid w:val="00964D13"/>
    <w:rsid w:val="00964E65"/>
    <w:rsid w:val="0096542E"/>
    <w:rsid w:val="00965498"/>
    <w:rsid w:val="00967B8E"/>
    <w:rsid w:val="00970704"/>
    <w:rsid w:val="00970863"/>
    <w:rsid w:val="00972650"/>
    <w:rsid w:val="00972F13"/>
    <w:rsid w:val="00973793"/>
    <w:rsid w:val="00976497"/>
    <w:rsid w:val="0098269C"/>
    <w:rsid w:val="00982DE0"/>
    <w:rsid w:val="00983456"/>
    <w:rsid w:val="00983632"/>
    <w:rsid w:val="00984D12"/>
    <w:rsid w:val="00985196"/>
    <w:rsid w:val="00987F3E"/>
    <w:rsid w:val="00990766"/>
    <w:rsid w:val="009926EE"/>
    <w:rsid w:val="009950F3"/>
    <w:rsid w:val="00997DF4"/>
    <w:rsid w:val="009A1DE2"/>
    <w:rsid w:val="009A25BA"/>
    <w:rsid w:val="009A27D9"/>
    <w:rsid w:val="009A2944"/>
    <w:rsid w:val="009A45EB"/>
    <w:rsid w:val="009A4B9D"/>
    <w:rsid w:val="009A5C41"/>
    <w:rsid w:val="009A6B40"/>
    <w:rsid w:val="009B0717"/>
    <w:rsid w:val="009B0D57"/>
    <w:rsid w:val="009B10D1"/>
    <w:rsid w:val="009B2AFD"/>
    <w:rsid w:val="009B522D"/>
    <w:rsid w:val="009B6608"/>
    <w:rsid w:val="009B6E07"/>
    <w:rsid w:val="009B79D6"/>
    <w:rsid w:val="009C0349"/>
    <w:rsid w:val="009C2A80"/>
    <w:rsid w:val="009C4214"/>
    <w:rsid w:val="009C50A0"/>
    <w:rsid w:val="009C62B0"/>
    <w:rsid w:val="009C6772"/>
    <w:rsid w:val="009D0916"/>
    <w:rsid w:val="009D37A8"/>
    <w:rsid w:val="009D394C"/>
    <w:rsid w:val="009D3973"/>
    <w:rsid w:val="009D484C"/>
    <w:rsid w:val="009D5302"/>
    <w:rsid w:val="009D7E0F"/>
    <w:rsid w:val="009E0065"/>
    <w:rsid w:val="009E1254"/>
    <w:rsid w:val="009E1443"/>
    <w:rsid w:val="009E18B9"/>
    <w:rsid w:val="009E1D2B"/>
    <w:rsid w:val="009E2169"/>
    <w:rsid w:val="009E21BA"/>
    <w:rsid w:val="009E2E0A"/>
    <w:rsid w:val="009E303C"/>
    <w:rsid w:val="009E465F"/>
    <w:rsid w:val="009E4B2B"/>
    <w:rsid w:val="009E65D4"/>
    <w:rsid w:val="009E680C"/>
    <w:rsid w:val="009E73E9"/>
    <w:rsid w:val="009F0605"/>
    <w:rsid w:val="009F0787"/>
    <w:rsid w:val="009F1FD2"/>
    <w:rsid w:val="009F2548"/>
    <w:rsid w:val="009F34F7"/>
    <w:rsid w:val="009F3593"/>
    <w:rsid w:val="009F61F9"/>
    <w:rsid w:val="009F7090"/>
    <w:rsid w:val="00A010A2"/>
    <w:rsid w:val="00A04CAA"/>
    <w:rsid w:val="00A06E1C"/>
    <w:rsid w:val="00A074BA"/>
    <w:rsid w:val="00A112D3"/>
    <w:rsid w:val="00A11369"/>
    <w:rsid w:val="00A15363"/>
    <w:rsid w:val="00A15FCD"/>
    <w:rsid w:val="00A17C15"/>
    <w:rsid w:val="00A21978"/>
    <w:rsid w:val="00A2291A"/>
    <w:rsid w:val="00A2601F"/>
    <w:rsid w:val="00A27DB7"/>
    <w:rsid w:val="00A32755"/>
    <w:rsid w:val="00A33250"/>
    <w:rsid w:val="00A344BF"/>
    <w:rsid w:val="00A35455"/>
    <w:rsid w:val="00A37034"/>
    <w:rsid w:val="00A3707F"/>
    <w:rsid w:val="00A3736D"/>
    <w:rsid w:val="00A40435"/>
    <w:rsid w:val="00A414B8"/>
    <w:rsid w:val="00A42018"/>
    <w:rsid w:val="00A43F73"/>
    <w:rsid w:val="00A45DB9"/>
    <w:rsid w:val="00A4643A"/>
    <w:rsid w:val="00A4700D"/>
    <w:rsid w:val="00A47CE4"/>
    <w:rsid w:val="00A50695"/>
    <w:rsid w:val="00A53C53"/>
    <w:rsid w:val="00A54850"/>
    <w:rsid w:val="00A55906"/>
    <w:rsid w:val="00A55A7E"/>
    <w:rsid w:val="00A55DC4"/>
    <w:rsid w:val="00A57205"/>
    <w:rsid w:val="00A57EF5"/>
    <w:rsid w:val="00A6060E"/>
    <w:rsid w:val="00A62A9C"/>
    <w:rsid w:val="00A62C32"/>
    <w:rsid w:val="00A62EBD"/>
    <w:rsid w:val="00A7097B"/>
    <w:rsid w:val="00A7156F"/>
    <w:rsid w:val="00A71DFC"/>
    <w:rsid w:val="00A72656"/>
    <w:rsid w:val="00A72BAF"/>
    <w:rsid w:val="00A735B4"/>
    <w:rsid w:val="00A73F79"/>
    <w:rsid w:val="00A74ED0"/>
    <w:rsid w:val="00A7564E"/>
    <w:rsid w:val="00A808D4"/>
    <w:rsid w:val="00A8278B"/>
    <w:rsid w:val="00A83170"/>
    <w:rsid w:val="00A833D3"/>
    <w:rsid w:val="00A8522C"/>
    <w:rsid w:val="00A857BE"/>
    <w:rsid w:val="00A85F3D"/>
    <w:rsid w:val="00A86671"/>
    <w:rsid w:val="00A866AA"/>
    <w:rsid w:val="00A8790F"/>
    <w:rsid w:val="00A94D9D"/>
    <w:rsid w:val="00A95191"/>
    <w:rsid w:val="00A96EC9"/>
    <w:rsid w:val="00AA099F"/>
    <w:rsid w:val="00AA16DF"/>
    <w:rsid w:val="00AA240E"/>
    <w:rsid w:val="00AA3343"/>
    <w:rsid w:val="00AA3600"/>
    <w:rsid w:val="00AA3E27"/>
    <w:rsid w:val="00AB192E"/>
    <w:rsid w:val="00AB2B08"/>
    <w:rsid w:val="00AB3E2B"/>
    <w:rsid w:val="00AB475D"/>
    <w:rsid w:val="00AB48B3"/>
    <w:rsid w:val="00AB6CA4"/>
    <w:rsid w:val="00AB6D4B"/>
    <w:rsid w:val="00AC1F12"/>
    <w:rsid w:val="00AC28CF"/>
    <w:rsid w:val="00AC2E83"/>
    <w:rsid w:val="00AC3703"/>
    <w:rsid w:val="00AC62E5"/>
    <w:rsid w:val="00AC7CDE"/>
    <w:rsid w:val="00AD1469"/>
    <w:rsid w:val="00AD320D"/>
    <w:rsid w:val="00AD3A8E"/>
    <w:rsid w:val="00AD4306"/>
    <w:rsid w:val="00AD62DC"/>
    <w:rsid w:val="00AD715E"/>
    <w:rsid w:val="00AE2783"/>
    <w:rsid w:val="00AE32B7"/>
    <w:rsid w:val="00AE36D4"/>
    <w:rsid w:val="00AE51F9"/>
    <w:rsid w:val="00AE5FBE"/>
    <w:rsid w:val="00AE7326"/>
    <w:rsid w:val="00AF1CC6"/>
    <w:rsid w:val="00AF5372"/>
    <w:rsid w:val="00B012BB"/>
    <w:rsid w:val="00B02410"/>
    <w:rsid w:val="00B0544C"/>
    <w:rsid w:val="00B06571"/>
    <w:rsid w:val="00B0732A"/>
    <w:rsid w:val="00B07915"/>
    <w:rsid w:val="00B12ACB"/>
    <w:rsid w:val="00B1391A"/>
    <w:rsid w:val="00B139D1"/>
    <w:rsid w:val="00B139EF"/>
    <w:rsid w:val="00B148C0"/>
    <w:rsid w:val="00B1493D"/>
    <w:rsid w:val="00B20B88"/>
    <w:rsid w:val="00B21150"/>
    <w:rsid w:val="00B21B5E"/>
    <w:rsid w:val="00B22884"/>
    <w:rsid w:val="00B23756"/>
    <w:rsid w:val="00B25522"/>
    <w:rsid w:val="00B27FAA"/>
    <w:rsid w:val="00B30BAD"/>
    <w:rsid w:val="00B30F6D"/>
    <w:rsid w:val="00B31FCA"/>
    <w:rsid w:val="00B32148"/>
    <w:rsid w:val="00B33482"/>
    <w:rsid w:val="00B34482"/>
    <w:rsid w:val="00B349B8"/>
    <w:rsid w:val="00B36256"/>
    <w:rsid w:val="00B36815"/>
    <w:rsid w:val="00B3686A"/>
    <w:rsid w:val="00B373B0"/>
    <w:rsid w:val="00B408FF"/>
    <w:rsid w:val="00B40AE3"/>
    <w:rsid w:val="00B40D3A"/>
    <w:rsid w:val="00B416BA"/>
    <w:rsid w:val="00B41A62"/>
    <w:rsid w:val="00B4229D"/>
    <w:rsid w:val="00B432E6"/>
    <w:rsid w:val="00B43393"/>
    <w:rsid w:val="00B43621"/>
    <w:rsid w:val="00B452F9"/>
    <w:rsid w:val="00B46954"/>
    <w:rsid w:val="00B47FED"/>
    <w:rsid w:val="00B51D6B"/>
    <w:rsid w:val="00B52296"/>
    <w:rsid w:val="00B53759"/>
    <w:rsid w:val="00B53BDE"/>
    <w:rsid w:val="00B55D1B"/>
    <w:rsid w:val="00B570A6"/>
    <w:rsid w:val="00B57D42"/>
    <w:rsid w:val="00B57F71"/>
    <w:rsid w:val="00B609E6"/>
    <w:rsid w:val="00B633E7"/>
    <w:rsid w:val="00B6423D"/>
    <w:rsid w:val="00B64EAC"/>
    <w:rsid w:val="00B657E0"/>
    <w:rsid w:val="00B658E6"/>
    <w:rsid w:val="00B65C61"/>
    <w:rsid w:val="00B6601F"/>
    <w:rsid w:val="00B66A8A"/>
    <w:rsid w:val="00B67247"/>
    <w:rsid w:val="00B67B7E"/>
    <w:rsid w:val="00B72C30"/>
    <w:rsid w:val="00B72CE8"/>
    <w:rsid w:val="00B72D47"/>
    <w:rsid w:val="00B73215"/>
    <w:rsid w:val="00B73FD6"/>
    <w:rsid w:val="00B75203"/>
    <w:rsid w:val="00B75E56"/>
    <w:rsid w:val="00B80160"/>
    <w:rsid w:val="00B81270"/>
    <w:rsid w:val="00B81598"/>
    <w:rsid w:val="00B81F23"/>
    <w:rsid w:val="00B83A16"/>
    <w:rsid w:val="00B8666A"/>
    <w:rsid w:val="00B87AAF"/>
    <w:rsid w:val="00B93EFE"/>
    <w:rsid w:val="00BA05EB"/>
    <w:rsid w:val="00BA350E"/>
    <w:rsid w:val="00BA4313"/>
    <w:rsid w:val="00BA5313"/>
    <w:rsid w:val="00BA7260"/>
    <w:rsid w:val="00BA764A"/>
    <w:rsid w:val="00BB0EA6"/>
    <w:rsid w:val="00BB17C7"/>
    <w:rsid w:val="00BB1E58"/>
    <w:rsid w:val="00BB23C8"/>
    <w:rsid w:val="00BB36F3"/>
    <w:rsid w:val="00BB39CE"/>
    <w:rsid w:val="00BB4F1B"/>
    <w:rsid w:val="00BB5286"/>
    <w:rsid w:val="00BB57F1"/>
    <w:rsid w:val="00BB5BE1"/>
    <w:rsid w:val="00BB6241"/>
    <w:rsid w:val="00BB64B8"/>
    <w:rsid w:val="00BB6B4B"/>
    <w:rsid w:val="00BB6BDC"/>
    <w:rsid w:val="00BB7D80"/>
    <w:rsid w:val="00BC0F67"/>
    <w:rsid w:val="00BC1401"/>
    <w:rsid w:val="00BC28AC"/>
    <w:rsid w:val="00BC4D58"/>
    <w:rsid w:val="00BC538F"/>
    <w:rsid w:val="00BC62D4"/>
    <w:rsid w:val="00BC759D"/>
    <w:rsid w:val="00BD1B91"/>
    <w:rsid w:val="00BD2B03"/>
    <w:rsid w:val="00BD58FC"/>
    <w:rsid w:val="00BD5B47"/>
    <w:rsid w:val="00BD6C66"/>
    <w:rsid w:val="00BD6E65"/>
    <w:rsid w:val="00BE105B"/>
    <w:rsid w:val="00BE288A"/>
    <w:rsid w:val="00BE3AD1"/>
    <w:rsid w:val="00BE3BDE"/>
    <w:rsid w:val="00BE470E"/>
    <w:rsid w:val="00BE49E5"/>
    <w:rsid w:val="00BE49F6"/>
    <w:rsid w:val="00BE4B1F"/>
    <w:rsid w:val="00BE518D"/>
    <w:rsid w:val="00BE6267"/>
    <w:rsid w:val="00BE7DC0"/>
    <w:rsid w:val="00BF1CFE"/>
    <w:rsid w:val="00BF2899"/>
    <w:rsid w:val="00BF3031"/>
    <w:rsid w:val="00BF33F5"/>
    <w:rsid w:val="00BF4C74"/>
    <w:rsid w:val="00BF4E41"/>
    <w:rsid w:val="00BF51FA"/>
    <w:rsid w:val="00BF5790"/>
    <w:rsid w:val="00BF58DF"/>
    <w:rsid w:val="00BF598E"/>
    <w:rsid w:val="00BF638D"/>
    <w:rsid w:val="00BF6D81"/>
    <w:rsid w:val="00BF7435"/>
    <w:rsid w:val="00BF7629"/>
    <w:rsid w:val="00BF7B3F"/>
    <w:rsid w:val="00BF7F28"/>
    <w:rsid w:val="00C00ED4"/>
    <w:rsid w:val="00C01CD1"/>
    <w:rsid w:val="00C02A44"/>
    <w:rsid w:val="00C02C00"/>
    <w:rsid w:val="00C0349E"/>
    <w:rsid w:val="00C045E7"/>
    <w:rsid w:val="00C05500"/>
    <w:rsid w:val="00C0764C"/>
    <w:rsid w:val="00C1195C"/>
    <w:rsid w:val="00C11BEB"/>
    <w:rsid w:val="00C14801"/>
    <w:rsid w:val="00C1480C"/>
    <w:rsid w:val="00C15151"/>
    <w:rsid w:val="00C1550B"/>
    <w:rsid w:val="00C17982"/>
    <w:rsid w:val="00C2357C"/>
    <w:rsid w:val="00C23737"/>
    <w:rsid w:val="00C23C84"/>
    <w:rsid w:val="00C2455D"/>
    <w:rsid w:val="00C25164"/>
    <w:rsid w:val="00C25CE1"/>
    <w:rsid w:val="00C30A55"/>
    <w:rsid w:val="00C3105B"/>
    <w:rsid w:val="00C32426"/>
    <w:rsid w:val="00C32F49"/>
    <w:rsid w:val="00C33257"/>
    <w:rsid w:val="00C33323"/>
    <w:rsid w:val="00C335EB"/>
    <w:rsid w:val="00C33663"/>
    <w:rsid w:val="00C3393F"/>
    <w:rsid w:val="00C3427C"/>
    <w:rsid w:val="00C35564"/>
    <w:rsid w:val="00C35B92"/>
    <w:rsid w:val="00C376C9"/>
    <w:rsid w:val="00C4000F"/>
    <w:rsid w:val="00C40030"/>
    <w:rsid w:val="00C43391"/>
    <w:rsid w:val="00C45018"/>
    <w:rsid w:val="00C45D5B"/>
    <w:rsid w:val="00C47637"/>
    <w:rsid w:val="00C4796A"/>
    <w:rsid w:val="00C50394"/>
    <w:rsid w:val="00C52151"/>
    <w:rsid w:val="00C52DF8"/>
    <w:rsid w:val="00C6118B"/>
    <w:rsid w:val="00C61544"/>
    <w:rsid w:val="00C62B63"/>
    <w:rsid w:val="00C62E44"/>
    <w:rsid w:val="00C63D77"/>
    <w:rsid w:val="00C64A61"/>
    <w:rsid w:val="00C65B77"/>
    <w:rsid w:val="00C65BDE"/>
    <w:rsid w:val="00C66948"/>
    <w:rsid w:val="00C67905"/>
    <w:rsid w:val="00C70EB6"/>
    <w:rsid w:val="00C71BF1"/>
    <w:rsid w:val="00C71FFF"/>
    <w:rsid w:val="00C72582"/>
    <w:rsid w:val="00C72A86"/>
    <w:rsid w:val="00C733A3"/>
    <w:rsid w:val="00C73CA0"/>
    <w:rsid w:val="00C7489D"/>
    <w:rsid w:val="00C74E54"/>
    <w:rsid w:val="00C76094"/>
    <w:rsid w:val="00C77B3C"/>
    <w:rsid w:val="00C81D16"/>
    <w:rsid w:val="00C831A9"/>
    <w:rsid w:val="00C87AA1"/>
    <w:rsid w:val="00C87D7B"/>
    <w:rsid w:val="00C90842"/>
    <w:rsid w:val="00C90DE6"/>
    <w:rsid w:val="00C9227A"/>
    <w:rsid w:val="00C94299"/>
    <w:rsid w:val="00C944B0"/>
    <w:rsid w:val="00C94AE5"/>
    <w:rsid w:val="00C952A6"/>
    <w:rsid w:val="00C96156"/>
    <w:rsid w:val="00CA2C12"/>
    <w:rsid w:val="00CA43D5"/>
    <w:rsid w:val="00CA4CC5"/>
    <w:rsid w:val="00CA52DE"/>
    <w:rsid w:val="00CA5655"/>
    <w:rsid w:val="00CA5A08"/>
    <w:rsid w:val="00CA5E95"/>
    <w:rsid w:val="00CA6EB3"/>
    <w:rsid w:val="00CB0664"/>
    <w:rsid w:val="00CB1753"/>
    <w:rsid w:val="00CB2344"/>
    <w:rsid w:val="00CB26A5"/>
    <w:rsid w:val="00CB2CAA"/>
    <w:rsid w:val="00CB2FFE"/>
    <w:rsid w:val="00CB4588"/>
    <w:rsid w:val="00CB5267"/>
    <w:rsid w:val="00CB58D2"/>
    <w:rsid w:val="00CB5C11"/>
    <w:rsid w:val="00CB611F"/>
    <w:rsid w:val="00CB646A"/>
    <w:rsid w:val="00CB663F"/>
    <w:rsid w:val="00CB68ED"/>
    <w:rsid w:val="00CB74D0"/>
    <w:rsid w:val="00CC41F4"/>
    <w:rsid w:val="00CC475A"/>
    <w:rsid w:val="00CC504B"/>
    <w:rsid w:val="00CC52D3"/>
    <w:rsid w:val="00CC5329"/>
    <w:rsid w:val="00CC5957"/>
    <w:rsid w:val="00CD085D"/>
    <w:rsid w:val="00CD14D2"/>
    <w:rsid w:val="00CD1BAB"/>
    <w:rsid w:val="00CD2104"/>
    <w:rsid w:val="00CD251D"/>
    <w:rsid w:val="00CD2C4E"/>
    <w:rsid w:val="00CD4D7C"/>
    <w:rsid w:val="00CD5175"/>
    <w:rsid w:val="00CD5FA0"/>
    <w:rsid w:val="00CE0AFB"/>
    <w:rsid w:val="00CE18A0"/>
    <w:rsid w:val="00CE369B"/>
    <w:rsid w:val="00CE40DF"/>
    <w:rsid w:val="00CE45ED"/>
    <w:rsid w:val="00CE5BBB"/>
    <w:rsid w:val="00CE6927"/>
    <w:rsid w:val="00CE6EF7"/>
    <w:rsid w:val="00CF1C99"/>
    <w:rsid w:val="00CF2E31"/>
    <w:rsid w:val="00CF468F"/>
    <w:rsid w:val="00CF4E89"/>
    <w:rsid w:val="00CF5C87"/>
    <w:rsid w:val="00CF607F"/>
    <w:rsid w:val="00CF65A7"/>
    <w:rsid w:val="00D01C41"/>
    <w:rsid w:val="00D02724"/>
    <w:rsid w:val="00D0291D"/>
    <w:rsid w:val="00D0397C"/>
    <w:rsid w:val="00D045BD"/>
    <w:rsid w:val="00D05513"/>
    <w:rsid w:val="00D05F4B"/>
    <w:rsid w:val="00D06CAA"/>
    <w:rsid w:val="00D06F7E"/>
    <w:rsid w:val="00D07217"/>
    <w:rsid w:val="00D07E37"/>
    <w:rsid w:val="00D116B5"/>
    <w:rsid w:val="00D12FB0"/>
    <w:rsid w:val="00D13760"/>
    <w:rsid w:val="00D144BC"/>
    <w:rsid w:val="00D16C34"/>
    <w:rsid w:val="00D170A0"/>
    <w:rsid w:val="00D17669"/>
    <w:rsid w:val="00D17DA0"/>
    <w:rsid w:val="00D2037F"/>
    <w:rsid w:val="00D2040A"/>
    <w:rsid w:val="00D206D2"/>
    <w:rsid w:val="00D22759"/>
    <w:rsid w:val="00D22912"/>
    <w:rsid w:val="00D23372"/>
    <w:rsid w:val="00D247FE"/>
    <w:rsid w:val="00D24B7C"/>
    <w:rsid w:val="00D25FE9"/>
    <w:rsid w:val="00D26A9F"/>
    <w:rsid w:val="00D26FB8"/>
    <w:rsid w:val="00D300F5"/>
    <w:rsid w:val="00D30AC7"/>
    <w:rsid w:val="00D30B11"/>
    <w:rsid w:val="00D330C3"/>
    <w:rsid w:val="00D33A12"/>
    <w:rsid w:val="00D34C26"/>
    <w:rsid w:val="00D35A49"/>
    <w:rsid w:val="00D41555"/>
    <w:rsid w:val="00D41814"/>
    <w:rsid w:val="00D42638"/>
    <w:rsid w:val="00D43833"/>
    <w:rsid w:val="00D439FE"/>
    <w:rsid w:val="00D43B39"/>
    <w:rsid w:val="00D44127"/>
    <w:rsid w:val="00D4485B"/>
    <w:rsid w:val="00D449FD"/>
    <w:rsid w:val="00D44A0D"/>
    <w:rsid w:val="00D45539"/>
    <w:rsid w:val="00D45859"/>
    <w:rsid w:val="00D45F23"/>
    <w:rsid w:val="00D46164"/>
    <w:rsid w:val="00D46555"/>
    <w:rsid w:val="00D46F9D"/>
    <w:rsid w:val="00D477D7"/>
    <w:rsid w:val="00D5169A"/>
    <w:rsid w:val="00D52F53"/>
    <w:rsid w:val="00D54645"/>
    <w:rsid w:val="00D546A2"/>
    <w:rsid w:val="00D54743"/>
    <w:rsid w:val="00D564E5"/>
    <w:rsid w:val="00D57380"/>
    <w:rsid w:val="00D57B42"/>
    <w:rsid w:val="00D57D18"/>
    <w:rsid w:val="00D61E19"/>
    <w:rsid w:val="00D636CB"/>
    <w:rsid w:val="00D63BDF"/>
    <w:rsid w:val="00D65D83"/>
    <w:rsid w:val="00D67697"/>
    <w:rsid w:val="00D7084B"/>
    <w:rsid w:val="00D71BF0"/>
    <w:rsid w:val="00D72157"/>
    <w:rsid w:val="00D7253F"/>
    <w:rsid w:val="00D728F6"/>
    <w:rsid w:val="00D72BB7"/>
    <w:rsid w:val="00D73342"/>
    <w:rsid w:val="00D7660D"/>
    <w:rsid w:val="00D773E1"/>
    <w:rsid w:val="00D77734"/>
    <w:rsid w:val="00D7790E"/>
    <w:rsid w:val="00D804AC"/>
    <w:rsid w:val="00D82ED9"/>
    <w:rsid w:val="00D830CB"/>
    <w:rsid w:val="00D83CB4"/>
    <w:rsid w:val="00D83E4A"/>
    <w:rsid w:val="00D84134"/>
    <w:rsid w:val="00D869B8"/>
    <w:rsid w:val="00D86F14"/>
    <w:rsid w:val="00D87084"/>
    <w:rsid w:val="00D8757A"/>
    <w:rsid w:val="00D90D0C"/>
    <w:rsid w:val="00D92712"/>
    <w:rsid w:val="00D92926"/>
    <w:rsid w:val="00D93137"/>
    <w:rsid w:val="00D936F6"/>
    <w:rsid w:val="00D93BD0"/>
    <w:rsid w:val="00D943E4"/>
    <w:rsid w:val="00D95093"/>
    <w:rsid w:val="00D95640"/>
    <w:rsid w:val="00D9613A"/>
    <w:rsid w:val="00D973EA"/>
    <w:rsid w:val="00DA0DA9"/>
    <w:rsid w:val="00DA2527"/>
    <w:rsid w:val="00DA2557"/>
    <w:rsid w:val="00DA278F"/>
    <w:rsid w:val="00DA281C"/>
    <w:rsid w:val="00DA281D"/>
    <w:rsid w:val="00DA3A37"/>
    <w:rsid w:val="00DA517C"/>
    <w:rsid w:val="00DA5626"/>
    <w:rsid w:val="00DA646F"/>
    <w:rsid w:val="00DA674C"/>
    <w:rsid w:val="00DA7FC7"/>
    <w:rsid w:val="00DB0C4A"/>
    <w:rsid w:val="00DB16C8"/>
    <w:rsid w:val="00DB3174"/>
    <w:rsid w:val="00DB31BB"/>
    <w:rsid w:val="00DB3727"/>
    <w:rsid w:val="00DB4526"/>
    <w:rsid w:val="00DB6CEC"/>
    <w:rsid w:val="00DC0FA5"/>
    <w:rsid w:val="00DC1008"/>
    <w:rsid w:val="00DC1350"/>
    <w:rsid w:val="00DC1389"/>
    <w:rsid w:val="00DC18E8"/>
    <w:rsid w:val="00DC7EDD"/>
    <w:rsid w:val="00DD15AC"/>
    <w:rsid w:val="00DD2588"/>
    <w:rsid w:val="00DD3721"/>
    <w:rsid w:val="00DD4372"/>
    <w:rsid w:val="00DD4FDE"/>
    <w:rsid w:val="00DD63B3"/>
    <w:rsid w:val="00DD7C12"/>
    <w:rsid w:val="00DE1012"/>
    <w:rsid w:val="00DE2C8C"/>
    <w:rsid w:val="00DE4635"/>
    <w:rsid w:val="00DE65F6"/>
    <w:rsid w:val="00DE6CAA"/>
    <w:rsid w:val="00DE71C6"/>
    <w:rsid w:val="00DE75C2"/>
    <w:rsid w:val="00DE7F9F"/>
    <w:rsid w:val="00DF0A5B"/>
    <w:rsid w:val="00DF1104"/>
    <w:rsid w:val="00DF12D2"/>
    <w:rsid w:val="00DF1FF5"/>
    <w:rsid w:val="00DF24DC"/>
    <w:rsid w:val="00DF3064"/>
    <w:rsid w:val="00DF5B51"/>
    <w:rsid w:val="00DF5C88"/>
    <w:rsid w:val="00DF7CEB"/>
    <w:rsid w:val="00E010E4"/>
    <w:rsid w:val="00E02665"/>
    <w:rsid w:val="00E034B8"/>
    <w:rsid w:val="00E04A5F"/>
    <w:rsid w:val="00E0640D"/>
    <w:rsid w:val="00E06CA2"/>
    <w:rsid w:val="00E07152"/>
    <w:rsid w:val="00E07A82"/>
    <w:rsid w:val="00E10520"/>
    <w:rsid w:val="00E10A3E"/>
    <w:rsid w:val="00E11A44"/>
    <w:rsid w:val="00E12865"/>
    <w:rsid w:val="00E140FE"/>
    <w:rsid w:val="00E16162"/>
    <w:rsid w:val="00E172CB"/>
    <w:rsid w:val="00E17A02"/>
    <w:rsid w:val="00E203B0"/>
    <w:rsid w:val="00E2106D"/>
    <w:rsid w:val="00E2219D"/>
    <w:rsid w:val="00E23496"/>
    <w:rsid w:val="00E2554D"/>
    <w:rsid w:val="00E3078D"/>
    <w:rsid w:val="00E30EFE"/>
    <w:rsid w:val="00E31057"/>
    <w:rsid w:val="00E31539"/>
    <w:rsid w:val="00E318AE"/>
    <w:rsid w:val="00E3261F"/>
    <w:rsid w:val="00E32878"/>
    <w:rsid w:val="00E33BFD"/>
    <w:rsid w:val="00E4166E"/>
    <w:rsid w:val="00E41A11"/>
    <w:rsid w:val="00E42EC5"/>
    <w:rsid w:val="00E42FDE"/>
    <w:rsid w:val="00E43CFE"/>
    <w:rsid w:val="00E43FCA"/>
    <w:rsid w:val="00E44D3E"/>
    <w:rsid w:val="00E44EEF"/>
    <w:rsid w:val="00E45193"/>
    <w:rsid w:val="00E45DF4"/>
    <w:rsid w:val="00E50BE7"/>
    <w:rsid w:val="00E51F59"/>
    <w:rsid w:val="00E52352"/>
    <w:rsid w:val="00E541E6"/>
    <w:rsid w:val="00E558D1"/>
    <w:rsid w:val="00E55AB5"/>
    <w:rsid w:val="00E55B44"/>
    <w:rsid w:val="00E5766F"/>
    <w:rsid w:val="00E60AD4"/>
    <w:rsid w:val="00E62B75"/>
    <w:rsid w:val="00E66144"/>
    <w:rsid w:val="00E66ABD"/>
    <w:rsid w:val="00E66B31"/>
    <w:rsid w:val="00E678C6"/>
    <w:rsid w:val="00E67EB2"/>
    <w:rsid w:val="00E7034C"/>
    <w:rsid w:val="00E72195"/>
    <w:rsid w:val="00E728AF"/>
    <w:rsid w:val="00E73779"/>
    <w:rsid w:val="00E73AC0"/>
    <w:rsid w:val="00E746D4"/>
    <w:rsid w:val="00E74759"/>
    <w:rsid w:val="00E74C84"/>
    <w:rsid w:val="00E758CD"/>
    <w:rsid w:val="00E75BDA"/>
    <w:rsid w:val="00E75C01"/>
    <w:rsid w:val="00E77667"/>
    <w:rsid w:val="00E8045E"/>
    <w:rsid w:val="00E81261"/>
    <w:rsid w:val="00E81487"/>
    <w:rsid w:val="00E81B7D"/>
    <w:rsid w:val="00E82EAF"/>
    <w:rsid w:val="00E84E10"/>
    <w:rsid w:val="00E84F8D"/>
    <w:rsid w:val="00E861EF"/>
    <w:rsid w:val="00E8676E"/>
    <w:rsid w:val="00E86EF7"/>
    <w:rsid w:val="00E87E5F"/>
    <w:rsid w:val="00E91CCD"/>
    <w:rsid w:val="00E927E3"/>
    <w:rsid w:val="00E9776C"/>
    <w:rsid w:val="00EA1245"/>
    <w:rsid w:val="00EA4543"/>
    <w:rsid w:val="00EA47EC"/>
    <w:rsid w:val="00EA5595"/>
    <w:rsid w:val="00EA5834"/>
    <w:rsid w:val="00EA7FFE"/>
    <w:rsid w:val="00EB24A0"/>
    <w:rsid w:val="00EB3530"/>
    <w:rsid w:val="00EB4EEE"/>
    <w:rsid w:val="00EB70FC"/>
    <w:rsid w:val="00EB7AE3"/>
    <w:rsid w:val="00EB7E11"/>
    <w:rsid w:val="00EC0B01"/>
    <w:rsid w:val="00EC1A70"/>
    <w:rsid w:val="00EC1F99"/>
    <w:rsid w:val="00EC228C"/>
    <w:rsid w:val="00EC354F"/>
    <w:rsid w:val="00EC4313"/>
    <w:rsid w:val="00EC4A2E"/>
    <w:rsid w:val="00EC5119"/>
    <w:rsid w:val="00EC5285"/>
    <w:rsid w:val="00EC6B89"/>
    <w:rsid w:val="00ED1C63"/>
    <w:rsid w:val="00ED1D27"/>
    <w:rsid w:val="00ED25DD"/>
    <w:rsid w:val="00ED2C1C"/>
    <w:rsid w:val="00ED4455"/>
    <w:rsid w:val="00ED56F4"/>
    <w:rsid w:val="00ED6547"/>
    <w:rsid w:val="00ED743B"/>
    <w:rsid w:val="00ED7D31"/>
    <w:rsid w:val="00EE01DE"/>
    <w:rsid w:val="00EE0775"/>
    <w:rsid w:val="00EE38DE"/>
    <w:rsid w:val="00EE4BCD"/>
    <w:rsid w:val="00EE534C"/>
    <w:rsid w:val="00EE60AB"/>
    <w:rsid w:val="00EE6E4C"/>
    <w:rsid w:val="00EF0925"/>
    <w:rsid w:val="00EF1FCC"/>
    <w:rsid w:val="00EF2DB9"/>
    <w:rsid w:val="00EF4017"/>
    <w:rsid w:val="00EF4851"/>
    <w:rsid w:val="00EF48EF"/>
    <w:rsid w:val="00EF6DA0"/>
    <w:rsid w:val="00F01378"/>
    <w:rsid w:val="00F022AE"/>
    <w:rsid w:val="00F03EE8"/>
    <w:rsid w:val="00F05982"/>
    <w:rsid w:val="00F0721A"/>
    <w:rsid w:val="00F07D3F"/>
    <w:rsid w:val="00F102D3"/>
    <w:rsid w:val="00F11158"/>
    <w:rsid w:val="00F114F7"/>
    <w:rsid w:val="00F12126"/>
    <w:rsid w:val="00F121B3"/>
    <w:rsid w:val="00F1449B"/>
    <w:rsid w:val="00F20EE4"/>
    <w:rsid w:val="00F23883"/>
    <w:rsid w:val="00F258F6"/>
    <w:rsid w:val="00F266E6"/>
    <w:rsid w:val="00F26766"/>
    <w:rsid w:val="00F26AC1"/>
    <w:rsid w:val="00F275E2"/>
    <w:rsid w:val="00F27F54"/>
    <w:rsid w:val="00F30551"/>
    <w:rsid w:val="00F36140"/>
    <w:rsid w:val="00F3701A"/>
    <w:rsid w:val="00F40858"/>
    <w:rsid w:val="00F409FC"/>
    <w:rsid w:val="00F4153F"/>
    <w:rsid w:val="00F430F7"/>
    <w:rsid w:val="00F4319E"/>
    <w:rsid w:val="00F46248"/>
    <w:rsid w:val="00F470ED"/>
    <w:rsid w:val="00F503C5"/>
    <w:rsid w:val="00F5089D"/>
    <w:rsid w:val="00F50D1F"/>
    <w:rsid w:val="00F518A9"/>
    <w:rsid w:val="00F5246C"/>
    <w:rsid w:val="00F525BF"/>
    <w:rsid w:val="00F5501B"/>
    <w:rsid w:val="00F55C3B"/>
    <w:rsid w:val="00F62201"/>
    <w:rsid w:val="00F6370C"/>
    <w:rsid w:val="00F63843"/>
    <w:rsid w:val="00F63D9E"/>
    <w:rsid w:val="00F64C42"/>
    <w:rsid w:val="00F6541E"/>
    <w:rsid w:val="00F65D30"/>
    <w:rsid w:val="00F65E71"/>
    <w:rsid w:val="00F66C17"/>
    <w:rsid w:val="00F67EE4"/>
    <w:rsid w:val="00F71C49"/>
    <w:rsid w:val="00F72D5B"/>
    <w:rsid w:val="00F7300C"/>
    <w:rsid w:val="00F73C11"/>
    <w:rsid w:val="00F74744"/>
    <w:rsid w:val="00F74A19"/>
    <w:rsid w:val="00F74B5E"/>
    <w:rsid w:val="00F76215"/>
    <w:rsid w:val="00F772A4"/>
    <w:rsid w:val="00F772D2"/>
    <w:rsid w:val="00F77E15"/>
    <w:rsid w:val="00F80881"/>
    <w:rsid w:val="00F80DCF"/>
    <w:rsid w:val="00F826D3"/>
    <w:rsid w:val="00F83EDA"/>
    <w:rsid w:val="00F8682E"/>
    <w:rsid w:val="00F868B6"/>
    <w:rsid w:val="00F86D3D"/>
    <w:rsid w:val="00F90B55"/>
    <w:rsid w:val="00F90B82"/>
    <w:rsid w:val="00F912EC"/>
    <w:rsid w:val="00F95814"/>
    <w:rsid w:val="00F96BDF"/>
    <w:rsid w:val="00F97B42"/>
    <w:rsid w:val="00F97DAD"/>
    <w:rsid w:val="00FA14D1"/>
    <w:rsid w:val="00FA267C"/>
    <w:rsid w:val="00FA27BD"/>
    <w:rsid w:val="00FA293E"/>
    <w:rsid w:val="00FA2A87"/>
    <w:rsid w:val="00FA388A"/>
    <w:rsid w:val="00FA562F"/>
    <w:rsid w:val="00FA608D"/>
    <w:rsid w:val="00FA6142"/>
    <w:rsid w:val="00FA76AA"/>
    <w:rsid w:val="00FA7FBC"/>
    <w:rsid w:val="00FB1BEB"/>
    <w:rsid w:val="00FB25EF"/>
    <w:rsid w:val="00FB2EDD"/>
    <w:rsid w:val="00FB58AA"/>
    <w:rsid w:val="00FB5BFF"/>
    <w:rsid w:val="00FB640F"/>
    <w:rsid w:val="00FB6662"/>
    <w:rsid w:val="00FB66EC"/>
    <w:rsid w:val="00FB7A49"/>
    <w:rsid w:val="00FB7CBE"/>
    <w:rsid w:val="00FC0863"/>
    <w:rsid w:val="00FC0B4F"/>
    <w:rsid w:val="00FC12AF"/>
    <w:rsid w:val="00FC153E"/>
    <w:rsid w:val="00FC252C"/>
    <w:rsid w:val="00FC2BCF"/>
    <w:rsid w:val="00FC2EA3"/>
    <w:rsid w:val="00FC32BB"/>
    <w:rsid w:val="00FC4416"/>
    <w:rsid w:val="00FC548E"/>
    <w:rsid w:val="00FC6295"/>
    <w:rsid w:val="00FC6C61"/>
    <w:rsid w:val="00FC79AB"/>
    <w:rsid w:val="00FD03E5"/>
    <w:rsid w:val="00FD25EC"/>
    <w:rsid w:val="00FD2D50"/>
    <w:rsid w:val="00FD3AAA"/>
    <w:rsid w:val="00FD436C"/>
    <w:rsid w:val="00FD58EA"/>
    <w:rsid w:val="00FD5DC7"/>
    <w:rsid w:val="00FE004E"/>
    <w:rsid w:val="00FE7FEE"/>
    <w:rsid w:val="00FF0E7E"/>
    <w:rsid w:val="00FF2F60"/>
    <w:rsid w:val="00FF36C4"/>
    <w:rsid w:val="00FF476E"/>
    <w:rsid w:val="00FF4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7435"/>
    <w:rPr>
      <w:sz w:val="16"/>
      <w:szCs w:val="16"/>
    </w:rPr>
  </w:style>
  <w:style w:type="paragraph" w:styleId="a4">
    <w:name w:val="annotation text"/>
    <w:basedOn w:val="a"/>
    <w:link w:val="a5"/>
    <w:uiPriority w:val="99"/>
    <w:semiHidden/>
    <w:unhideWhenUsed/>
    <w:rsid w:val="00BF7435"/>
    <w:pPr>
      <w:spacing w:line="240" w:lineRule="auto"/>
    </w:pPr>
    <w:rPr>
      <w:sz w:val="20"/>
      <w:szCs w:val="20"/>
    </w:rPr>
  </w:style>
  <w:style w:type="character" w:customStyle="1" w:styleId="a5">
    <w:name w:val="Текст примечания Знак"/>
    <w:basedOn w:val="a0"/>
    <w:link w:val="a4"/>
    <w:uiPriority w:val="99"/>
    <w:semiHidden/>
    <w:rsid w:val="00BF7435"/>
    <w:rPr>
      <w:sz w:val="20"/>
      <w:szCs w:val="20"/>
    </w:rPr>
  </w:style>
  <w:style w:type="paragraph" w:styleId="a6">
    <w:name w:val="annotation subject"/>
    <w:basedOn w:val="a4"/>
    <w:next w:val="a4"/>
    <w:link w:val="a7"/>
    <w:uiPriority w:val="99"/>
    <w:semiHidden/>
    <w:unhideWhenUsed/>
    <w:rsid w:val="00BF7435"/>
    <w:rPr>
      <w:b/>
      <w:bCs/>
    </w:rPr>
  </w:style>
  <w:style w:type="character" w:customStyle="1" w:styleId="a7">
    <w:name w:val="Тема примечания Знак"/>
    <w:basedOn w:val="a5"/>
    <w:link w:val="a6"/>
    <w:uiPriority w:val="99"/>
    <w:semiHidden/>
    <w:rsid w:val="00BF7435"/>
    <w:rPr>
      <w:b/>
      <w:bCs/>
      <w:sz w:val="20"/>
      <w:szCs w:val="20"/>
    </w:rPr>
  </w:style>
  <w:style w:type="paragraph" w:styleId="a8">
    <w:name w:val="Balloon Text"/>
    <w:basedOn w:val="a"/>
    <w:link w:val="a9"/>
    <w:uiPriority w:val="99"/>
    <w:semiHidden/>
    <w:unhideWhenUsed/>
    <w:rsid w:val="00BF74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435"/>
    <w:rPr>
      <w:rFonts w:ascii="Tahoma" w:hAnsi="Tahoma" w:cs="Tahoma"/>
      <w:sz w:val="16"/>
      <w:szCs w:val="16"/>
    </w:rPr>
  </w:style>
  <w:style w:type="paragraph" w:customStyle="1" w:styleId="ConsPlusNonformat">
    <w:name w:val="ConsPlusNonformat"/>
    <w:rsid w:val="00B57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901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
    <w:link w:val="ab"/>
    <w:uiPriority w:val="99"/>
    <w:unhideWhenUsed/>
    <w:rsid w:val="00992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6EE"/>
  </w:style>
  <w:style w:type="paragraph" w:styleId="ac">
    <w:name w:val="footer"/>
    <w:basedOn w:val="a"/>
    <w:link w:val="ad"/>
    <w:uiPriority w:val="99"/>
    <w:unhideWhenUsed/>
    <w:rsid w:val="00992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6EE"/>
  </w:style>
  <w:style w:type="character" w:styleId="ae">
    <w:name w:val="Hyperlink"/>
    <w:basedOn w:val="a0"/>
    <w:uiPriority w:val="99"/>
    <w:semiHidden/>
    <w:unhideWhenUsed/>
    <w:rsid w:val="00E0640D"/>
    <w:rPr>
      <w:color w:val="0000FF"/>
      <w:u w:val="single"/>
    </w:rPr>
  </w:style>
  <w:style w:type="character" w:styleId="af">
    <w:name w:val="FollowedHyperlink"/>
    <w:basedOn w:val="a0"/>
    <w:uiPriority w:val="99"/>
    <w:semiHidden/>
    <w:unhideWhenUsed/>
    <w:rsid w:val="00E0640D"/>
    <w:rPr>
      <w:color w:val="800080"/>
      <w:u w:val="single"/>
    </w:rPr>
  </w:style>
  <w:style w:type="paragraph" w:customStyle="1" w:styleId="xl63">
    <w:name w:val="xl63"/>
    <w:basedOn w:val="a"/>
    <w:rsid w:val="00E0640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E0640D"/>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E0640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
    <w:rsid w:val="00E0640D"/>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68">
    <w:name w:val="xl68"/>
    <w:basedOn w:val="a"/>
    <w:rsid w:val="00E0640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69">
    <w:name w:val="xl69"/>
    <w:basedOn w:val="a"/>
    <w:rsid w:val="00E0640D"/>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E0640D"/>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E0640D"/>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2">
    <w:name w:val="xl72"/>
    <w:basedOn w:val="a"/>
    <w:rsid w:val="00E0640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3">
    <w:name w:val="xl73"/>
    <w:basedOn w:val="a"/>
    <w:rsid w:val="00E0640D"/>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4">
    <w:name w:val="xl7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E0640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E0640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640D"/>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0">
    <w:name w:val="xl80"/>
    <w:basedOn w:val="a"/>
    <w:rsid w:val="00E0640D"/>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1">
    <w:name w:val="xl81"/>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E0640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E0640D"/>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4">
    <w:name w:val="xl84"/>
    <w:basedOn w:val="a"/>
    <w:rsid w:val="00E0640D"/>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5">
    <w:name w:val="xl85"/>
    <w:basedOn w:val="a"/>
    <w:rsid w:val="00E0640D"/>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6">
    <w:name w:val="xl86"/>
    <w:basedOn w:val="a"/>
    <w:rsid w:val="00E0640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E0640D"/>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8">
    <w:name w:val="xl88"/>
    <w:basedOn w:val="a"/>
    <w:rsid w:val="00E0640D"/>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9">
    <w:name w:val="xl89"/>
    <w:basedOn w:val="a"/>
    <w:rsid w:val="00E0640D"/>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0">
    <w:name w:val="xl90"/>
    <w:basedOn w:val="a"/>
    <w:rsid w:val="00E0640D"/>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1">
    <w:name w:val="xl91"/>
    <w:basedOn w:val="a"/>
    <w:rsid w:val="00E0640D"/>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2">
    <w:name w:val="xl92"/>
    <w:basedOn w:val="a"/>
    <w:rsid w:val="00E0640D"/>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
    <w:rsid w:val="00E0640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E0640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E0640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7">
    <w:name w:val="xl97"/>
    <w:basedOn w:val="a"/>
    <w:rsid w:val="00E0640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E0640D"/>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9">
    <w:name w:val="xl99"/>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E0640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
    <w:name w:val="xl105"/>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E0640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0">
    <w:name w:val="xl110"/>
    <w:basedOn w:val="a"/>
    <w:rsid w:val="00E0640D"/>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640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2">
    <w:name w:val="xl112"/>
    <w:basedOn w:val="a"/>
    <w:rsid w:val="00E0640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3">
    <w:name w:val="xl113"/>
    <w:basedOn w:val="a"/>
    <w:rsid w:val="00E0640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E0640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5">
    <w:name w:val="xl115"/>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E0640D"/>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E0640D"/>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E0640D"/>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E0640D"/>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0640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0640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3">
    <w:name w:val="xl123"/>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5">
    <w:name w:val="xl125"/>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E0640D"/>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E0640D"/>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E0640D"/>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
    <w:rsid w:val="00E0640D"/>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2">
    <w:name w:val="xl132"/>
    <w:basedOn w:val="a"/>
    <w:rsid w:val="00E0640D"/>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E0640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E0640D"/>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E0640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E0640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E0640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E0640D"/>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43">
    <w:name w:val="xl143"/>
    <w:basedOn w:val="a"/>
    <w:rsid w:val="00E06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E0640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6">
    <w:name w:val="xl146"/>
    <w:basedOn w:val="a"/>
    <w:rsid w:val="00E0640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7">
    <w:name w:val="xl147"/>
    <w:basedOn w:val="a"/>
    <w:rsid w:val="00E064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8">
    <w:name w:val="xl148"/>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9">
    <w:name w:val="xl149"/>
    <w:basedOn w:val="a"/>
    <w:rsid w:val="00E0640D"/>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0">
    <w:name w:val="xl150"/>
    <w:basedOn w:val="a"/>
    <w:rsid w:val="00E0640D"/>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2">
    <w:name w:val="xl152"/>
    <w:basedOn w:val="a"/>
    <w:rsid w:val="00E0640D"/>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3">
    <w:name w:val="xl153"/>
    <w:basedOn w:val="a"/>
    <w:rsid w:val="00E0640D"/>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
    <w:rsid w:val="00E0640D"/>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
    <w:rsid w:val="00E0640D"/>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E0640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E0640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E0640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E0640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E0640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E0640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E0640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E0640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640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E0640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E0640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6">
    <w:name w:val="xl176"/>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7">
    <w:name w:val="xl17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8">
    <w:name w:val="xl178"/>
    <w:basedOn w:val="a"/>
    <w:rsid w:val="00E064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E0640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E064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E0640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E0640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E0640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6">
    <w:name w:val="xl196"/>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7">
    <w:name w:val="xl19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8">
    <w:name w:val="xl198"/>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E06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3">
    <w:name w:val="xl20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4">
    <w:name w:val="xl204"/>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5">
    <w:name w:val="xl205"/>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af0">
    <w:name w:val="Body Text"/>
    <w:basedOn w:val="a"/>
    <w:link w:val="af1"/>
    <w:uiPriority w:val="99"/>
    <w:rsid w:val="00DA5626"/>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uiPriority w:val="99"/>
    <w:rsid w:val="00DA5626"/>
    <w:rPr>
      <w:rFonts w:ascii="Times New Roman" w:eastAsia="Times New Roman" w:hAnsi="Times New Roman" w:cs="Times New Roman"/>
      <w:b/>
      <w:bCs/>
      <w:sz w:val="24"/>
      <w:szCs w:val="24"/>
      <w:lang w:eastAsia="ru-RU"/>
    </w:rPr>
  </w:style>
  <w:style w:type="paragraph" w:customStyle="1" w:styleId="ConsPlusTitle">
    <w:name w:val="ConsPlusTitle"/>
    <w:rsid w:val="00BB36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6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0D0C"/>
    <w:pPr>
      <w:widowControl w:val="0"/>
      <w:autoSpaceDE w:val="0"/>
      <w:autoSpaceDN w:val="0"/>
      <w:spacing w:after="0" w:line="240" w:lineRule="auto"/>
    </w:pPr>
    <w:rPr>
      <w:rFonts w:ascii="Arial" w:eastAsia="Times New Roman" w:hAnsi="Arial" w:cs="Arial"/>
      <w:sz w:val="16"/>
      <w:szCs w:val="20"/>
      <w:lang w:eastAsia="ru-RU"/>
    </w:rPr>
  </w:style>
  <w:style w:type="table" w:styleId="af2">
    <w:name w:val="Table Grid"/>
    <w:basedOn w:val="a1"/>
    <w:uiPriority w:val="59"/>
    <w:rsid w:val="0004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921727">
      <w:bodyDiv w:val="1"/>
      <w:marLeft w:val="0"/>
      <w:marRight w:val="0"/>
      <w:marTop w:val="0"/>
      <w:marBottom w:val="0"/>
      <w:divBdr>
        <w:top w:val="none" w:sz="0" w:space="0" w:color="auto"/>
        <w:left w:val="none" w:sz="0" w:space="0" w:color="auto"/>
        <w:bottom w:val="none" w:sz="0" w:space="0" w:color="auto"/>
        <w:right w:val="none" w:sz="0" w:space="0" w:color="auto"/>
      </w:divBdr>
    </w:div>
    <w:div w:id="1809785977">
      <w:bodyDiv w:val="1"/>
      <w:marLeft w:val="0"/>
      <w:marRight w:val="0"/>
      <w:marTop w:val="0"/>
      <w:marBottom w:val="0"/>
      <w:divBdr>
        <w:top w:val="none" w:sz="0" w:space="0" w:color="auto"/>
        <w:left w:val="none" w:sz="0" w:space="0" w:color="auto"/>
        <w:bottom w:val="none" w:sz="0" w:space="0" w:color="auto"/>
        <w:right w:val="none" w:sz="0" w:space="0" w:color="auto"/>
      </w:divBdr>
    </w:div>
    <w:div w:id="20115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0271FD7DDB2CF6F5F6E9ACEDF5C41A7851C43C11FA61D1AF4E14873A23F3064D34FA5E3839BD9F1A80F2047255D770E0344FBAE25D9gCp3G" TargetMode="External"/><Relationship Id="rId18" Type="http://schemas.openxmlformats.org/officeDocument/2006/relationships/hyperlink" Target="consultantplus://offline/ref=C417262CA940FC2534A715E6D4373DFFD699202FDF8BC06D89C71D4BE6B1840EF38C5E9531A845FE5AC1FC06D61DC2E18CE4197607EAM5R0J" TargetMode="External"/><Relationship Id="rId26" Type="http://schemas.openxmlformats.org/officeDocument/2006/relationships/hyperlink" Target="consultantplus://offline/ref=32DBC791093B8658A6A8629A0653197A159467FE0799812925DA03A63AB4D7948AC7EACA9259319BF7BE83yDb0G" TargetMode="External"/><Relationship Id="rId39" Type="http://schemas.openxmlformats.org/officeDocument/2006/relationships/hyperlink" Target="consultantplus://offline/ref=EAA390271FD7DDB2CF6F5F6E9ACEDF5C41A5871C4CC31FA61D1AF4E14873A23F22648B43A4E6989CDFE4FE5E66g1p3G" TargetMode="External"/><Relationship Id="rId21" Type="http://schemas.openxmlformats.org/officeDocument/2006/relationships/hyperlink" Target="consultantplus://offline/ref=C417262CA940FC2534A715E6D4373DFFD699202FDF8BC06D89C71D4BE6B1840EF38C5E9531AA43FE5AC1FC06D61DC2E18CE4197607EAM5R0J" TargetMode="External"/><Relationship Id="rId34" Type="http://schemas.openxmlformats.org/officeDocument/2006/relationships/hyperlink" Target="consultantplus://offline/ref=EAA390271FD7DDB2CF6F5F6E9ACEDF5C41A7851C43C11FA61D1AF4E14873A23F3064D34FA5E3829FDEF1A80F2047255D770E0344FBAE25D9gCp3G" TargetMode="External"/><Relationship Id="rId42" Type="http://schemas.openxmlformats.org/officeDocument/2006/relationships/hyperlink" Target="consultantplus://offline/ref=EAA390271FD7DDB2CF6F5F6E9ACEDF5C41A7851C43C11FA61D1AF4E14873A23F3064D34FA5E3829CD9F1A80F2047255D770E0344FBAE25D9gCp3G" TargetMode="External"/><Relationship Id="rId47" Type="http://schemas.openxmlformats.org/officeDocument/2006/relationships/hyperlink" Target="consultantplus://offline/ref=EAA390271FD7DDB2CF6F5F6E9ACEDF5C41A7851C43C11FA61D1AF4E14873A23F22648B43A4E6989CDFE4FE5E66g1p3G" TargetMode="External"/><Relationship Id="rId50" Type="http://schemas.openxmlformats.org/officeDocument/2006/relationships/hyperlink" Target="consultantplus://offline/ref=EAA390271FD7DDB2CF6F5F6E9ACEDF5C41A7851C43C11FA61D1AF4E14873A23F3064D34FA5E3839BD9F1A80F2047255D770E0344FBAE25D9gCp3G" TargetMode="External"/><Relationship Id="rId55" Type="http://schemas.openxmlformats.org/officeDocument/2006/relationships/image" Target="media/image1.wmf"/><Relationship Id="rId7" Type="http://schemas.openxmlformats.org/officeDocument/2006/relationships/hyperlink" Target="consultantplus://offline/ref=794ABAF12AA2E34F6A4368589C66CE2AF3ADE4A17B1730E60988CB302EA169BCC072DCE6D0FDEDDB5BA498FCC13F87E2328AFB9C49C17279i6K7J" TargetMode="External"/><Relationship Id="rId12" Type="http://schemas.openxmlformats.org/officeDocument/2006/relationships/hyperlink" Target="consultantplus://offline/ref=EAA390271FD7DDB2CF6F5F6E9ACEDF5C41A7851C43C11FA61D1AF4E14873A23F3064D34FA5E3829CD9F1A80F2047255D770E0344FBAE25D9gCp3G" TargetMode="External"/><Relationship Id="rId17" Type="http://schemas.openxmlformats.org/officeDocument/2006/relationships/hyperlink" Target="consultantplus://offline/ref=C417262CA940FC2534A715E6D4373DFFD699202FDF8BC06D89C71D4BE6B1840EF38C5E9531AA43FE5AC1FC06D61DC2E18CE4197607EAM5R0J" TargetMode="External"/><Relationship Id="rId25" Type="http://schemas.openxmlformats.org/officeDocument/2006/relationships/hyperlink" Target="consultantplus://offline/ref=32DBC791093B8658A6A8629A0653197A159467FE0799812925DA03A63AB4D7948AC7EACA9259319BF7BE83yDb0G" TargetMode="External"/><Relationship Id="rId33" Type="http://schemas.openxmlformats.org/officeDocument/2006/relationships/hyperlink" Target="consultantplus://offline/ref=EAA390271FD7DDB2CF6F5F6E9ACEDF5C41A7851C43C11FA61D1AF4E14873A23F3064D34FA5E3829CD9F1A80F2047255D770E0344FBAE25D9gCp3G" TargetMode="External"/><Relationship Id="rId38" Type="http://schemas.openxmlformats.org/officeDocument/2006/relationships/hyperlink" Target="consultantplus://offline/ref=EAA390271FD7DDB2CF6F5F6E9ACEDF5C41A5821243C71FA61D1AF4E14873A23F3064D34FA5E0879CDDF1A80F2047255D770E0344FBAE25D9gCp3G" TargetMode="External"/><Relationship Id="rId46" Type="http://schemas.openxmlformats.org/officeDocument/2006/relationships/hyperlink" Target="consultantplus://offline/ref=EAA390271FD7DDB2CF6F5F6E9ACEDF5C43A7801246C31FA61D1AF4E14873A23F22648B43A4E6989CDFE4FE5E66g1p3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417262CA940FC2534A715E6D4373DFFD699202FDF8BC06D89C71D4BE6B1840EF38C5E9531A845FE5AC1FC06D61DC2E18CE4197607EAM5R0J" TargetMode="External"/><Relationship Id="rId20" Type="http://schemas.openxmlformats.org/officeDocument/2006/relationships/hyperlink" Target="consultantplus://offline/ref=D49C517F06A9911D1FA1A5714E2BAC74B6F6F233A16D55FC27CC6AC2170A1C81CDB8000C512D82CA2FCC242BFA9CA930F2C66BB3D00807A8l1l1J" TargetMode="External"/><Relationship Id="rId29" Type="http://schemas.openxmlformats.org/officeDocument/2006/relationships/hyperlink" Target="consultantplus://offline/ref=C417262CA940FC2534A715E6D4373DFFD1912421D98EC06D89C71D4BE6B1840EF38C5E9233A113A44AC5B552D202CBF692EF0776M0R5J" TargetMode="External"/><Relationship Id="rId41" Type="http://schemas.openxmlformats.org/officeDocument/2006/relationships/hyperlink" Target="consultantplus://offline/ref=EAA390271FD7DDB2CF6F5F6E9ACEDF5C41A7851C43C11FA61D1AF4E14873A23F3064D34FA5E3839ED8F1A80F2047255D770E0344FBAE25D9gCp3G" TargetMode="External"/><Relationship Id="rId54" Type="http://schemas.openxmlformats.org/officeDocument/2006/relationships/hyperlink" Target="consultantplus://offline/ref=430D32ECD682B7BE19888FB8263C92651AE99964B001E5818A81315940E5D6714348F579F457536DB604F12A03E560B3C52E9B58D67FEDE6P6nC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390271FD7DDB2CF6F5F6E9ACEDF5C41A7851C43C11FA61D1AF4E14873A23F3064D34FA5E3839ED8F1A80F2047255D770E0344FBAE25D9gCp3G" TargetMode="External"/><Relationship Id="rId24" Type="http://schemas.openxmlformats.org/officeDocument/2006/relationships/hyperlink" Target="consultantplus://offline/ref=6063E554D07F2727E5AE1FAD87525222A353D00E2E86760CFDBF7F209D5B60C35DC076203BA5BCAFAB162A04037629CA0F581F0946A6E2J0K" TargetMode="External"/><Relationship Id="rId32" Type="http://schemas.openxmlformats.org/officeDocument/2006/relationships/hyperlink" Target="consultantplus://offline/ref=EAA390271FD7DDB2CF6F5F6E9ACEDF5C41A7851C43C11FA61D1AF4E14873A23F3064D34FA5E3839ED8F1A80F2047255D770E0344FBAE25D9gCp3G" TargetMode="External"/><Relationship Id="rId37" Type="http://schemas.openxmlformats.org/officeDocument/2006/relationships/hyperlink" Target="consultantplus://offline/ref=EAA390271FD7DDB2CF6F5F6E9ACEDF5C41A5821243C71FA61D1AF4E14873A23F3064D34FA5E08695DBF1A80F2047255D770E0344FBAE25D9gCp3G" TargetMode="External"/><Relationship Id="rId40" Type="http://schemas.openxmlformats.org/officeDocument/2006/relationships/hyperlink" Target="consultantplus://offline/ref=EAA390271FD7DDB2CF6F5F6E9ACEDF5C41A7851C43C11FA61D1AF4E14873A23F22648B43A4E6989CDFE4FE5E66g1p3G" TargetMode="External"/><Relationship Id="rId45" Type="http://schemas.openxmlformats.org/officeDocument/2006/relationships/hyperlink" Target="consultantplus://offline/ref=EAA390271FD7DDB2CF6F5F6E9ACEDF5C43A7801246C31FA61D1AF4E14873A23F22648B43A4E6989CDFE4FE5E66g1p3G" TargetMode="External"/><Relationship Id="rId53" Type="http://schemas.openxmlformats.org/officeDocument/2006/relationships/hyperlink" Target="consultantplus://offline/ref=EAA390271FD7DDB2CF6F5F6E9ACEDF5C43A7801246C31FA61D1AF4E14873A23F22648B43A4E6989CDFE4FE5E66g1p3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417262CA940FC2534A715E6D4373DFFD699202FDF8BC06D89C71D4BE6B1840EF38C5E9531AA43FE5AC1FC06D61DC2E18CE4197607EAM5R0J" TargetMode="External"/><Relationship Id="rId23" Type="http://schemas.openxmlformats.org/officeDocument/2006/relationships/hyperlink" Target="consultantplus://offline/ref=6063E554D07F2727E5AE1FAD87525222A353D00E2E86760CFDBF7F209D5B60C35DC076203BA7BAAFAB162A04037629CA0F581F0946A6E2J0K" TargetMode="External"/><Relationship Id="rId28" Type="http://schemas.openxmlformats.org/officeDocument/2006/relationships/hyperlink" Target="consultantplus://offline/ref=EAA390271FD7DDB2CF6F5F6E9ACEDF5C43A7801246C31FA61D1AF4E14873A23F22648B43A4E6989CDFE4FE5E66g1p3G" TargetMode="External"/><Relationship Id="rId36" Type="http://schemas.openxmlformats.org/officeDocument/2006/relationships/hyperlink" Target="consultantplus://offline/ref=EAA390271FD7DDB2CF6F5F6E9ACEDF5C41A5821243C71FA61D1AF4E14873A23F3064D34FA5E0869FDEF1A80F2047255D770E0344FBAE25D9gCp3G" TargetMode="External"/><Relationship Id="rId49" Type="http://schemas.openxmlformats.org/officeDocument/2006/relationships/hyperlink" Target="consultantplus://offline/ref=EAA390271FD7DDB2CF6F5F6E9ACEDF5C41A7851C43C11FA61D1AF4E14873A23F3064D34FA5E3829CD9F1A80F2047255D770E0344FBAE25D9gCp3G" TargetMode="External"/><Relationship Id="rId57" Type="http://schemas.openxmlformats.org/officeDocument/2006/relationships/footer" Target="footer2.xml"/><Relationship Id="rId10" Type="http://schemas.openxmlformats.org/officeDocument/2006/relationships/hyperlink" Target="consultantplus://offline/ref=EAA390271FD7DDB2CF6F5F6E9ACEDF5C41A7851C43C11FA61D1AF4E14873A23F22648B43A4E6989CDFE4FE5E66g1p3G" TargetMode="External"/><Relationship Id="rId19" Type="http://schemas.openxmlformats.org/officeDocument/2006/relationships/hyperlink" Target="consultantplus://offline/ref=BEFF6BFC4389549A38A4A6FA2F4897CBF3787687B5004A0B0F9C085615DCD300249F2A51DA2F5351A9B7EF777DC1242EF193D15DbES0H" TargetMode="External"/><Relationship Id="rId31" Type="http://schemas.openxmlformats.org/officeDocument/2006/relationships/hyperlink" Target="consultantplus://offline/ref=BEFF6BFC4389549A38A4A6FA2F4897CBF3787687B5004A0B0F9C085615DCD300249F2A51DA2F5351A9B7EF777DC1242EF193D15DbES0H" TargetMode="External"/><Relationship Id="rId44" Type="http://schemas.openxmlformats.org/officeDocument/2006/relationships/hyperlink" Target="consultantplus://offline/ref=EAA390271FD7DDB2CF6F5F6E9ACEDF5C41A7851C43C11FA61D1AF4E14873A23F3064D34FA5E3829FDEF1A80F2047255D770E0344FBAE25D9gCp3G" TargetMode="External"/><Relationship Id="rId52" Type="http://schemas.openxmlformats.org/officeDocument/2006/relationships/hyperlink" Target="consultantplus://offline/ref=EAA390271FD7DDB2CF6F5F6E9ACEDF5C43A7801246C31FA61D1AF4E14873A23F22648B43A4E6989CDFE4FE5E66g1p3G" TargetMode="External"/><Relationship Id="rId4" Type="http://schemas.openxmlformats.org/officeDocument/2006/relationships/webSettings" Target="webSettings.xml"/><Relationship Id="rId9" Type="http://schemas.openxmlformats.org/officeDocument/2006/relationships/hyperlink" Target="consultantplus://offline/ref=794ABAF12AA2E34F6A4376558A0A9222F6AFBCA57C113AB154DDCD6771F16FE98032DAB393B9E0DB5DAFCCAF8161DEB27FC1F6945EDD72727BFC3338iBK1J" TargetMode="External"/><Relationship Id="rId14" Type="http://schemas.openxmlformats.org/officeDocument/2006/relationships/hyperlink" Target="consultantplus://offline/ref=EAA390271FD7DDB2CF6F5F6E9ACEDF5C41A7851C43C11FA61D1AF4E14873A23F3064D34FA5E3829FDEF1A80F2047255D770E0344FBAE25D9gCp3G" TargetMode="External"/><Relationship Id="rId22" Type="http://schemas.openxmlformats.org/officeDocument/2006/relationships/hyperlink" Target="consultantplus://offline/ref=C417262CA940FC2534A715E6D4373DFFD699202FDF8BC06D89C71D4BE6B1840EF38C5E9531A845FE5AC1FC06D61DC2E18CE4197607EAM5R0J" TargetMode="External"/><Relationship Id="rId27" Type="http://schemas.openxmlformats.org/officeDocument/2006/relationships/hyperlink" Target="consultantplus://offline/ref=EAA390271FD7DDB2CF6F5F6E9ACEDF5C43A7801246C31FA61D1AF4E14873A23F22648B43A4E6989CDFE4FE5E66g1p3G" TargetMode="External"/><Relationship Id="rId30" Type="http://schemas.openxmlformats.org/officeDocument/2006/relationships/hyperlink" Target="consultantplus://offline/ref=EAA390271FD7DDB2CF6F5F6E9ACEDF5C41A5821243C71FA61D1AF4E14873A23F3064D34FA5E0869FDEF1A80F2047255D770E0344FBAE25D9gCp3G" TargetMode="External"/><Relationship Id="rId35" Type="http://schemas.openxmlformats.org/officeDocument/2006/relationships/hyperlink" Target="consultantplus://offline/ref=EAA390271FD7DDB2CF6F5F6E9ACEDF5C41A7851C43C11FA61D1AF4E14873A23F3064D34FA5E3839BD9F1A80F2047255D770E0344FBAE25D9gCp3G" TargetMode="External"/><Relationship Id="rId43" Type="http://schemas.openxmlformats.org/officeDocument/2006/relationships/hyperlink" Target="consultantplus://offline/ref=EAA390271FD7DDB2CF6F5F6E9ACEDF5C41A7851C43C11FA61D1AF4E14873A23F3064D34FA5E3839BD9F1A80F2047255D770E0344FBAE25D9gCp3G" TargetMode="External"/><Relationship Id="rId48" Type="http://schemas.openxmlformats.org/officeDocument/2006/relationships/hyperlink" Target="consultantplus://offline/ref=EAA390271FD7DDB2CF6F5F6E9ACEDF5C41A7851C43C11FA61D1AF4E14873A23F3064D34FA5E3839ED8F1A80F2047255D770E0344FBAE25D9gCp3G" TargetMode="External"/><Relationship Id="rId56" Type="http://schemas.openxmlformats.org/officeDocument/2006/relationships/footer" Target="footer1.xml"/><Relationship Id="rId8" Type="http://schemas.openxmlformats.org/officeDocument/2006/relationships/hyperlink" Target="consultantplus://offline/ref=609E61F730092A8C6E7154750BE471519C2876A0B155D9C3602D20E92904696Es3O8E" TargetMode="External"/><Relationship Id="rId51" Type="http://schemas.openxmlformats.org/officeDocument/2006/relationships/hyperlink" Target="consultantplus://offline/ref=EAA390271FD7DDB2CF6F5F6E9ACEDF5C41A7851C43C11FA61D1AF4E14873A23F3064D34FA5E3829FDEF1A80F2047255D770E0344FBAE25D9gCp3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2F165-5122-4966-A3D4-624A562E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12779</Words>
  <Characters>72842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Ирина Сергеевна</dc:creator>
  <cp:lastModifiedBy>zinchenko.nv</cp:lastModifiedBy>
  <cp:revision>2</cp:revision>
  <cp:lastPrinted>2022-10-24T07:07:00Z</cp:lastPrinted>
  <dcterms:created xsi:type="dcterms:W3CDTF">2022-10-27T05:13:00Z</dcterms:created>
  <dcterms:modified xsi:type="dcterms:W3CDTF">2022-10-27T05:13:00Z</dcterms:modified>
</cp:coreProperties>
</file>