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96" w:rsidRDefault="00D211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ПРОЕКТ</w:t>
      </w:r>
      <w:r>
        <w:rPr>
          <w:sz w:val="28"/>
        </w:rPr>
        <w:tab/>
      </w: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C724CC" w:rsidRDefault="00C724CC">
      <w:pPr>
        <w:jc w:val="center"/>
        <w:rPr>
          <w:rStyle w:val="ad"/>
          <w:b w:val="0"/>
          <w:sz w:val="28"/>
        </w:rPr>
      </w:pPr>
    </w:p>
    <w:p w:rsidR="00F45AB0" w:rsidRDefault="00F45AB0">
      <w:pPr>
        <w:jc w:val="center"/>
        <w:rPr>
          <w:rStyle w:val="ad"/>
          <w:b w:val="0"/>
          <w:sz w:val="28"/>
        </w:rPr>
      </w:pPr>
    </w:p>
    <w:p w:rsidR="00F45AB0" w:rsidRDefault="00F45AB0">
      <w:pPr>
        <w:jc w:val="center"/>
        <w:rPr>
          <w:rStyle w:val="ad"/>
          <w:b w:val="0"/>
          <w:sz w:val="28"/>
        </w:rPr>
      </w:pPr>
    </w:p>
    <w:p w:rsidR="000A0D96" w:rsidRDefault="00D21153">
      <w:pPr>
        <w:jc w:val="center"/>
        <w:rPr>
          <w:rStyle w:val="ad"/>
          <w:b w:val="0"/>
          <w:sz w:val="28"/>
        </w:rPr>
      </w:pPr>
      <w:r>
        <w:rPr>
          <w:rStyle w:val="ad"/>
          <w:b w:val="0"/>
          <w:sz w:val="28"/>
        </w:rPr>
        <w:t>О внесении изменений</w:t>
      </w:r>
    </w:p>
    <w:p w:rsidR="000A0D96" w:rsidRDefault="00D21153" w:rsidP="00152914">
      <w:pPr>
        <w:jc w:val="center"/>
        <w:rPr>
          <w:rStyle w:val="ad"/>
          <w:sz w:val="28"/>
        </w:rPr>
      </w:pPr>
      <w:r>
        <w:rPr>
          <w:rStyle w:val="ad"/>
          <w:b w:val="0"/>
          <w:sz w:val="28"/>
        </w:rPr>
        <w:t xml:space="preserve"> в постановление администрации городского округа Тольятти</w:t>
      </w:r>
      <w:r w:rsidR="00152914">
        <w:rPr>
          <w:rStyle w:val="ad"/>
          <w:b w:val="0"/>
          <w:sz w:val="28"/>
        </w:rPr>
        <w:t xml:space="preserve"> Самарской области </w:t>
      </w:r>
      <w:r w:rsidRPr="00152914">
        <w:rPr>
          <w:rStyle w:val="ad"/>
          <w:b w:val="0"/>
          <w:sz w:val="28"/>
        </w:rPr>
        <w:t>от 5 мая 2017 г. № 1523-п/1</w:t>
      </w:r>
      <w:r>
        <w:rPr>
          <w:rStyle w:val="ad"/>
          <w:sz w:val="28"/>
        </w:rPr>
        <w:t xml:space="preserve"> </w:t>
      </w:r>
      <w:r w:rsidRPr="00811E03">
        <w:rPr>
          <w:rStyle w:val="ad"/>
          <w:sz w:val="28"/>
        </w:rPr>
        <w:t>«</w:t>
      </w:r>
      <w:r w:rsidR="00333A55" w:rsidRPr="00811E03">
        <w:rPr>
          <w:sz w:val="28"/>
        </w:rPr>
        <w:t>О предоставлении</w:t>
      </w:r>
      <w:r w:rsidRPr="00811E03">
        <w:rPr>
          <w:sz w:val="28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 w:rsidRPr="00811E03">
        <w:rPr>
          <w:rStyle w:val="ad"/>
          <w:sz w:val="28"/>
        </w:rPr>
        <w:t>»</w:t>
      </w:r>
      <w:r w:rsidR="00AE25AC">
        <w:rPr>
          <w:rStyle w:val="ad"/>
          <w:sz w:val="28"/>
        </w:rPr>
        <w:t xml:space="preserve">  </w:t>
      </w:r>
    </w:p>
    <w:p w:rsidR="000A0D96" w:rsidRDefault="000A0D96">
      <w:pPr>
        <w:rPr>
          <w:sz w:val="28"/>
        </w:rPr>
      </w:pPr>
    </w:p>
    <w:p w:rsidR="000A0D96" w:rsidRDefault="00D21153" w:rsidP="00AB5E57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165A6A">
        <w:rPr>
          <w:color w:val="000000"/>
          <w:sz w:val="28"/>
        </w:rPr>
        <w:t>целях приведения нормативного правового акта в соответствие с</w:t>
      </w:r>
      <w:r w:rsidR="00811E03">
        <w:rPr>
          <w:color w:val="000000"/>
          <w:sz w:val="28"/>
        </w:rPr>
        <w:t xml:space="preserve"> </w:t>
      </w:r>
      <w:r w:rsidR="00165A6A">
        <w:rPr>
          <w:color w:val="000000"/>
          <w:sz w:val="28"/>
        </w:rPr>
        <w:t xml:space="preserve">требованиями </w:t>
      </w:r>
      <w:r w:rsidR="00152914">
        <w:rPr>
          <w:color w:val="000000"/>
          <w:sz w:val="28"/>
        </w:rPr>
        <w:t xml:space="preserve">Бюджетного Кодекса Российской Федерации, </w:t>
      </w:r>
      <w:r>
        <w:rPr>
          <w:color w:val="000000"/>
          <w:sz w:val="28"/>
        </w:rPr>
        <w:t>постановлени</w:t>
      </w:r>
      <w:r w:rsidR="00152914"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152914">
        <w:rPr>
          <w:color w:val="000000"/>
          <w:sz w:val="28"/>
        </w:rPr>
        <w:t xml:space="preserve"> </w:t>
      </w:r>
      <w:r w:rsidR="00AB5E57">
        <w:rPr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152914"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0A0D96" w:rsidRDefault="00D21153" w:rsidP="004E385F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rStyle w:val="ad"/>
          <w:sz w:val="28"/>
        </w:rPr>
      </w:pPr>
      <w:r>
        <w:rPr>
          <w:color w:val="000000"/>
          <w:sz w:val="28"/>
        </w:rPr>
        <w:t xml:space="preserve">1. Внести в </w:t>
      </w:r>
      <w:hyperlink r:id="rId7" w:history="1">
        <w:r w:rsidR="00FD1398" w:rsidRPr="00811E03">
          <w:rPr>
            <w:bCs/>
            <w:sz w:val="28"/>
            <w:szCs w:val="28"/>
          </w:rPr>
          <w:t>Порядок</w:t>
        </w:r>
      </w:hyperlink>
      <w:r w:rsidR="00FD1398" w:rsidRPr="00811E03">
        <w:rPr>
          <w:bCs/>
          <w:sz w:val="28"/>
          <w:szCs w:val="28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</w:r>
      <w:r w:rsidR="00467778" w:rsidRPr="00811E03">
        <w:rPr>
          <w:bCs/>
          <w:sz w:val="28"/>
          <w:szCs w:val="28"/>
        </w:rPr>
        <w:t>, утвержденный</w:t>
      </w:r>
      <w:r w:rsidR="00FD1398" w:rsidRPr="00811E03">
        <w:rPr>
          <w:bCs/>
          <w:sz w:val="28"/>
          <w:szCs w:val="28"/>
        </w:rPr>
        <w:t xml:space="preserve"> </w:t>
      </w:r>
      <w:r>
        <w:rPr>
          <w:color w:val="000000"/>
          <w:sz w:val="28"/>
        </w:rPr>
        <w:t>Постановление</w:t>
      </w:r>
      <w:r w:rsidR="00467778">
        <w:rPr>
          <w:color w:val="000000"/>
          <w:sz w:val="28"/>
        </w:rPr>
        <w:t>м</w:t>
      </w:r>
      <w:r w:rsidR="00152914">
        <w:rPr>
          <w:color w:val="000000"/>
          <w:sz w:val="28"/>
        </w:rPr>
        <w:t xml:space="preserve"> администрации городского округа Тольятти Самарской области</w:t>
      </w:r>
      <w:r w:rsidR="0046777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 w:rsidR="00467778">
        <w:rPr>
          <w:color w:val="000000"/>
          <w:sz w:val="28"/>
        </w:rPr>
        <w:t xml:space="preserve"> </w:t>
      </w:r>
      <w:r w:rsidRPr="00467778">
        <w:rPr>
          <w:rStyle w:val="ad"/>
          <w:b w:val="0"/>
          <w:sz w:val="28"/>
        </w:rPr>
        <w:t>5 мая 2017 г. № 1523-п/1</w:t>
      </w:r>
      <w:r>
        <w:rPr>
          <w:rStyle w:val="ad"/>
          <w:sz w:val="28"/>
        </w:rPr>
        <w:t xml:space="preserve"> </w:t>
      </w:r>
      <w:r>
        <w:rPr>
          <w:sz w:val="28"/>
        </w:rPr>
        <w:t xml:space="preserve">(газета «Городские ведомости», </w:t>
      </w:r>
      <w:r w:rsidR="00012E1C">
        <w:rPr>
          <w:sz w:val="28"/>
        </w:rPr>
        <w:t>2017, 12 мая, 2018, 27 июля</w:t>
      </w:r>
      <w:r w:rsidR="00F62335">
        <w:rPr>
          <w:sz w:val="28"/>
        </w:rPr>
        <w:t>, 2021, 22 октября</w:t>
      </w:r>
      <w:r w:rsidR="008720A3">
        <w:rPr>
          <w:sz w:val="28"/>
        </w:rPr>
        <w:t>, 2022, 12 апреля</w:t>
      </w:r>
      <w:r w:rsidR="00A65A48">
        <w:rPr>
          <w:sz w:val="28"/>
        </w:rPr>
        <w:t>)</w:t>
      </w:r>
      <w:r w:rsidR="00012E1C">
        <w:rPr>
          <w:sz w:val="28"/>
        </w:rPr>
        <w:t xml:space="preserve"> </w:t>
      </w:r>
      <w:r w:rsidRPr="00AF6E1C">
        <w:rPr>
          <w:rStyle w:val="ad"/>
          <w:b w:val="0"/>
          <w:sz w:val="28"/>
        </w:rPr>
        <w:t>следующие изменения</w:t>
      </w:r>
      <w:r>
        <w:rPr>
          <w:rStyle w:val="ad"/>
          <w:sz w:val="28"/>
        </w:rPr>
        <w:t>:</w:t>
      </w:r>
    </w:p>
    <w:p w:rsidR="003B580F" w:rsidRDefault="00AD0178" w:rsidP="00AD0178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8"/>
        </w:rPr>
      </w:pPr>
      <w:r w:rsidRPr="00AD0178">
        <w:rPr>
          <w:rStyle w:val="ad"/>
          <w:b w:val="0"/>
          <w:sz w:val="28"/>
        </w:rPr>
        <w:t>1.</w:t>
      </w:r>
      <w:r>
        <w:rPr>
          <w:rStyle w:val="ad"/>
          <w:b w:val="0"/>
          <w:sz w:val="28"/>
        </w:rPr>
        <w:t>1</w:t>
      </w:r>
      <w:r w:rsidRPr="00AD0178">
        <w:rPr>
          <w:rStyle w:val="ad"/>
          <w:b w:val="0"/>
          <w:sz w:val="28"/>
        </w:rPr>
        <w:t xml:space="preserve">. </w:t>
      </w:r>
      <w:r>
        <w:rPr>
          <w:rStyle w:val="ad"/>
          <w:b w:val="0"/>
          <w:sz w:val="28"/>
        </w:rPr>
        <w:t xml:space="preserve">Пункт 1.2 </w:t>
      </w:r>
      <w:r w:rsidRPr="00781141">
        <w:rPr>
          <w:color w:val="000000"/>
          <w:sz w:val="28"/>
        </w:rPr>
        <w:t xml:space="preserve">изложить в следующей редакции: </w:t>
      </w:r>
    </w:p>
    <w:p w:rsidR="00AD0178" w:rsidRPr="00AD0178" w:rsidRDefault="00AD0178" w:rsidP="00AD017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D0178">
        <w:rPr>
          <w:color w:val="000000"/>
          <w:sz w:val="28"/>
          <w:szCs w:val="28"/>
        </w:rPr>
        <w:t>«</w:t>
      </w:r>
      <w:r w:rsidR="003B580F">
        <w:rPr>
          <w:color w:val="000000"/>
          <w:sz w:val="28"/>
          <w:szCs w:val="28"/>
        </w:rPr>
        <w:t xml:space="preserve">1.2. </w:t>
      </w:r>
      <w:r w:rsidRPr="00AD0178">
        <w:rPr>
          <w:sz w:val="28"/>
          <w:szCs w:val="28"/>
        </w:rPr>
        <w:t>Целью предоставления субсидии является обеспечение достижения целей муниципальных программ: "Культура Тольятти на 2019 - 2023 годы"</w:t>
      </w:r>
      <w:r w:rsidR="007C42A5">
        <w:rPr>
          <w:sz w:val="28"/>
          <w:szCs w:val="28"/>
        </w:rPr>
        <w:t xml:space="preserve"> -</w:t>
      </w:r>
      <w:r w:rsidRPr="00AD0178">
        <w:rPr>
          <w:sz w:val="28"/>
          <w:szCs w:val="28"/>
        </w:rPr>
        <w:t xml:space="preserve"> повышение стратегической роли культуры в создании благоприятных условий для </w:t>
      </w:r>
      <w:r w:rsidRPr="00AD0178">
        <w:rPr>
          <w:sz w:val="28"/>
          <w:szCs w:val="28"/>
        </w:rPr>
        <w:lastRenderedPageBreak/>
        <w:t>поддержки творческих инициатив, досуговой и образовательной деятельности, сохранения исторического наследия и развития культурной среды в городском округе Тольятти, «Культура Тольятти на 2024-2028 годы»</w:t>
      </w:r>
      <w:r w:rsidR="007C42A5">
        <w:rPr>
          <w:sz w:val="28"/>
          <w:szCs w:val="28"/>
        </w:rPr>
        <w:t xml:space="preserve"> -</w:t>
      </w:r>
      <w:r w:rsidRPr="00AD0178">
        <w:rPr>
          <w:sz w:val="28"/>
          <w:szCs w:val="28"/>
        </w:rPr>
        <w:t xml:space="preserve"> сохранение и развитие культуры и искусства на территории городского округа Тольятти, создание условий для формирования гармонично развитой личности, разделяющей традиционные российские духовно-нравственные ценности</w:t>
      </w:r>
      <w:r w:rsidR="003B580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AD0178">
        <w:rPr>
          <w:sz w:val="28"/>
          <w:szCs w:val="28"/>
        </w:rPr>
        <w:t>.</w:t>
      </w:r>
    </w:p>
    <w:p w:rsidR="003B580F" w:rsidRDefault="00AD0178" w:rsidP="00AD017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1">
        <w:rPr>
          <w:rStyle w:val="ad"/>
          <w:rFonts w:ascii="Times New Roman" w:hAnsi="Times New Roman"/>
          <w:b w:val="0"/>
          <w:sz w:val="28"/>
        </w:rPr>
        <w:t xml:space="preserve"> 1</w:t>
      </w:r>
      <w:r w:rsidRPr="00CB7011">
        <w:rPr>
          <w:rStyle w:val="ad"/>
          <w:rFonts w:ascii="Times New Roman" w:hAnsi="Times New Roman"/>
          <w:b w:val="0"/>
          <w:sz w:val="28"/>
          <w:szCs w:val="28"/>
        </w:rPr>
        <w:t>.2. Пункт</w:t>
      </w:r>
      <w:r w:rsidRPr="00AD0178">
        <w:rPr>
          <w:rStyle w:val="ad"/>
          <w:rFonts w:ascii="Times New Roman" w:hAnsi="Times New Roman"/>
          <w:b w:val="0"/>
          <w:sz w:val="28"/>
          <w:szCs w:val="28"/>
        </w:rPr>
        <w:t xml:space="preserve"> 1.10 </w:t>
      </w:r>
      <w:r w:rsidRPr="00AD0178"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AD0178" w:rsidRPr="00AD0178" w:rsidRDefault="00AD0178" w:rsidP="00AD0178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D0178">
        <w:rPr>
          <w:rFonts w:ascii="Times New Roman" w:hAnsi="Times New Roman"/>
          <w:color w:val="000000"/>
          <w:sz w:val="28"/>
          <w:szCs w:val="28"/>
        </w:rPr>
        <w:t>«</w:t>
      </w:r>
      <w:r w:rsidR="003B580F">
        <w:rPr>
          <w:rFonts w:ascii="Times New Roman" w:hAnsi="Times New Roman"/>
          <w:color w:val="000000"/>
          <w:sz w:val="28"/>
          <w:szCs w:val="28"/>
        </w:rPr>
        <w:t xml:space="preserve">1.10. </w:t>
      </w:r>
      <w:r w:rsidRPr="00AD0178">
        <w:rPr>
          <w:rFonts w:ascii="Times New Roman" w:hAnsi="Times New Roman"/>
          <w:sz w:val="28"/>
          <w:szCs w:val="28"/>
        </w:rPr>
        <w:t>Сведения о субсидии размещаются Департаментом финансов Администрации на едином портале бюджетной системы Российской Федерации в информационно-телекоммуникационной сети Интернет (далее - единый портал) в разделе "Бюджет" не позднее 15-го рабочего дня, следующего за днем принятия Думой городского округа Тольятти решения о бюджете, решения о внесении изменений в бюджет на очередной финансовый год и плановый период</w:t>
      </w:r>
      <w:r w:rsidR="003B580F">
        <w:rPr>
          <w:rFonts w:ascii="Times New Roman" w:hAnsi="Times New Roman"/>
          <w:sz w:val="28"/>
          <w:szCs w:val="28"/>
        </w:rPr>
        <w:t>.</w:t>
      </w:r>
      <w:r w:rsidRPr="00AD0178">
        <w:rPr>
          <w:rFonts w:ascii="Times New Roman" w:hAnsi="Times New Roman"/>
          <w:sz w:val="28"/>
          <w:szCs w:val="28"/>
        </w:rPr>
        <w:t>».</w:t>
      </w:r>
    </w:p>
    <w:p w:rsidR="003B580F" w:rsidRDefault="00215718" w:rsidP="0021571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C42A5">
        <w:rPr>
          <w:sz w:val="28"/>
          <w:szCs w:val="28"/>
        </w:rPr>
        <w:t>Абзац 1 п</w:t>
      </w:r>
      <w:r w:rsidRPr="00E45A3B">
        <w:rPr>
          <w:sz w:val="28"/>
          <w:szCs w:val="28"/>
        </w:rPr>
        <w:t>ункт</w:t>
      </w:r>
      <w:r w:rsidR="007C42A5">
        <w:rPr>
          <w:sz w:val="28"/>
          <w:szCs w:val="28"/>
        </w:rPr>
        <w:t>а</w:t>
      </w:r>
      <w:r w:rsidRPr="00E45A3B">
        <w:rPr>
          <w:sz w:val="28"/>
          <w:szCs w:val="28"/>
        </w:rPr>
        <w:t xml:space="preserve"> 2.3 изл</w:t>
      </w:r>
      <w:r>
        <w:rPr>
          <w:sz w:val="28"/>
          <w:szCs w:val="28"/>
        </w:rPr>
        <w:t xml:space="preserve">ожить </w:t>
      </w:r>
      <w:r w:rsidRPr="00E45A3B">
        <w:rPr>
          <w:sz w:val="28"/>
          <w:szCs w:val="28"/>
        </w:rPr>
        <w:t xml:space="preserve">в следующей редакции: </w:t>
      </w:r>
    </w:p>
    <w:p w:rsidR="00215718" w:rsidRDefault="00215718" w:rsidP="0021571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45A3B">
        <w:rPr>
          <w:sz w:val="28"/>
          <w:szCs w:val="28"/>
        </w:rPr>
        <w:t>«</w:t>
      </w:r>
      <w:r w:rsidR="002F0308">
        <w:rPr>
          <w:sz w:val="28"/>
          <w:szCs w:val="28"/>
        </w:rPr>
        <w:t xml:space="preserve">2.3. </w:t>
      </w:r>
      <w:r w:rsidRPr="00E45A3B">
        <w:rPr>
          <w:sz w:val="28"/>
          <w:szCs w:val="28"/>
        </w:rPr>
        <w:t>Получатель субсидии на дату подачи заявки, должен соответствовать следующим требованиям:»</w:t>
      </w:r>
      <w:r w:rsidR="006D4CF1">
        <w:rPr>
          <w:sz w:val="28"/>
          <w:szCs w:val="28"/>
        </w:rPr>
        <w:t>.</w:t>
      </w:r>
    </w:p>
    <w:p w:rsidR="003B580F" w:rsidRDefault="00215718" w:rsidP="004E385F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Style w:val="ad"/>
          <w:b w:val="0"/>
          <w:sz w:val="28"/>
        </w:rPr>
        <w:t xml:space="preserve">1.4. </w:t>
      </w:r>
      <w:r w:rsidR="006D4CF1" w:rsidRPr="00A620FB">
        <w:rPr>
          <w:sz w:val="28"/>
          <w:szCs w:val="28"/>
        </w:rPr>
        <w:t>Абзац 5 п</w:t>
      </w:r>
      <w:r w:rsidR="006D4CF1">
        <w:rPr>
          <w:sz w:val="28"/>
          <w:szCs w:val="28"/>
        </w:rPr>
        <w:t>ункта</w:t>
      </w:r>
      <w:r w:rsidR="006D4CF1" w:rsidRPr="00A620FB">
        <w:rPr>
          <w:sz w:val="28"/>
          <w:szCs w:val="28"/>
        </w:rPr>
        <w:t xml:space="preserve"> 2.3 изл</w:t>
      </w:r>
      <w:r w:rsidR="006D4CF1">
        <w:rPr>
          <w:sz w:val="28"/>
          <w:szCs w:val="28"/>
        </w:rPr>
        <w:t>ожить</w:t>
      </w:r>
      <w:r w:rsidR="006D4CF1" w:rsidRPr="00A620FB">
        <w:rPr>
          <w:sz w:val="28"/>
          <w:szCs w:val="28"/>
        </w:rPr>
        <w:t xml:space="preserve"> в следующей редакции: </w:t>
      </w:r>
    </w:p>
    <w:p w:rsidR="00AD0178" w:rsidRDefault="006D4CF1" w:rsidP="004E385F">
      <w:pPr>
        <w:widowControl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620FB">
        <w:rPr>
          <w:sz w:val="28"/>
          <w:szCs w:val="28"/>
        </w:rPr>
        <w:t>«не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Федерации;»</w:t>
      </w:r>
      <w:r>
        <w:rPr>
          <w:sz w:val="28"/>
          <w:szCs w:val="28"/>
        </w:rPr>
        <w:t>.</w:t>
      </w:r>
    </w:p>
    <w:p w:rsidR="006D4CF1" w:rsidRDefault="006D4CF1" w:rsidP="007B743C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6 </w:t>
      </w:r>
      <w:r w:rsidR="00966CBA" w:rsidRPr="00A620FB">
        <w:rPr>
          <w:sz w:val="28"/>
          <w:szCs w:val="28"/>
        </w:rPr>
        <w:t>п</w:t>
      </w:r>
      <w:r w:rsidR="00966CBA">
        <w:rPr>
          <w:sz w:val="28"/>
          <w:szCs w:val="28"/>
        </w:rPr>
        <w:t>ункта</w:t>
      </w:r>
      <w:r w:rsidR="00966CBA" w:rsidRPr="00A620FB">
        <w:rPr>
          <w:sz w:val="28"/>
          <w:szCs w:val="28"/>
        </w:rPr>
        <w:t xml:space="preserve"> 2.3</w:t>
      </w:r>
      <w:r w:rsidR="00966CB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«не получают средства бюджета городского округа Тольятти» заменить словами</w:t>
      </w:r>
      <w:r w:rsidR="00FF328E">
        <w:rPr>
          <w:sz w:val="28"/>
          <w:szCs w:val="28"/>
        </w:rPr>
        <w:t xml:space="preserve"> </w:t>
      </w:r>
      <w:r w:rsidR="00FF328E" w:rsidRPr="00FF328E">
        <w:rPr>
          <w:sz w:val="28"/>
          <w:szCs w:val="28"/>
        </w:rPr>
        <w:t>«не является получателем средств бюджета городского округа Тольятти»</w:t>
      </w:r>
    </w:p>
    <w:p w:rsidR="003B580F" w:rsidRDefault="00FF328E" w:rsidP="003B580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F328E">
        <w:rPr>
          <w:rFonts w:ascii="Times New Roman" w:hAnsi="Times New Roman"/>
          <w:sz w:val="28"/>
          <w:szCs w:val="28"/>
        </w:rPr>
        <w:t>1.6. Подпункт 2.4.1.7</w:t>
      </w:r>
      <w:r w:rsidR="003B580F">
        <w:rPr>
          <w:rFonts w:ascii="Times New Roman" w:hAnsi="Times New Roman"/>
          <w:sz w:val="28"/>
          <w:szCs w:val="28"/>
        </w:rPr>
        <w:t xml:space="preserve"> пункта 2.4 </w:t>
      </w:r>
      <w:r w:rsidR="003B580F" w:rsidRPr="00FF328E"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3B580F" w:rsidRPr="00FF328E" w:rsidRDefault="003B580F" w:rsidP="003B580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328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2.4.1.7. </w:t>
      </w:r>
      <w:r w:rsidRPr="00FF328E">
        <w:rPr>
          <w:rFonts w:ascii="Times New Roman" w:hAnsi="Times New Roman"/>
          <w:sz w:val="28"/>
          <w:szCs w:val="28"/>
        </w:rPr>
        <w:t xml:space="preserve">справка налогового органа, подтверждающая требование об </w:t>
      </w:r>
      <w:r w:rsidRPr="00FF328E">
        <w:rPr>
          <w:rFonts w:ascii="Times New Roman" w:hAnsi="Times New Roman"/>
          <w:sz w:val="28"/>
          <w:szCs w:val="28"/>
        </w:rPr>
        <w:lastRenderedPageBreak/>
        <w:t>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ранее 30 календарных дней, предшествующих дате подачи заявки на получение субсидии;»</w:t>
      </w:r>
      <w:r>
        <w:rPr>
          <w:rFonts w:ascii="Times New Roman" w:hAnsi="Times New Roman"/>
          <w:sz w:val="28"/>
          <w:szCs w:val="28"/>
        </w:rPr>
        <w:t>.</w:t>
      </w:r>
    </w:p>
    <w:p w:rsidR="003B580F" w:rsidRDefault="003B580F" w:rsidP="003B580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Pr="00FF328E">
        <w:rPr>
          <w:rFonts w:ascii="Times New Roman" w:hAnsi="Times New Roman"/>
          <w:sz w:val="28"/>
          <w:szCs w:val="28"/>
        </w:rPr>
        <w:t>Подпункт 2.4.</w:t>
      </w:r>
      <w:r>
        <w:rPr>
          <w:rFonts w:ascii="Times New Roman" w:hAnsi="Times New Roman"/>
          <w:sz w:val="28"/>
          <w:szCs w:val="28"/>
        </w:rPr>
        <w:t xml:space="preserve">2.6 пункта 2.4 </w:t>
      </w:r>
      <w:r w:rsidRPr="00FF328E"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3B580F" w:rsidRPr="00FF328E" w:rsidRDefault="003B580F" w:rsidP="003B580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328E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2.4.2.6. </w:t>
      </w:r>
      <w:r w:rsidRPr="00FF328E">
        <w:rPr>
          <w:rFonts w:ascii="Times New Roman" w:hAnsi="Times New Roman"/>
          <w:sz w:val="28"/>
          <w:szCs w:val="28"/>
        </w:rPr>
        <w:t>справка налогового органа, подтверждающая требование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ранее 30 календарных дней, предшествующих дате подачи заявки на получение субсидии;»</w:t>
      </w:r>
      <w:r>
        <w:rPr>
          <w:rFonts w:ascii="Times New Roman" w:hAnsi="Times New Roman"/>
          <w:sz w:val="28"/>
          <w:szCs w:val="28"/>
        </w:rPr>
        <w:t>.</w:t>
      </w:r>
    </w:p>
    <w:p w:rsidR="003B580F" w:rsidRDefault="003B580F" w:rsidP="00FF328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FF328E" w:rsidRPr="00FF3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 </w:t>
      </w:r>
      <w:r w:rsidR="00FF328E">
        <w:rPr>
          <w:rFonts w:ascii="Times New Roman" w:hAnsi="Times New Roman"/>
          <w:sz w:val="28"/>
          <w:szCs w:val="28"/>
        </w:rPr>
        <w:t>2.4.3.6</w:t>
      </w:r>
      <w:r w:rsidR="00FF328E" w:rsidRPr="00FF328E">
        <w:rPr>
          <w:rFonts w:ascii="Times New Roman" w:hAnsi="Times New Roman"/>
          <w:sz w:val="28"/>
          <w:szCs w:val="28"/>
        </w:rPr>
        <w:t xml:space="preserve"> </w:t>
      </w:r>
      <w:r w:rsidR="00B043A1">
        <w:rPr>
          <w:rFonts w:ascii="Times New Roman" w:hAnsi="Times New Roman"/>
          <w:sz w:val="28"/>
          <w:szCs w:val="28"/>
        </w:rPr>
        <w:t xml:space="preserve">пункта 2.4 </w:t>
      </w:r>
      <w:r w:rsidR="00FF328E" w:rsidRPr="00FF328E"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FF328E" w:rsidRPr="00FF328E" w:rsidRDefault="00FF328E" w:rsidP="00FF328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328E">
        <w:rPr>
          <w:rFonts w:ascii="Times New Roman" w:hAnsi="Times New Roman"/>
          <w:color w:val="000000"/>
          <w:sz w:val="28"/>
          <w:szCs w:val="28"/>
        </w:rPr>
        <w:t>«</w:t>
      </w:r>
      <w:r w:rsidR="003B580F">
        <w:rPr>
          <w:rFonts w:ascii="Times New Roman" w:hAnsi="Times New Roman"/>
          <w:color w:val="000000"/>
          <w:sz w:val="28"/>
          <w:szCs w:val="28"/>
        </w:rPr>
        <w:t xml:space="preserve">2.4.3.6. </w:t>
      </w:r>
      <w:r w:rsidRPr="00FF328E">
        <w:rPr>
          <w:rFonts w:ascii="Times New Roman" w:hAnsi="Times New Roman"/>
          <w:sz w:val="28"/>
          <w:szCs w:val="28"/>
        </w:rPr>
        <w:t>справка налогового органа, подтверждающая требование об отсутствии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не ранее 30 календарных дней, предшествующих дате подачи заявки на получение субсидии;»</w:t>
      </w:r>
      <w:r w:rsidR="00B12AA2">
        <w:rPr>
          <w:rFonts w:ascii="Times New Roman" w:hAnsi="Times New Roman"/>
          <w:sz w:val="28"/>
          <w:szCs w:val="28"/>
        </w:rPr>
        <w:t>.</w:t>
      </w:r>
    </w:p>
    <w:p w:rsidR="00FF328E" w:rsidRDefault="00FF328E" w:rsidP="00FF328E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357E">
        <w:rPr>
          <w:sz w:val="28"/>
          <w:szCs w:val="28"/>
        </w:rPr>
        <w:t>9</w:t>
      </w:r>
      <w:r>
        <w:rPr>
          <w:sz w:val="28"/>
          <w:szCs w:val="28"/>
        </w:rPr>
        <w:t xml:space="preserve">. В подпунктах 2.4.1.8, 2.4.2.7, </w:t>
      </w:r>
      <w:r w:rsidR="00B12AA2">
        <w:rPr>
          <w:sz w:val="28"/>
          <w:szCs w:val="28"/>
        </w:rPr>
        <w:t xml:space="preserve">2.4.3.7 </w:t>
      </w:r>
      <w:r w:rsidR="00B043A1">
        <w:rPr>
          <w:sz w:val="28"/>
          <w:szCs w:val="28"/>
        </w:rPr>
        <w:t>пункта 2.4</w:t>
      </w:r>
      <w:r w:rsidR="003B580F">
        <w:rPr>
          <w:sz w:val="28"/>
          <w:szCs w:val="28"/>
        </w:rPr>
        <w:t>.</w:t>
      </w:r>
      <w:r w:rsidR="00B043A1">
        <w:rPr>
          <w:sz w:val="28"/>
          <w:szCs w:val="28"/>
        </w:rPr>
        <w:t xml:space="preserve"> </w:t>
      </w:r>
      <w:r w:rsidR="00B12AA2">
        <w:rPr>
          <w:sz w:val="28"/>
          <w:szCs w:val="28"/>
        </w:rPr>
        <w:t>исключить слово «времени».</w:t>
      </w:r>
    </w:p>
    <w:p w:rsidR="003B580F" w:rsidRDefault="00B12AA2" w:rsidP="00B12AA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AA2">
        <w:rPr>
          <w:rFonts w:ascii="Times New Roman" w:hAnsi="Times New Roman"/>
          <w:sz w:val="28"/>
          <w:szCs w:val="28"/>
        </w:rPr>
        <w:t>1.</w:t>
      </w:r>
      <w:r w:rsidR="00F4357E">
        <w:rPr>
          <w:rFonts w:ascii="Times New Roman" w:hAnsi="Times New Roman"/>
          <w:sz w:val="28"/>
          <w:szCs w:val="28"/>
        </w:rPr>
        <w:t>10</w:t>
      </w:r>
      <w:r w:rsidRPr="00B12AA2">
        <w:rPr>
          <w:rFonts w:ascii="Times New Roman" w:hAnsi="Times New Roman"/>
          <w:sz w:val="28"/>
          <w:szCs w:val="28"/>
        </w:rPr>
        <w:t>. Пункт 3.11 изложить в следующей редакции:</w:t>
      </w:r>
    </w:p>
    <w:p w:rsidR="00B12AA2" w:rsidRDefault="00B12AA2" w:rsidP="00B12AA2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2AA2">
        <w:rPr>
          <w:rFonts w:ascii="Times New Roman" w:hAnsi="Times New Roman"/>
          <w:sz w:val="28"/>
          <w:szCs w:val="28"/>
        </w:rPr>
        <w:t>«</w:t>
      </w:r>
      <w:r w:rsidR="003B580F">
        <w:rPr>
          <w:rFonts w:ascii="Times New Roman" w:hAnsi="Times New Roman"/>
          <w:sz w:val="28"/>
          <w:szCs w:val="28"/>
        </w:rPr>
        <w:t xml:space="preserve">3.11. </w:t>
      </w:r>
      <w:r w:rsidRPr="00B12AA2">
        <w:rPr>
          <w:rFonts w:ascii="Times New Roman" w:hAnsi="Times New Roman"/>
          <w:sz w:val="28"/>
          <w:szCs w:val="28"/>
        </w:rPr>
        <w:t>Результатом предоставления субсидии является проведение мероприятий, указанных в заявке. Характеристика результата предоставления субсидии (показатель, необходимый для достижения результатов предоставления субсидии) - количество мероприятий, указанных в заявке. Значение показателя, отражающего результат предоставления Субсидии, устанавливается в Соглашении и определяется как количество единиц мероприятий, указанных в заявке</w:t>
      </w:r>
      <w:r w:rsidR="003B580F">
        <w:rPr>
          <w:rFonts w:ascii="Times New Roman" w:hAnsi="Times New Roman"/>
          <w:sz w:val="28"/>
          <w:szCs w:val="28"/>
        </w:rPr>
        <w:t>.</w:t>
      </w:r>
      <w:r w:rsidR="00DC6B0A">
        <w:rPr>
          <w:rFonts w:ascii="Times New Roman" w:hAnsi="Times New Roman"/>
          <w:sz w:val="28"/>
          <w:szCs w:val="28"/>
        </w:rPr>
        <w:t>»</w:t>
      </w:r>
      <w:r w:rsidRPr="00B12AA2">
        <w:rPr>
          <w:rFonts w:ascii="Times New Roman" w:hAnsi="Times New Roman"/>
          <w:sz w:val="28"/>
          <w:szCs w:val="28"/>
        </w:rPr>
        <w:t>.</w:t>
      </w:r>
    </w:p>
    <w:p w:rsidR="00F4357E" w:rsidRDefault="00B12AA2" w:rsidP="00B12AA2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2AA2">
        <w:rPr>
          <w:rFonts w:ascii="Times New Roman" w:hAnsi="Times New Roman"/>
          <w:sz w:val="28"/>
          <w:szCs w:val="28"/>
        </w:rPr>
        <w:t>1.</w:t>
      </w:r>
      <w:r w:rsidR="00F4357E">
        <w:rPr>
          <w:rFonts w:ascii="Times New Roman" w:hAnsi="Times New Roman"/>
          <w:sz w:val="28"/>
          <w:szCs w:val="28"/>
        </w:rPr>
        <w:t>11</w:t>
      </w:r>
      <w:r w:rsidRPr="00B12AA2">
        <w:rPr>
          <w:rFonts w:ascii="Times New Roman" w:hAnsi="Times New Roman"/>
          <w:sz w:val="28"/>
          <w:szCs w:val="28"/>
        </w:rPr>
        <w:t xml:space="preserve">. Пункт 4.1 изложить в следующей редакции: </w:t>
      </w:r>
    </w:p>
    <w:p w:rsidR="00B12AA2" w:rsidRDefault="00B12AA2" w:rsidP="00B12AA2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2AA2">
        <w:rPr>
          <w:rFonts w:ascii="Times New Roman" w:hAnsi="Times New Roman"/>
          <w:sz w:val="28"/>
          <w:szCs w:val="28"/>
        </w:rPr>
        <w:t>«</w:t>
      </w:r>
      <w:r w:rsidR="00F4357E">
        <w:rPr>
          <w:rFonts w:ascii="Times New Roman" w:hAnsi="Times New Roman"/>
          <w:sz w:val="28"/>
          <w:szCs w:val="28"/>
        </w:rPr>
        <w:t xml:space="preserve">4.1. </w:t>
      </w:r>
      <w:r w:rsidRPr="00B12AA2">
        <w:rPr>
          <w:rFonts w:ascii="Times New Roman" w:hAnsi="Times New Roman"/>
          <w:sz w:val="28"/>
          <w:szCs w:val="28"/>
        </w:rPr>
        <w:t xml:space="preserve">Не позднее 25 декабря текущего года Получатель субсидии представляет Главному распорядителю в двух экземплярах </w:t>
      </w:r>
      <w:hyperlink r:id="rId8">
        <w:r w:rsidRPr="00B12AA2">
          <w:rPr>
            <w:rFonts w:ascii="Times New Roman" w:hAnsi="Times New Roman"/>
            <w:sz w:val="28"/>
            <w:szCs w:val="28"/>
          </w:rPr>
          <w:t>отчет</w:t>
        </w:r>
      </w:hyperlink>
      <w:r w:rsidRPr="00B12AA2">
        <w:rPr>
          <w:rFonts w:ascii="Times New Roman" w:hAnsi="Times New Roman"/>
          <w:sz w:val="28"/>
          <w:szCs w:val="28"/>
        </w:rPr>
        <w:t xml:space="preserve"> о достижении значений </w:t>
      </w:r>
      <w:r w:rsidRPr="00B12AA2">
        <w:rPr>
          <w:rFonts w:ascii="Times New Roman" w:hAnsi="Times New Roman"/>
          <w:sz w:val="28"/>
          <w:szCs w:val="28"/>
        </w:rPr>
        <w:lastRenderedPageBreak/>
        <w:t>результатов предоставления Субсидии и характеристик (показателей, необходимых для достижения результатов предоставления Субсидии), по форме приложения 1 к Типовой форме.</w:t>
      </w:r>
      <w:r>
        <w:rPr>
          <w:rFonts w:ascii="Times New Roman" w:hAnsi="Times New Roman"/>
          <w:sz w:val="28"/>
          <w:szCs w:val="28"/>
        </w:rPr>
        <w:t>»</w:t>
      </w:r>
    </w:p>
    <w:p w:rsidR="00B12AA2" w:rsidRDefault="00B043A1" w:rsidP="00B043A1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B701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043A1">
        <w:rPr>
          <w:rFonts w:ascii="Times New Roman" w:hAnsi="Times New Roman"/>
          <w:sz w:val="28"/>
          <w:szCs w:val="28"/>
        </w:rPr>
        <w:t>В пункте 5.5 слова «значения показателей, необходимых для достижения результатов предоставления Субсидии» заменить словами «значения характеристик (показателей, необходимых для достижения результатов предоставления Субсидии)</w:t>
      </w:r>
      <w:r>
        <w:rPr>
          <w:rFonts w:ascii="Times New Roman" w:hAnsi="Times New Roman"/>
          <w:sz w:val="28"/>
          <w:szCs w:val="28"/>
        </w:rPr>
        <w:t>»</w:t>
      </w:r>
      <w:r w:rsidR="00763695">
        <w:rPr>
          <w:rFonts w:ascii="Times New Roman" w:hAnsi="Times New Roman"/>
          <w:sz w:val="28"/>
          <w:szCs w:val="28"/>
        </w:rPr>
        <w:t>.</w:t>
      </w:r>
    </w:p>
    <w:p w:rsidR="00F4357E" w:rsidRDefault="002752C2" w:rsidP="002752C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2C2">
        <w:rPr>
          <w:rFonts w:ascii="Times New Roman" w:hAnsi="Times New Roman"/>
          <w:sz w:val="28"/>
          <w:szCs w:val="28"/>
        </w:rPr>
        <w:t>1.1</w:t>
      </w:r>
      <w:r w:rsidR="00CB7011">
        <w:rPr>
          <w:rFonts w:ascii="Times New Roman" w:hAnsi="Times New Roman"/>
          <w:sz w:val="28"/>
          <w:szCs w:val="28"/>
        </w:rPr>
        <w:t>3</w:t>
      </w:r>
      <w:r w:rsidRPr="002752C2">
        <w:rPr>
          <w:rFonts w:ascii="Times New Roman" w:hAnsi="Times New Roman"/>
          <w:sz w:val="28"/>
          <w:szCs w:val="28"/>
        </w:rPr>
        <w:t>. Пункт</w:t>
      </w:r>
      <w:r w:rsidR="00970EBA" w:rsidRPr="002752C2">
        <w:rPr>
          <w:rFonts w:ascii="Times New Roman" w:hAnsi="Times New Roman"/>
          <w:sz w:val="28"/>
          <w:szCs w:val="28"/>
        </w:rPr>
        <w:t xml:space="preserve"> 5 Прилож</w:t>
      </w:r>
      <w:bookmarkStart w:id="0" w:name="_GoBack"/>
      <w:bookmarkEnd w:id="0"/>
      <w:r w:rsidR="00970EBA" w:rsidRPr="002752C2">
        <w:rPr>
          <w:rFonts w:ascii="Times New Roman" w:hAnsi="Times New Roman"/>
          <w:sz w:val="28"/>
          <w:szCs w:val="28"/>
        </w:rPr>
        <w:t>ения</w:t>
      </w:r>
      <w:r w:rsidR="00B043A1" w:rsidRPr="002752C2">
        <w:rPr>
          <w:rFonts w:ascii="Times New Roman" w:hAnsi="Times New Roman"/>
          <w:sz w:val="28"/>
          <w:szCs w:val="28"/>
        </w:rPr>
        <w:t xml:space="preserve"> 2 </w:t>
      </w:r>
      <w:r w:rsidRPr="002752C2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D573BA" w:rsidRPr="00D573BA" w:rsidRDefault="002752C2" w:rsidP="00D573BA">
      <w:pPr>
        <w:pStyle w:val="ConsPlusNormal"/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73BA">
        <w:rPr>
          <w:rFonts w:ascii="Times New Roman" w:hAnsi="Times New Roman"/>
          <w:sz w:val="28"/>
          <w:szCs w:val="28"/>
        </w:rPr>
        <w:t>«</w:t>
      </w:r>
      <w:r w:rsidR="00F4357E" w:rsidRPr="00D573BA">
        <w:rPr>
          <w:rFonts w:ascii="Times New Roman" w:hAnsi="Times New Roman"/>
          <w:sz w:val="28"/>
          <w:szCs w:val="28"/>
        </w:rPr>
        <w:t xml:space="preserve">5. </w:t>
      </w:r>
      <w:r w:rsidR="00D573BA" w:rsidRPr="00D573BA">
        <w:rPr>
          <w:rFonts w:ascii="Times New Roman" w:hAnsi="Times New Roman"/>
          <w:sz w:val="28"/>
          <w:szCs w:val="28"/>
        </w:rPr>
        <w:t>Подтверждаю, что на дату подачи заявки, Получатель субсидии соответствует следующим требованиям:</w:t>
      </w:r>
    </w:p>
    <w:p w:rsidR="002752C2" w:rsidRPr="002752C2" w:rsidRDefault="002752C2" w:rsidP="002752C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2C2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52C2" w:rsidRPr="002752C2" w:rsidRDefault="002752C2" w:rsidP="002752C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2C2">
        <w:rPr>
          <w:rFonts w:ascii="Times New Roman" w:hAnsi="Times New Roman"/>
          <w:sz w:val="28"/>
          <w:szCs w:val="28"/>
        </w:rPr>
        <w:t>отсутствует просроченная задолженность по возврату в бюджет городского округа Тольятти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Тольятти;</w:t>
      </w:r>
    </w:p>
    <w:p w:rsidR="002752C2" w:rsidRPr="002752C2" w:rsidRDefault="002752C2" w:rsidP="002752C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2C2">
        <w:rPr>
          <w:rFonts w:ascii="Times New Roman" w:hAnsi="Times New Roman"/>
          <w:sz w:val="28"/>
          <w:szCs w:val="28"/>
        </w:rPr>
        <w:t>отсутствует процесс реорганизации, ликвидации, процедуры банкротства, деятельность не приостановлена в порядке, предусмотренном законодательством Российской Федерации (деятельность в качестве индивидуального предпринимателя не прекращена - для индивидуальных предпринимателей);</w:t>
      </w:r>
    </w:p>
    <w:p w:rsidR="002752C2" w:rsidRPr="002752C2" w:rsidRDefault="002752C2" w:rsidP="002752C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2C2"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не прекращена деятельность в качестве индивидуального предпринимателя (для индивидуальных предпринимателей);</w:t>
      </w:r>
    </w:p>
    <w:p w:rsidR="002752C2" w:rsidRPr="002752C2" w:rsidRDefault="002752C2" w:rsidP="002752C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2C2"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</w:t>
      </w:r>
      <w:r w:rsidRPr="002752C2">
        <w:rPr>
          <w:rFonts w:ascii="Times New Roman" w:hAnsi="Times New Roman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Федерации;</w:t>
      </w:r>
    </w:p>
    <w:p w:rsidR="00DD081D" w:rsidRDefault="002752C2" w:rsidP="002752C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52C2">
        <w:rPr>
          <w:rFonts w:ascii="Times New Roman" w:hAnsi="Times New Roman"/>
          <w:sz w:val="28"/>
          <w:szCs w:val="28"/>
        </w:rPr>
        <w:t>не является получателем средств бюджета городского округа Тольятти, из которого планируется предоставление Субсидии, на основании иных муниципальных правовых актов, на возмещение затрат по мероприятиям, указанным в заявке</w:t>
      </w:r>
      <w:r w:rsidR="00F4357E">
        <w:rPr>
          <w:rFonts w:ascii="Times New Roman" w:hAnsi="Times New Roman"/>
          <w:sz w:val="28"/>
          <w:szCs w:val="28"/>
        </w:rPr>
        <w:t>.</w:t>
      </w:r>
      <w:r w:rsidR="00DD081D">
        <w:rPr>
          <w:rFonts w:ascii="Times New Roman" w:hAnsi="Times New Roman"/>
          <w:sz w:val="28"/>
          <w:szCs w:val="28"/>
        </w:rPr>
        <w:t>».</w:t>
      </w:r>
    </w:p>
    <w:p w:rsidR="00970EBA" w:rsidRPr="00B378E0" w:rsidRDefault="00DD081D" w:rsidP="00B378E0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8E0">
        <w:rPr>
          <w:rFonts w:ascii="Times New Roman" w:hAnsi="Times New Roman"/>
          <w:sz w:val="28"/>
          <w:szCs w:val="28"/>
        </w:rPr>
        <w:t>1.1</w:t>
      </w:r>
      <w:r w:rsidR="00CB7011">
        <w:rPr>
          <w:rFonts w:ascii="Times New Roman" w:hAnsi="Times New Roman"/>
          <w:sz w:val="28"/>
          <w:szCs w:val="28"/>
        </w:rPr>
        <w:t>4</w:t>
      </w:r>
      <w:r w:rsidRPr="00B378E0">
        <w:rPr>
          <w:rFonts w:ascii="Times New Roman" w:hAnsi="Times New Roman"/>
          <w:sz w:val="28"/>
          <w:szCs w:val="28"/>
        </w:rPr>
        <w:t xml:space="preserve">. </w:t>
      </w:r>
      <w:r w:rsidR="008F124E">
        <w:rPr>
          <w:rFonts w:ascii="Times New Roman" w:hAnsi="Times New Roman"/>
          <w:sz w:val="28"/>
          <w:szCs w:val="28"/>
        </w:rPr>
        <w:t>В п</w:t>
      </w:r>
      <w:r w:rsidR="00B378E0" w:rsidRPr="00B378E0">
        <w:rPr>
          <w:rFonts w:ascii="Times New Roman" w:hAnsi="Times New Roman"/>
          <w:sz w:val="28"/>
          <w:szCs w:val="28"/>
        </w:rPr>
        <w:t>ункте 8 Приложения 2 слова «значений показателя, отражающего результат предоставления субсидии» заменить словами «характеристик (показателей, необходимых для достижения результатов предоставления субсидии)»</w:t>
      </w:r>
      <w:r w:rsidR="00B378E0">
        <w:rPr>
          <w:rFonts w:ascii="Times New Roman" w:hAnsi="Times New Roman"/>
          <w:sz w:val="28"/>
          <w:szCs w:val="28"/>
        </w:rPr>
        <w:t>.</w:t>
      </w:r>
    </w:p>
    <w:p w:rsidR="000A0D96" w:rsidRPr="005D0527" w:rsidRDefault="00AC443E" w:rsidP="005D0527">
      <w:pPr>
        <w:widowControl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</w:rPr>
      </w:pPr>
      <w:r w:rsidRPr="005D0527">
        <w:rPr>
          <w:sz w:val="28"/>
        </w:rPr>
        <w:t>2</w:t>
      </w:r>
      <w:r w:rsidR="00D21153" w:rsidRPr="005D0527">
        <w:rPr>
          <w:sz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его на официальном портале администрации городского округа Тольятти.</w:t>
      </w:r>
    </w:p>
    <w:p w:rsidR="000A0D96" w:rsidRPr="005D0527" w:rsidRDefault="00AC443E" w:rsidP="00930F9F">
      <w:pPr>
        <w:spacing w:line="360" w:lineRule="auto"/>
        <w:ind w:firstLine="540"/>
        <w:jc w:val="both"/>
        <w:rPr>
          <w:sz w:val="28"/>
        </w:rPr>
      </w:pPr>
      <w:r w:rsidRPr="005D0527">
        <w:rPr>
          <w:sz w:val="28"/>
        </w:rPr>
        <w:t>3</w:t>
      </w:r>
      <w:r w:rsidR="00D21153" w:rsidRPr="005D0527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0A0D96" w:rsidRDefault="00AC443E" w:rsidP="00930F9F">
      <w:pPr>
        <w:spacing w:line="360" w:lineRule="auto"/>
        <w:ind w:firstLine="540"/>
        <w:jc w:val="both"/>
        <w:rPr>
          <w:sz w:val="28"/>
        </w:rPr>
      </w:pPr>
      <w:r w:rsidRPr="005D0527">
        <w:rPr>
          <w:sz w:val="28"/>
        </w:rPr>
        <w:t>4</w:t>
      </w:r>
      <w:r w:rsidR="00D21153" w:rsidRPr="005D0527">
        <w:rPr>
          <w:sz w:val="28"/>
        </w:rPr>
        <w:t>. Контроль за исполнением настоящего</w:t>
      </w:r>
      <w:r w:rsidR="00D21153" w:rsidRPr="00F45AB0">
        <w:rPr>
          <w:sz w:val="28"/>
        </w:rPr>
        <w:t xml:space="preserve"> постановления возложить на заместителя главы городского округа по социальным вопросам.</w:t>
      </w:r>
    </w:p>
    <w:p w:rsidR="00165A6A" w:rsidRDefault="00165A6A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930F9F" w:rsidRDefault="00930F9F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0A0D96" w:rsidRDefault="0021147F">
      <w:pPr>
        <w:shd w:val="clear" w:color="auto" w:fill="FFFFFF"/>
        <w:tabs>
          <w:tab w:val="left" w:pos="8222"/>
        </w:tabs>
        <w:spacing w:line="360" w:lineRule="auto"/>
        <w:rPr>
          <w:b/>
          <w:sz w:val="28"/>
        </w:rPr>
      </w:pPr>
      <w:r>
        <w:rPr>
          <w:color w:val="000000"/>
          <w:sz w:val="28"/>
        </w:rPr>
        <w:t>Глава</w:t>
      </w:r>
      <w:r w:rsidR="00D21153">
        <w:rPr>
          <w:color w:val="000000"/>
          <w:sz w:val="28"/>
        </w:rPr>
        <w:t xml:space="preserve"> городского округа       </w:t>
      </w:r>
      <w:r w:rsidR="00935E76">
        <w:rPr>
          <w:color w:val="000000"/>
          <w:sz w:val="28"/>
        </w:rPr>
        <w:t xml:space="preserve">                                                                </w:t>
      </w:r>
      <w:r w:rsidR="00D21153">
        <w:rPr>
          <w:color w:val="000000"/>
          <w:sz w:val="28"/>
        </w:rPr>
        <w:t xml:space="preserve">      Н.</w:t>
      </w:r>
      <w:r>
        <w:rPr>
          <w:color w:val="000000"/>
          <w:sz w:val="28"/>
        </w:rPr>
        <w:t>А.</w:t>
      </w:r>
      <w:r w:rsidR="00935E76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Ренц</w:t>
      </w:r>
      <w:proofErr w:type="spellEnd"/>
    </w:p>
    <w:sectPr w:rsidR="000A0D96" w:rsidSect="00C724CC">
      <w:headerReference w:type="default" r:id="rId9"/>
      <w:pgSz w:w="11906" w:h="16838" w:code="9"/>
      <w:pgMar w:top="851" w:right="567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00" w:rsidRDefault="00916000">
      <w:r>
        <w:separator/>
      </w:r>
    </w:p>
  </w:endnote>
  <w:endnote w:type="continuationSeparator" w:id="0">
    <w:p w:rsidR="00916000" w:rsidRDefault="0091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00" w:rsidRDefault="00916000">
      <w:r>
        <w:separator/>
      </w:r>
    </w:p>
  </w:footnote>
  <w:footnote w:type="continuationSeparator" w:id="0">
    <w:p w:rsidR="00916000" w:rsidRDefault="0091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96" w:rsidRDefault="00882A79">
    <w:pPr>
      <w:pStyle w:val="a4"/>
      <w:jc w:val="center"/>
    </w:pPr>
    <w:r>
      <w:fldChar w:fldCharType="begin"/>
    </w:r>
    <w:r w:rsidR="00D21153">
      <w:instrText xml:space="preserve"> PAGE   \* MERGEFORMAT </w:instrText>
    </w:r>
    <w:r>
      <w:fldChar w:fldCharType="separate"/>
    </w:r>
    <w:r w:rsidR="006B5221">
      <w:rPr>
        <w:noProof/>
      </w:rPr>
      <w:t>5</w:t>
    </w:r>
    <w:r>
      <w:rPr>
        <w:noProof/>
      </w:rPr>
      <w:fldChar w:fldCharType="end"/>
    </w:r>
  </w:p>
  <w:p w:rsidR="000A0D96" w:rsidRDefault="000A0D9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D18"/>
    <w:multiLevelType w:val="multilevel"/>
    <w:tmpl w:val="9022159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DA56F2A"/>
    <w:multiLevelType w:val="multilevel"/>
    <w:tmpl w:val="9970E48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 w15:restartNumberingAfterBreak="0">
    <w:nsid w:val="248F332D"/>
    <w:multiLevelType w:val="multilevel"/>
    <w:tmpl w:val="CB16A43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 w15:restartNumberingAfterBreak="0">
    <w:nsid w:val="2F1B4FF5"/>
    <w:multiLevelType w:val="hybridMultilevel"/>
    <w:tmpl w:val="21F89940"/>
    <w:lvl w:ilvl="0" w:tplc="49F8335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A5C1177"/>
    <w:multiLevelType w:val="multilevel"/>
    <w:tmpl w:val="EF82EB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 w15:restartNumberingAfterBreak="0">
    <w:nsid w:val="3C6A6DF0"/>
    <w:multiLevelType w:val="multilevel"/>
    <w:tmpl w:val="298C3664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3" w:hanging="1305"/>
      </w:pPr>
    </w:lvl>
    <w:lvl w:ilvl="2">
      <w:start w:val="1"/>
      <w:numFmt w:val="decimal"/>
      <w:lvlText w:val="%1.%2.%3."/>
      <w:lvlJc w:val="left"/>
      <w:pPr>
        <w:ind w:left="2721" w:hanging="1305"/>
      </w:pPr>
    </w:lvl>
    <w:lvl w:ilvl="3">
      <w:start w:val="1"/>
      <w:numFmt w:val="decimal"/>
      <w:lvlText w:val="%1.%2.%3.%4."/>
      <w:lvlJc w:val="left"/>
      <w:pPr>
        <w:ind w:left="3429" w:hanging="1305"/>
      </w:pPr>
    </w:lvl>
    <w:lvl w:ilvl="4">
      <w:start w:val="1"/>
      <w:numFmt w:val="decimal"/>
      <w:lvlText w:val="%1.%2.%3.%4.%5."/>
      <w:lvlJc w:val="left"/>
      <w:pPr>
        <w:ind w:left="4137" w:hanging="130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6" w15:restartNumberingAfterBreak="0">
    <w:nsid w:val="5A3025EA"/>
    <w:multiLevelType w:val="hybridMultilevel"/>
    <w:tmpl w:val="04A2F73C"/>
    <w:lvl w:ilvl="0" w:tplc="FE189ED6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96"/>
    <w:rsid w:val="00012E1C"/>
    <w:rsid w:val="000208DA"/>
    <w:rsid w:val="00022333"/>
    <w:rsid w:val="00061B3A"/>
    <w:rsid w:val="00061E3E"/>
    <w:rsid w:val="00063F3A"/>
    <w:rsid w:val="000674AE"/>
    <w:rsid w:val="0006767A"/>
    <w:rsid w:val="00080551"/>
    <w:rsid w:val="000A0D96"/>
    <w:rsid w:val="000B5404"/>
    <w:rsid w:val="000D779E"/>
    <w:rsid w:val="000E6D52"/>
    <w:rsid w:val="000E7A79"/>
    <w:rsid w:val="000F41B9"/>
    <w:rsid w:val="000F60A4"/>
    <w:rsid w:val="00106540"/>
    <w:rsid w:val="0010753A"/>
    <w:rsid w:val="00113DD8"/>
    <w:rsid w:val="00124659"/>
    <w:rsid w:val="00127E42"/>
    <w:rsid w:val="00133680"/>
    <w:rsid w:val="00142450"/>
    <w:rsid w:val="00146C47"/>
    <w:rsid w:val="00152914"/>
    <w:rsid w:val="00153664"/>
    <w:rsid w:val="00161408"/>
    <w:rsid w:val="00164C0C"/>
    <w:rsid w:val="00165A6A"/>
    <w:rsid w:val="00167E40"/>
    <w:rsid w:val="001A7B45"/>
    <w:rsid w:val="001B5E5F"/>
    <w:rsid w:val="001C02B3"/>
    <w:rsid w:val="001C18AF"/>
    <w:rsid w:val="001E24F6"/>
    <w:rsid w:val="001F2229"/>
    <w:rsid w:val="002006A9"/>
    <w:rsid w:val="0020554E"/>
    <w:rsid w:val="0021147F"/>
    <w:rsid w:val="00215718"/>
    <w:rsid w:val="002162AB"/>
    <w:rsid w:val="0023025F"/>
    <w:rsid w:val="002430ED"/>
    <w:rsid w:val="002534E6"/>
    <w:rsid w:val="00260A83"/>
    <w:rsid w:val="002752C2"/>
    <w:rsid w:val="002761C2"/>
    <w:rsid w:val="00277C9D"/>
    <w:rsid w:val="00282217"/>
    <w:rsid w:val="0029606D"/>
    <w:rsid w:val="0029752E"/>
    <w:rsid w:val="00297B25"/>
    <w:rsid w:val="002A13F5"/>
    <w:rsid w:val="002A4DD4"/>
    <w:rsid w:val="002A511F"/>
    <w:rsid w:val="002E16F4"/>
    <w:rsid w:val="002E3ED6"/>
    <w:rsid w:val="002E62C9"/>
    <w:rsid w:val="002E7BB7"/>
    <w:rsid w:val="002F0308"/>
    <w:rsid w:val="002F18DE"/>
    <w:rsid w:val="002F1CD3"/>
    <w:rsid w:val="00326597"/>
    <w:rsid w:val="00326CDE"/>
    <w:rsid w:val="003339E0"/>
    <w:rsid w:val="00333A55"/>
    <w:rsid w:val="00336F63"/>
    <w:rsid w:val="00341674"/>
    <w:rsid w:val="003425B3"/>
    <w:rsid w:val="0034550E"/>
    <w:rsid w:val="003755D9"/>
    <w:rsid w:val="003809B8"/>
    <w:rsid w:val="0038152C"/>
    <w:rsid w:val="00385072"/>
    <w:rsid w:val="003920B4"/>
    <w:rsid w:val="00395D08"/>
    <w:rsid w:val="003A7DB1"/>
    <w:rsid w:val="003B0CC4"/>
    <w:rsid w:val="003B580F"/>
    <w:rsid w:val="003F3F8A"/>
    <w:rsid w:val="003F5AD3"/>
    <w:rsid w:val="00401BD7"/>
    <w:rsid w:val="00402AD8"/>
    <w:rsid w:val="00402EF7"/>
    <w:rsid w:val="004064E7"/>
    <w:rsid w:val="0041510D"/>
    <w:rsid w:val="004203F4"/>
    <w:rsid w:val="00422509"/>
    <w:rsid w:val="00425F5F"/>
    <w:rsid w:val="00426E98"/>
    <w:rsid w:val="0042750B"/>
    <w:rsid w:val="00444B2C"/>
    <w:rsid w:val="00467778"/>
    <w:rsid w:val="00486CEE"/>
    <w:rsid w:val="00496DFF"/>
    <w:rsid w:val="004B5BFB"/>
    <w:rsid w:val="004C1EFF"/>
    <w:rsid w:val="004D4133"/>
    <w:rsid w:val="004E385F"/>
    <w:rsid w:val="004E69BE"/>
    <w:rsid w:val="004F0ECA"/>
    <w:rsid w:val="004F0F50"/>
    <w:rsid w:val="004F2CD8"/>
    <w:rsid w:val="005049BB"/>
    <w:rsid w:val="00510795"/>
    <w:rsid w:val="0051194B"/>
    <w:rsid w:val="00515AC8"/>
    <w:rsid w:val="00532AF8"/>
    <w:rsid w:val="0055163F"/>
    <w:rsid w:val="00553526"/>
    <w:rsid w:val="005549F3"/>
    <w:rsid w:val="005571C4"/>
    <w:rsid w:val="00571ACA"/>
    <w:rsid w:val="005801E9"/>
    <w:rsid w:val="00590E8A"/>
    <w:rsid w:val="005911DB"/>
    <w:rsid w:val="005A4254"/>
    <w:rsid w:val="005A4ED9"/>
    <w:rsid w:val="005A6967"/>
    <w:rsid w:val="005A6A11"/>
    <w:rsid w:val="005C3E14"/>
    <w:rsid w:val="005D0527"/>
    <w:rsid w:val="005E032E"/>
    <w:rsid w:val="005F595C"/>
    <w:rsid w:val="006012D4"/>
    <w:rsid w:val="00604E51"/>
    <w:rsid w:val="00614647"/>
    <w:rsid w:val="0061552A"/>
    <w:rsid w:val="006342DC"/>
    <w:rsid w:val="0064581D"/>
    <w:rsid w:val="00646EAA"/>
    <w:rsid w:val="00664D2B"/>
    <w:rsid w:val="00674635"/>
    <w:rsid w:val="006B5221"/>
    <w:rsid w:val="006C6E93"/>
    <w:rsid w:val="006C7F3B"/>
    <w:rsid w:val="006C7F63"/>
    <w:rsid w:val="006D0656"/>
    <w:rsid w:val="006D4CF1"/>
    <w:rsid w:val="006E786F"/>
    <w:rsid w:val="007203FA"/>
    <w:rsid w:val="007207A2"/>
    <w:rsid w:val="00725740"/>
    <w:rsid w:val="00725C0B"/>
    <w:rsid w:val="0075104D"/>
    <w:rsid w:val="00756EBB"/>
    <w:rsid w:val="00761B62"/>
    <w:rsid w:val="00763695"/>
    <w:rsid w:val="00771F18"/>
    <w:rsid w:val="0077489F"/>
    <w:rsid w:val="00781141"/>
    <w:rsid w:val="00793F87"/>
    <w:rsid w:val="00794006"/>
    <w:rsid w:val="007A7D3C"/>
    <w:rsid w:val="007B304A"/>
    <w:rsid w:val="007B743C"/>
    <w:rsid w:val="007C42A5"/>
    <w:rsid w:val="007F6E44"/>
    <w:rsid w:val="00805E06"/>
    <w:rsid w:val="00806F1A"/>
    <w:rsid w:val="00811E03"/>
    <w:rsid w:val="00814436"/>
    <w:rsid w:val="008144FA"/>
    <w:rsid w:val="00830D64"/>
    <w:rsid w:val="00836C22"/>
    <w:rsid w:val="0086582E"/>
    <w:rsid w:val="00870AAD"/>
    <w:rsid w:val="008720A3"/>
    <w:rsid w:val="00872964"/>
    <w:rsid w:val="00874CD7"/>
    <w:rsid w:val="00882A79"/>
    <w:rsid w:val="00882E65"/>
    <w:rsid w:val="008A6B11"/>
    <w:rsid w:val="008C412B"/>
    <w:rsid w:val="008C4394"/>
    <w:rsid w:val="008E7D03"/>
    <w:rsid w:val="008F124E"/>
    <w:rsid w:val="00906355"/>
    <w:rsid w:val="00916000"/>
    <w:rsid w:val="0091659F"/>
    <w:rsid w:val="00930F9F"/>
    <w:rsid w:val="00934724"/>
    <w:rsid w:val="00935E76"/>
    <w:rsid w:val="009428B1"/>
    <w:rsid w:val="009450C6"/>
    <w:rsid w:val="00952F2C"/>
    <w:rsid w:val="009600FD"/>
    <w:rsid w:val="00964491"/>
    <w:rsid w:val="00966CBA"/>
    <w:rsid w:val="0097097A"/>
    <w:rsid w:val="00970EBA"/>
    <w:rsid w:val="0098321A"/>
    <w:rsid w:val="00985ED6"/>
    <w:rsid w:val="009903AF"/>
    <w:rsid w:val="009B0D86"/>
    <w:rsid w:val="009B3DE6"/>
    <w:rsid w:val="009D06DD"/>
    <w:rsid w:val="009E611C"/>
    <w:rsid w:val="009F0EC1"/>
    <w:rsid w:val="009F1891"/>
    <w:rsid w:val="009F3ACE"/>
    <w:rsid w:val="009F4DCE"/>
    <w:rsid w:val="009F5E89"/>
    <w:rsid w:val="00A00AEB"/>
    <w:rsid w:val="00A04670"/>
    <w:rsid w:val="00A148A7"/>
    <w:rsid w:val="00A308BD"/>
    <w:rsid w:val="00A45AEC"/>
    <w:rsid w:val="00A618FC"/>
    <w:rsid w:val="00A65A48"/>
    <w:rsid w:val="00A761FD"/>
    <w:rsid w:val="00A837E4"/>
    <w:rsid w:val="00A8672A"/>
    <w:rsid w:val="00A970C9"/>
    <w:rsid w:val="00A976FD"/>
    <w:rsid w:val="00AB5E57"/>
    <w:rsid w:val="00AC443E"/>
    <w:rsid w:val="00AD0178"/>
    <w:rsid w:val="00AE227E"/>
    <w:rsid w:val="00AE25AC"/>
    <w:rsid w:val="00AE2C50"/>
    <w:rsid w:val="00AE34D1"/>
    <w:rsid w:val="00AE57FD"/>
    <w:rsid w:val="00AF1A04"/>
    <w:rsid w:val="00AF6E1C"/>
    <w:rsid w:val="00B043A1"/>
    <w:rsid w:val="00B04935"/>
    <w:rsid w:val="00B1221C"/>
    <w:rsid w:val="00B12AA2"/>
    <w:rsid w:val="00B1726B"/>
    <w:rsid w:val="00B17738"/>
    <w:rsid w:val="00B378E0"/>
    <w:rsid w:val="00B42E34"/>
    <w:rsid w:val="00B449D6"/>
    <w:rsid w:val="00B53026"/>
    <w:rsid w:val="00B83493"/>
    <w:rsid w:val="00B922DF"/>
    <w:rsid w:val="00B92E4B"/>
    <w:rsid w:val="00BA1FAA"/>
    <w:rsid w:val="00BA2DF4"/>
    <w:rsid w:val="00BA7AE4"/>
    <w:rsid w:val="00BB0267"/>
    <w:rsid w:val="00BB36AD"/>
    <w:rsid w:val="00BB571A"/>
    <w:rsid w:val="00BD1B1D"/>
    <w:rsid w:val="00BE54AF"/>
    <w:rsid w:val="00C34430"/>
    <w:rsid w:val="00C44DCF"/>
    <w:rsid w:val="00C5701F"/>
    <w:rsid w:val="00C57E57"/>
    <w:rsid w:val="00C64FD1"/>
    <w:rsid w:val="00C724CC"/>
    <w:rsid w:val="00C72D12"/>
    <w:rsid w:val="00C73637"/>
    <w:rsid w:val="00C7564F"/>
    <w:rsid w:val="00C75B66"/>
    <w:rsid w:val="00C82350"/>
    <w:rsid w:val="00C9045C"/>
    <w:rsid w:val="00C92767"/>
    <w:rsid w:val="00CA2D45"/>
    <w:rsid w:val="00CA5802"/>
    <w:rsid w:val="00CB30CB"/>
    <w:rsid w:val="00CB7011"/>
    <w:rsid w:val="00CC50BB"/>
    <w:rsid w:val="00CE0DFA"/>
    <w:rsid w:val="00CF67CB"/>
    <w:rsid w:val="00D072C2"/>
    <w:rsid w:val="00D07738"/>
    <w:rsid w:val="00D132BE"/>
    <w:rsid w:val="00D21153"/>
    <w:rsid w:val="00D219AF"/>
    <w:rsid w:val="00D462EE"/>
    <w:rsid w:val="00D573BA"/>
    <w:rsid w:val="00D72DC6"/>
    <w:rsid w:val="00D7704E"/>
    <w:rsid w:val="00DB0E92"/>
    <w:rsid w:val="00DB44AF"/>
    <w:rsid w:val="00DB525D"/>
    <w:rsid w:val="00DB7BAF"/>
    <w:rsid w:val="00DB7D1F"/>
    <w:rsid w:val="00DC6B0A"/>
    <w:rsid w:val="00DD081D"/>
    <w:rsid w:val="00DD49B0"/>
    <w:rsid w:val="00DD61F2"/>
    <w:rsid w:val="00DD7EDC"/>
    <w:rsid w:val="00DE21DB"/>
    <w:rsid w:val="00DE532B"/>
    <w:rsid w:val="00DF6F50"/>
    <w:rsid w:val="00DF7842"/>
    <w:rsid w:val="00E02CCF"/>
    <w:rsid w:val="00E13DDA"/>
    <w:rsid w:val="00E14EE1"/>
    <w:rsid w:val="00E570B7"/>
    <w:rsid w:val="00E577D1"/>
    <w:rsid w:val="00E6457B"/>
    <w:rsid w:val="00E867F2"/>
    <w:rsid w:val="00E909A9"/>
    <w:rsid w:val="00E95D3D"/>
    <w:rsid w:val="00EA6C9F"/>
    <w:rsid w:val="00EB290F"/>
    <w:rsid w:val="00EB48F7"/>
    <w:rsid w:val="00EB783B"/>
    <w:rsid w:val="00ED76DF"/>
    <w:rsid w:val="00EE671F"/>
    <w:rsid w:val="00F033E4"/>
    <w:rsid w:val="00F15AFA"/>
    <w:rsid w:val="00F16784"/>
    <w:rsid w:val="00F206CB"/>
    <w:rsid w:val="00F32466"/>
    <w:rsid w:val="00F345E1"/>
    <w:rsid w:val="00F4357E"/>
    <w:rsid w:val="00F45AB0"/>
    <w:rsid w:val="00F54DD8"/>
    <w:rsid w:val="00F62335"/>
    <w:rsid w:val="00F9296F"/>
    <w:rsid w:val="00F93B1A"/>
    <w:rsid w:val="00F97047"/>
    <w:rsid w:val="00FA2CE0"/>
    <w:rsid w:val="00FB456C"/>
    <w:rsid w:val="00FB5450"/>
    <w:rsid w:val="00FC461B"/>
    <w:rsid w:val="00FD1398"/>
    <w:rsid w:val="00FD739F"/>
    <w:rsid w:val="00FF328E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E484"/>
  <w15:docId w15:val="{2A0AD901-E5EA-4BE1-BA5D-20D6B55C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styleId="a8">
    <w:name w:val="No Spacing"/>
    <w:qFormat/>
    <w:rPr>
      <w:sz w:val="22"/>
    </w:rPr>
  </w:style>
  <w:style w:type="paragraph" w:styleId="a9">
    <w:name w:val="Balloon Text"/>
    <w:basedOn w:val="a"/>
    <w:link w:val="aa"/>
    <w:uiPriority w:val="99"/>
    <w:semiHidden/>
    <w:rPr>
      <w:rFonts w:ascii="Tahoma" w:hAnsi="Tahoma"/>
      <w:sz w:val="16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styleId="ad">
    <w:name w:val="Strong"/>
    <w:qFormat/>
    <w:rPr>
      <w:b/>
    </w:rPr>
  </w:style>
  <w:style w:type="character" w:styleId="ae">
    <w:name w:val="Emphasis"/>
    <w:qFormat/>
    <w:rPr>
      <w:i/>
    </w:rPr>
  </w:style>
  <w:style w:type="character" w:customStyle="1" w:styleId="a7">
    <w:name w:val="Нижний колонтитул Знак"/>
    <w:link w:val="a6"/>
    <w:semiHidden/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/>
      <w:sz w:val="16"/>
    </w:rPr>
  </w:style>
  <w:style w:type="character" w:customStyle="1" w:styleId="s1">
    <w:name w:val="s1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rsid w:val="0076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CD868B53A5F16105C1796729FF5FF7611DAB9849EB5CF43B530690CB06B8CE1B4250F8008B8C9E12942E0D47F71D392472DECF6A358D6462F639CEQF5D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BD141B758202413C009EFD00F535C982BA4762AB17A68DF28ACA2222A63785DCA09DCBD41178DD093CD3223919A395EDB3F1B0FF373A3104AEE16FbD4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Васильевна</dc:creator>
  <cp:lastModifiedBy>Караулова Екатерина Владимировна</cp:lastModifiedBy>
  <cp:revision>17</cp:revision>
  <cp:lastPrinted>2023-11-25T05:38:00Z</cp:lastPrinted>
  <dcterms:created xsi:type="dcterms:W3CDTF">2023-11-20T08:52:00Z</dcterms:created>
  <dcterms:modified xsi:type="dcterms:W3CDTF">2023-11-25T08:10:00Z</dcterms:modified>
</cp:coreProperties>
</file>