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8E" w:rsidRDefault="0001393D" w:rsidP="00C067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01393D" w:rsidRPr="00C0678E" w:rsidRDefault="0001393D" w:rsidP="00C067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C0678E">
        <w:rPr>
          <w:rFonts w:ascii="Times New Roman" w:hAnsi="Times New Roman"/>
          <w:sz w:val="28"/>
          <w:szCs w:val="28"/>
        </w:rPr>
        <w:t>Тольятти</w:t>
      </w:r>
    </w:p>
    <w:p w:rsidR="0001393D" w:rsidRPr="00C0678E" w:rsidRDefault="0001393D" w:rsidP="0001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C0678E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C0678E">
        <w:rPr>
          <w:rFonts w:ascii="Times New Roman" w:hAnsi="Times New Roman"/>
          <w:sz w:val="28"/>
          <w:szCs w:val="28"/>
        </w:rPr>
        <w:t xml:space="preserve"> </w:t>
      </w:r>
    </w:p>
    <w:p w:rsidR="0001393D" w:rsidRPr="00C0678E" w:rsidRDefault="0001393D" w:rsidP="00C067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округа Тольятти от 26.07.2021 № 2601-п/1 «О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01393D" w:rsidRPr="00C0678E" w:rsidRDefault="0001393D" w:rsidP="0001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>отдельных муниципальных правовых актов»»</w:t>
      </w:r>
    </w:p>
    <w:p w:rsidR="0001393D" w:rsidRPr="0001393D" w:rsidRDefault="0001393D" w:rsidP="00013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0D2" w:rsidRDefault="009C50D2" w:rsidP="00AF46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93D" w:rsidRPr="0001393D" w:rsidRDefault="0001393D" w:rsidP="00AF46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93D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>
        <w:rPr>
          <w:rFonts w:ascii="Times New Roman" w:hAnsi="Times New Roman" w:cs="Times New Roman"/>
          <w:sz w:val="28"/>
          <w:szCs w:val="28"/>
        </w:rPr>
        <w:t>ого правового</w:t>
      </w:r>
      <w:r w:rsidRPr="0001393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93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>
        <w:r w:rsidRPr="000139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393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01393D" w:rsidRPr="0001393D" w:rsidRDefault="0001393D" w:rsidP="009C50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393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0139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1393D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Федерации, утвержденный постановлением администрации городского округа Тольятти от 26.07.2021</w:t>
      </w:r>
      <w:r w:rsidR="009C50D2">
        <w:rPr>
          <w:rFonts w:ascii="Times New Roman" w:hAnsi="Times New Roman" w:cs="Times New Roman"/>
          <w:sz w:val="28"/>
          <w:szCs w:val="28"/>
        </w:rPr>
        <w:t xml:space="preserve"> </w:t>
      </w:r>
      <w:r w:rsidRPr="0001393D">
        <w:rPr>
          <w:rFonts w:ascii="Times New Roman" w:hAnsi="Times New Roman" w:cs="Times New Roman"/>
          <w:sz w:val="28"/>
          <w:szCs w:val="28"/>
        </w:rPr>
        <w:t xml:space="preserve"> </w:t>
      </w:r>
      <w:r w:rsidR="009C50D2">
        <w:rPr>
          <w:rFonts w:ascii="Times New Roman" w:hAnsi="Times New Roman" w:cs="Times New Roman"/>
          <w:sz w:val="28"/>
          <w:szCs w:val="28"/>
        </w:rPr>
        <w:t>№</w:t>
      </w:r>
      <w:r w:rsidRPr="0001393D">
        <w:rPr>
          <w:rFonts w:ascii="Times New Roman" w:hAnsi="Times New Roman" w:cs="Times New Roman"/>
          <w:sz w:val="28"/>
          <w:szCs w:val="28"/>
        </w:rPr>
        <w:t xml:space="preserve"> 2601-п/1 "О предоставлении субсидий муниципальным бюджетным учреждениям и муниципальным</w:t>
      </w:r>
      <w:proofErr w:type="gramEnd"/>
      <w:r w:rsidRPr="0001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93D">
        <w:rPr>
          <w:rFonts w:ascii="Times New Roman" w:hAnsi="Times New Roman" w:cs="Times New Roman"/>
          <w:sz w:val="28"/>
          <w:szCs w:val="28"/>
        </w:rPr>
        <w:t>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 (далее - Порядок, Постановление) (газета "Городские ведомости", 2021, 27 июля, 23 ноября; 2022, 21 января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61E">
        <w:rPr>
          <w:rFonts w:ascii="Times New Roman" w:hAnsi="Times New Roman" w:cs="Times New Roman"/>
          <w:sz w:val="28"/>
          <w:szCs w:val="28"/>
        </w:rPr>
        <w:t>2023, 05 мая</w:t>
      </w:r>
      <w:r w:rsidRPr="0001393D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1393D" w:rsidRPr="0001393D" w:rsidRDefault="0001393D" w:rsidP="009C5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3D">
        <w:rPr>
          <w:rFonts w:ascii="Times New Roman" w:hAnsi="Times New Roman" w:cs="Times New Roman"/>
          <w:sz w:val="28"/>
          <w:szCs w:val="28"/>
        </w:rPr>
        <w:t xml:space="preserve">1.1. Дополнить </w:t>
      </w:r>
      <w:hyperlink r:id="rId6">
        <w:r w:rsidRPr="0001393D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AF461E" w:rsidRPr="00AF461E">
          <w:rPr>
            <w:rFonts w:ascii="Times New Roman" w:hAnsi="Times New Roman" w:cs="Times New Roman"/>
            <w:sz w:val="28"/>
            <w:szCs w:val="28"/>
          </w:rPr>
          <w:t>1</w:t>
        </w:r>
        <w:r w:rsidR="00AF461E">
          <w:rPr>
            <w:rFonts w:ascii="Times New Roman" w:hAnsi="Times New Roman" w:cs="Times New Roman"/>
            <w:sz w:val="28"/>
            <w:szCs w:val="28"/>
          </w:rPr>
          <w:t>.</w:t>
        </w:r>
        <w:r w:rsidRPr="0001393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F461E" w:rsidRPr="0001393D">
        <w:rPr>
          <w:rFonts w:ascii="Times New Roman" w:hAnsi="Times New Roman" w:cs="Times New Roman"/>
          <w:sz w:val="28"/>
          <w:szCs w:val="28"/>
        </w:rPr>
        <w:t xml:space="preserve"> </w:t>
      </w:r>
      <w:r w:rsidRPr="0001393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F461E">
        <w:rPr>
          <w:rFonts w:ascii="Times New Roman" w:hAnsi="Times New Roman" w:cs="Times New Roman"/>
          <w:sz w:val="28"/>
          <w:szCs w:val="28"/>
        </w:rPr>
        <w:t>под</w:t>
      </w:r>
      <w:r w:rsidRPr="0001393D">
        <w:rPr>
          <w:rFonts w:ascii="Times New Roman" w:hAnsi="Times New Roman" w:cs="Times New Roman"/>
          <w:sz w:val="28"/>
          <w:szCs w:val="28"/>
        </w:rPr>
        <w:t>пунктом 1.</w:t>
      </w:r>
      <w:r w:rsidR="00AF461E" w:rsidRPr="0001393D">
        <w:rPr>
          <w:rFonts w:ascii="Times New Roman" w:hAnsi="Times New Roman" w:cs="Times New Roman"/>
          <w:sz w:val="28"/>
          <w:szCs w:val="28"/>
        </w:rPr>
        <w:t>2.</w:t>
      </w:r>
      <w:r w:rsidR="00AF461E">
        <w:rPr>
          <w:rFonts w:ascii="Times New Roman" w:hAnsi="Times New Roman" w:cs="Times New Roman"/>
          <w:sz w:val="28"/>
          <w:szCs w:val="28"/>
        </w:rPr>
        <w:t>3</w:t>
      </w:r>
      <w:r w:rsidRPr="0001393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397C" w:rsidRDefault="00AF461E" w:rsidP="009C50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«1.2.3. </w:t>
      </w:r>
      <w:r w:rsidR="0001393D" w:rsidRPr="0001393D">
        <w:rPr>
          <w:rFonts w:ascii="Times New Roman" w:hAnsi="Times New Roman" w:cs="Times New Roman"/>
          <w:sz w:val="28"/>
          <w:szCs w:val="28"/>
        </w:rPr>
        <w:t xml:space="preserve">выполнение прочих мероприятий в соответствии с предоставляемыми бюджету городского округа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="0001393D" w:rsidRPr="0001393D">
        <w:rPr>
          <w:rFonts w:ascii="Times New Roman" w:hAnsi="Times New Roman" w:cs="Times New Roman"/>
          <w:sz w:val="28"/>
          <w:szCs w:val="28"/>
        </w:rPr>
        <w:t xml:space="preserve"> межбюджетными трансфертами, поступающими в форме субсидий и иных межбюджетных трансфертов, имеющих целевое назначение, из бюджетов вышестоящих уровней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D3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93D" w:rsidRDefault="003D397C" w:rsidP="00AF46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2.1.6 пункта 2.1 Порядка слова «(среднегодовом количестве)» исключить.</w:t>
      </w:r>
    </w:p>
    <w:p w:rsidR="00C0678E" w:rsidRDefault="00C0678E" w:rsidP="00AF46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2.8.5 слово «педагогическим» исключить.</w:t>
      </w:r>
    </w:p>
    <w:p w:rsidR="0001393D" w:rsidRPr="00C0678E" w:rsidRDefault="0001393D" w:rsidP="00C067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1393D" w:rsidRPr="00C0678E" w:rsidRDefault="0001393D" w:rsidP="00C067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</w:t>
      </w:r>
      <w:r w:rsidR="00C0678E" w:rsidRPr="00C0678E">
        <w:rPr>
          <w:rFonts w:ascii="Times New Roman" w:hAnsi="Times New Roman" w:cs="Times New Roman"/>
          <w:sz w:val="28"/>
          <w:szCs w:val="28"/>
        </w:rPr>
        <w:t>.</w:t>
      </w:r>
    </w:p>
    <w:p w:rsidR="0001393D" w:rsidRPr="00C0678E" w:rsidRDefault="0001393D" w:rsidP="00C067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6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7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Баннову Ю.Е.</w:t>
      </w:r>
    </w:p>
    <w:p w:rsidR="0001393D" w:rsidRDefault="0001393D" w:rsidP="00C067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8E" w:rsidRDefault="00C0678E" w:rsidP="00C067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8E" w:rsidRPr="00C0678E" w:rsidRDefault="00C0678E" w:rsidP="00C067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93D" w:rsidRPr="00C0678E" w:rsidRDefault="0001393D" w:rsidP="00C0678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>Глава</w:t>
      </w:r>
      <w:r w:rsidR="00C0678E" w:rsidRPr="00C0678E">
        <w:rPr>
          <w:rFonts w:ascii="Times New Roman" w:hAnsi="Times New Roman" w:cs="Times New Roman"/>
          <w:sz w:val="28"/>
          <w:szCs w:val="28"/>
        </w:rPr>
        <w:t xml:space="preserve"> </w:t>
      </w:r>
      <w:r w:rsidRPr="00C067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678E" w:rsidRPr="00C06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C0678E">
        <w:rPr>
          <w:rFonts w:ascii="Times New Roman" w:hAnsi="Times New Roman" w:cs="Times New Roman"/>
          <w:sz w:val="28"/>
          <w:szCs w:val="28"/>
        </w:rPr>
        <w:t>Н.А.Р</w:t>
      </w:r>
      <w:r w:rsidR="00C0678E" w:rsidRPr="00C0678E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p w:rsidR="0001393D" w:rsidRDefault="0001393D">
      <w:pPr>
        <w:pStyle w:val="ConsPlusNormal"/>
        <w:jc w:val="both"/>
      </w:pPr>
    </w:p>
    <w:p w:rsidR="0001393D" w:rsidRDefault="0001393D">
      <w:pPr>
        <w:pStyle w:val="ConsPlusNormal"/>
        <w:jc w:val="both"/>
      </w:pPr>
    </w:p>
    <w:p w:rsidR="003C78B9" w:rsidRDefault="003C78B9"/>
    <w:sectPr w:rsidR="003C78B9" w:rsidSect="00D5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393D"/>
    <w:rsid w:val="0001393D"/>
    <w:rsid w:val="003C78B9"/>
    <w:rsid w:val="003D397C"/>
    <w:rsid w:val="009C50D2"/>
    <w:rsid w:val="009E1AD0"/>
    <w:rsid w:val="00AF461E"/>
    <w:rsid w:val="00C0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9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2035&amp;dst=100051" TargetMode="External"/><Relationship Id="rId5" Type="http://schemas.openxmlformats.org/officeDocument/2006/relationships/hyperlink" Target="https://login.consultant.ru/link/?req=doc&amp;base=RLAW256&amp;n=152035&amp;dst=100038" TargetMode="External"/><Relationship Id="rId4" Type="http://schemas.openxmlformats.org/officeDocument/2006/relationships/hyperlink" Target="https://login.consultant.ru/link/?req=doc&amp;base=RLAW256&amp;n=15761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2024-02-15T06:59:00Z</dcterms:created>
  <dcterms:modified xsi:type="dcterms:W3CDTF">2024-02-15T08:08:00Z</dcterms:modified>
</cp:coreProperties>
</file>