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F" w:rsidRDefault="00565A3F" w:rsidP="00565A3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047C4" w:rsidRDefault="00565A3F" w:rsidP="00C047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в соответствие с требованиями действующего з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 № 210-ФЗ  «Об организации предоставления государственных и муниципальных услуг», приказом Министерства спорта РФ от 2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судьях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постановлением мэрии городского округа Тольятти от 15.09.2011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2782-п/1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="00C047C4"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375B60" w:rsidRPr="00C047C4" w:rsidRDefault="00FA1DC3" w:rsidP="00214B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постановление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C047C4">
        <w:rPr>
          <w:rFonts w:ascii="Times New Roman" w:hAnsi="Times New Roman" w:cs="Times New Roman"/>
          <w:bCs/>
          <w:sz w:val="28"/>
          <w:szCs w:val="28"/>
        </w:rPr>
        <w:t>«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C047C4">
        <w:rPr>
          <w:rFonts w:ascii="Times New Roman" w:hAnsi="Times New Roman" w:cs="Times New Roman"/>
          <w:sz w:val="28"/>
          <w:szCs w:val="28"/>
        </w:rPr>
        <w:t>»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Постановление)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="00565A3F"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4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августа)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следующее изменение:</w:t>
      </w:r>
    </w:p>
    <w:p w:rsidR="00036673" w:rsidRPr="00810A65" w:rsidRDefault="00565A3F" w:rsidP="00214B03">
      <w:pPr>
        <w:pStyle w:val="1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0C4E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абзаце</w:t>
      </w:r>
      <w:r w:rsidR="007D6023">
        <w:rPr>
          <w:color w:val="000000"/>
          <w:sz w:val="28"/>
          <w:szCs w:val="28"/>
        </w:rPr>
        <w:t xml:space="preserve"> шестом</w:t>
      </w:r>
      <w:r w:rsidRPr="000C4E81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0C4E81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.5</w:t>
      </w:r>
      <w:r w:rsidR="007D6023">
        <w:rPr>
          <w:color w:val="000000"/>
          <w:sz w:val="28"/>
          <w:szCs w:val="28"/>
        </w:rPr>
        <w:t xml:space="preserve"> слова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en-US"/>
        </w:rPr>
        <w:t>parfenova</w:t>
      </w:r>
      <w:proofErr w:type="spellEnd"/>
      <w:r w:rsidRPr="00565A3F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tgl</w:t>
      </w:r>
      <w:proofErr w:type="spellEnd"/>
      <w:r w:rsidRPr="00565A3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» замен</w:t>
      </w:r>
      <w:r w:rsidR="007D6023">
        <w:rPr>
          <w:color w:val="000000"/>
          <w:sz w:val="28"/>
          <w:szCs w:val="28"/>
        </w:rPr>
        <w:t>ить словами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en-US"/>
        </w:rPr>
        <w:t>sport</w:t>
      </w:r>
      <w:r w:rsidRPr="00565A3F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tgl</w:t>
      </w:r>
      <w:proofErr w:type="spellEnd"/>
      <w:r w:rsidRPr="00565A3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0C4E81">
        <w:rPr>
          <w:color w:val="000000"/>
          <w:sz w:val="28"/>
          <w:szCs w:val="28"/>
        </w:rPr>
        <w:t xml:space="preserve">». </w:t>
      </w:r>
    </w:p>
    <w:p w:rsidR="00810A65" w:rsidRDefault="00131BB1" w:rsidP="00214B03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Пункт 2.7</w:t>
      </w:r>
      <w:r w:rsidR="00214B03">
        <w:rPr>
          <w:color w:val="000000"/>
          <w:sz w:val="28"/>
          <w:szCs w:val="28"/>
        </w:rPr>
        <w:t xml:space="preserve"> </w:t>
      </w:r>
      <w:r w:rsidR="00810A65">
        <w:rPr>
          <w:bCs/>
          <w:color w:val="000000"/>
          <w:sz w:val="28"/>
          <w:szCs w:val="28"/>
        </w:rPr>
        <w:t>изложить в следующей редакции:</w:t>
      </w:r>
    </w:p>
    <w:p w:rsidR="00810A65" w:rsidRDefault="00810A65" w:rsidP="00214B03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«2.7. Орган, участвующий в межведомственном взаимодействии при предоставлении услуги:</w:t>
      </w:r>
    </w:p>
    <w:p w:rsidR="00810A65" w:rsidRPr="00810A65" w:rsidRDefault="00810A65" w:rsidP="00214B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A6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внутренних дел Российской Федерации (далее – МВД России),  адрес в сети «Интернет» </w:t>
      </w:r>
      <w:proofErr w:type="spellStart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мвд</w:t>
      </w:r>
      <w:proofErr w:type="gramStart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>/;</w:t>
      </w:r>
    </w:p>
    <w:p w:rsidR="00810A65" w:rsidRPr="00810A65" w:rsidRDefault="00810A65" w:rsidP="00214B03">
      <w:pPr>
        <w:autoSpaceDE w:val="0"/>
        <w:autoSpaceDN w:val="0"/>
        <w:adjustRightInd w:val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Федеральная налоговая служба (далее – ФНС России), адрес в сети «Интернет» </w:t>
      </w:r>
      <w:hyperlink r:id="rId5" w:history="1">
        <w:proofErr w:type="spellStart"/>
        <w:r w:rsidRPr="00810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proofErr w:type="spellEnd"/>
        <w:r w:rsidRPr="00810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810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www.nalog.ru</w:t>
        </w:r>
        <w:proofErr w:type="spellEnd"/>
      </w:hyperlink>
      <w:r w:rsidRPr="00810A6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0A65" w:rsidRDefault="00810A65" w:rsidP="00214B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A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Пенсионный фонд Российской Федерации (далее – ПФР), адрес в сети «Интернет» </w:t>
      </w:r>
      <w:hyperlink r:id="rId6" w:history="1">
        <w:proofErr w:type="spellStart"/>
        <w:r w:rsidRPr="009833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Pr="009833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9833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www.pfrf.ru</w:t>
        </w:r>
        <w:proofErr w:type="spellEnd"/>
        <w:r w:rsidRPr="009833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.»</w:t>
        </w:r>
      </w:hyperlink>
      <w:r w:rsidRPr="009833EB">
        <w:rPr>
          <w:rFonts w:ascii="Times New Roman" w:hAnsi="Times New Roman" w:cs="Times New Roman"/>
          <w:sz w:val="28"/>
          <w:szCs w:val="28"/>
        </w:rPr>
        <w:t>.</w:t>
      </w:r>
    </w:p>
    <w:p w:rsidR="003E0863" w:rsidRPr="009833EB" w:rsidRDefault="003E0863" w:rsidP="00214B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2.10 абзац шестой исключить.</w:t>
      </w:r>
    </w:p>
    <w:p w:rsidR="009833EB" w:rsidRDefault="003E0863" w:rsidP="009833EB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9833EB">
        <w:rPr>
          <w:color w:val="000000" w:themeColor="text1"/>
          <w:sz w:val="28"/>
          <w:szCs w:val="28"/>
        </w:rPr>
        <w:t xml:space="preserve">. </w:t>
      </w:r>
      <w:r w:rsidR="009833EB">
        <w:rPr>
          <w:bCs/>
          <w:color w:val="000000"/>
          <w:sz w:val="28"/>
          <w:szCs w:val="28"/>
        </w:rPr>
        <w:t xml:space="preserve">Пункт 2.11 </w:t>
      </w:r>
      <w:r w:rsidR="009833EB">
        <w:rPr>
          <w:color w:val="000000"/>
          <w:sz w:val="28"/>
          <w:szCs w:val="28"/>
        </w:rPr>
        <w:t xml:space="preserve"> </w:t>
      </w:r>
      <w:r w:rsidR="009833EB">
        <w:rPr>
          <w:bCs/>
          <w:color w:val="000000"/>
          <w:sz w:val="28"/>
          <w:szCs w:val="28"/>
        </w:rPr>
        <w:t>изложить в следующей редакции:</w:t>
      </w:r>
    </w:p>
    <w:p w:rsidR="009833EB" w:rsidRPr="009833EB" w:rsidRDefault="009833EB" w:rsidP="009833EB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2E70DD">
        <w:rPr>
          <w:color w:val="000000" w:themeColor="text1"/>
          <w:sz w:val="28"/>
          <w:szCs w:val="28"/>
        </w:rPr>
        <w:t xml:space="preserve">2.11. </w:t>
      </w:r>
      <w:r w:rsidRPr="007F2EBC">
        <w:rPr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</w:t>
      </w:r>
      <w:r w:rsidRPr="002E70DD">
        <w:rPr>
          <w:color w:val="000000" w:themeColor="text1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XSpec="center" w:tblpY="213"/>
        <w:tblW w:w="10456" w:type="dxa"/>
        <w:tblLayout w:type="fixed"/>
        <w:tblLook w:val="04A0"/>
      </w:tblPr>
      <w:tblGrid>
        <w:gridCol w:w="534"/>
        <w:gridCol w:w="1701"/>
        <w:gridCol w:w="1842"/>
        <w:gridCol w:w="1418"/>
        <w:gridCol w:w="992"/>
        <w:gridCol w:w="1418"/>
        <w:gridCol w:w="992"/>
        <w:gridCol w:w="1559"/>
      </w:tblGrid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Унифицированное наименование вида документа (сведений) для использования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</w:t>
            </w:r>
            <w:proofErr w:type="spellEnd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ционных</w:t>
            </w:r>
            <w:proofErr w:type="spellEnd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системах</w:t>
            </w:r>
            <w:proofErr w:type="gramEnd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Условия предоставления документа (сведений)**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Орган, </w:t>
            </w:r>
            <w:proofErr w:type="spellStart"/>
            <w:proofErr w:type="gramStart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уполно-моченный</w:t>
            </w:r>
            <w:proofErr w:type="spellEnd"/>
            <w:proofErr w:type="gramEnd"/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Заявление на предоставление услуги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Заявление на присвоение квалификационной категории спортивного судьи (по форме, согласно приложению № 1 к настоящему административному регламенту)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CC3057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833EB" w:rsidRPr="00F66A70">
                <w:rPr>
                  <w:rFonts w:ascii="Times New Roman" w:hAnsi="Times New Roman" w:cs="Times New Roman"/>
                  <w:sz w:val="18"/>
                  <w:szCs w:val="18"/>
                </w:rPr>
                <w:t>п. 3 ст. 2</w:t>
              </w:r>
            </w:hyperlink>
            <w:r w:rsidR="009833EB"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27.07.2010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Представление к присвоению квалификационной категории спортивного судьи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Представление к присвоению квалификационной категории спортивного судьи (по форме, согласно приложению № 2 к настоящему административному регламенту)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/ 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п. 27 Положения о спортивных судьях, утвержденного приказом Министерства спорта Российской Федерации от 28.02.2017 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Региональные спортивные федерации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Карточка учета спортивной судейской деятельности спортивного судьи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Карточка учета спортивной судейской деятельности спортивного судьи (по форме, согласно приложению № 3 к настоящему административному регламенту)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/ в электронной форме, 1 экз</w:t>
            </w:r>
            <w:proofErr w:type="gram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hyperlink r:id="rId8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п. «а»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 28.02.2017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Региональные спортивные федерации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Фотография размером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3х4 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Фотография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оригинал/в электронной форме, 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 экз.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hyperlink r:id="rId9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п. «ж»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29 Положения о спортивных судьях, утвержденного 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приказом Министерства спорта Российской Федерации от 28.02.2017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Заявитель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Удостоверение мастер спорта России</w:t>
            </w:r>
          </w:p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Удостоверение «мастер спорта России международного класса», «гроссмейстер России», «мастер спорта России» (в случае присвоения</w:t>
            </w:r>
            <w:r w:rsidRPr="00F66A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 «спортивный судья второй категории»)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hyperlink r:id="rId10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п. «е»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Минспорт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9833EB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2" w:type="dxa"/>
            <w:gridSpan w:val="7"/>
          </w:tcPr>
          <w:p w:rsidR="009833EB" w:rsidRPr="00F66A70" w:rsidRDefault="009833EB" w:rsidP="009833EB">
            <w:pPr>
              <w:tabs>
                <w:tab w:val="left" w:pos="2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личность, в том числе: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 личность  заявителя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копии второй и третьей страницы, а также страниц содержащих сведения о месте жительства/в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</w:t>
            </w:r>
            <w:proofErr w:type="gram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;.</w:t>
            </w:r>
            <w:proofErr w:type="gramEnd"/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1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«б»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      </w:r>
          </w:p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РФ)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Копии станиц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документа/ 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2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«б»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личность иностранного гражданина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иностранного гражданина либо иного документа, или признаваемого в соответствии с международным договором Российской 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в качестве документа, удостоверяющего личность иностранного гражданина - для иностранных граждан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3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«в»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29 Положения о спортивных судьях, утвержденного приказом Министерства спорта Российской 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Иностранное государство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521CF3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  <w:r w:rsidR="009833EB"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833EB" w:rsidRPr="00F66A70" w:rsidRDefault="009833EB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Военный билет</w:t>
            </w:r>
          </w:p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(для военнослужащих, проходящих военную службу по призыву (в случае отсутствия паспорта гражданина Российской Федерации)</w:t>
            </w:r>
            <w:proofErr w:type="gramEnd"/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4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</w:t>
              </w:r>
              <w:proofErr w:type="spellStart"/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>д</w:t>
              </w:r>
              <w:proofErr w:type="spellEnd"/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Военный комиссариат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9833EB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922" w:type="dxa"/>
            <w:gridSpan w:val="7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случае лишения квалификационной категории спортивного судьи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01" w:type="dxa"/>
          </w:tcPr>
          <w:p w:rsidR="00521CF3" w:rsidRPr="00F66A70" w:rsidRDefault="00521CF3" w:rsidP="00521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F3">
              <w:rPr>
                <w:rFonts w:ascii="Times New Roman" w:hAnsi="Times New Roman" w:cs="Times New Roman"/>
                <w:sz w:val="18"/>
                <w:szCs w:val="18"/>
              </w:rPr>
              <w:t>Заявление на предоставление услуги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Заявление на предоставление услуги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оригинал/в электронной форме, 1 экз.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33EB" w:rsidRPr="00F66A70" w:rsidRDefault="009833EB" w:rsidP="00983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п.п. 68, 69 Положения о спортивных судьях, утвержденного приказом Министерства спорта Российской Федерации от 28.02.2017 г. 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701" w:type="dxa"/>
          </w:tcPr>
          <w:p w:rsidR="009833EB" w:rsidRPr="00F66A70" w:rsidRDefault="00521CF3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F3">
              <w:rPr>
                <w:rFonts w:ascii="Times New Roman" w:hAnsi="Times New Roman" w:cs="Times New Roman"/>
                <w:sz w:val="18"/>
                <w:szCs w:val="18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п.67 Положения о спортивных судьях, утвержденного приказом Министерства спорта Российской Федерации от 28.02.2017 г. 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Дисциплинарная комиссия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701" w:type="dxa"/>
          </w:tcPr>
          <w:p w:rsidR="009833EB" w:rsidRPr="00F66A70" w:rsidRDefault="00521CF3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F3">
              <w:rPr>
                <w:rFonts w:ascii="Times New Roman" w:hAnsi="Times New Roman" w:cs="Times New Roman"/>
                <w:sz w:val="18"/>
                <w:szCs w:val="18"/>
              </w:rPr>
              <w:t>Сведения, подтверждающие наложение санкций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Сведения, подтверждающие наложение санкций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 67 Положения о спортивных судьях, утвержденного приказом Министерства спорта Российской Федерации от 28.02.2017 г. 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Организации всех форм собственности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9833EB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2" w:type="dxa"/>
            <w:gridSpan w:val="7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основания для лишения спортивного разряда 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(в случае лишения спортивного разряда)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Заявление на предоставление услуги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Заявление о восстановлении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 спортивного судьи (по форме согласно приложению № 6 к настоящему административному регламенту</w:t>
            </w:r>
            <w:proofErr w:type="gramEnd"/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оригинал/в электронной форме, 1 экз.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п.п. 77, 78 Положения о спортивных судьях, утвержденного приказом Министерства спорта Российской Федерации 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 28.02.2017 г. 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Заявитель 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Протокол общего собрания членов спортивной федерации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основания для восстановления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 спортивного судьи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п.п. 76, 77 положения о спортивных судьях, утвержденного приказом Министерства спорта Российской Федерации от 28.02.2017 г. 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Региональные спортивные федерации</w:t>
            </w: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833EB" w:rsidRPr="00F66A70" w:rsidRDefault="009833EB" w:rsidP="009833E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9833EB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2" w:type="dxa"/>
            <w:gridSpan w:val="7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Документы, устанавливающие право действовать от имени представителя заявителя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Сведения о назначении руководителя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Сведения о назначении руководителя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CC3057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9833EB" w:rsidRPr="00F66A70">
                <w:rPr>
                  <w:rFonts w:ascii="Times New Roman" w:hAnsi="Times New Roman" w:cs="Times New Roman"/>
                  <w:sz w:val="18"/>
                  <w:szCs w:val="18"/>
                </w:rPr>
                <w:t>ст. 53</w:t>
              </w:r>
            </w:hyperlink>
            <w:r w:rsidR="009833EB"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Региональные спортивные федерации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Доверенность, совершенная в простой письменной форме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Доверенность, совершенная в простой письменной форме (для лиц, не являющихся руководителями региональных спортивных федераций либо иными лицами, имеющими право действовать без доверенности)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оригинал/копия/в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только для просмотра (снятия копии) в начале оказания услуги;</w:t>
            </w:r>
          </w:p>
        </w:tc>
        <w:tc>
          <w:tcPr>
            <w:tcW w:w="1418" w:type="dxa"/>
          </w:tcPr>
          <w:p w:rsidR="009833EB" w:rsidRPr="00F66A70" w:rsidRDefault="00CC3057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9833EB" w:rsidRPr="00F66A70">
                <w:rPr>
                  <w:rFonts w:ascii="Times New Roman" w:hAnsi="Times New Roman" w:cs="Times New Roman"/>
                  <w:sz w:val="18"/>
                  <w:szCs w:val="18"/>
                </w:rPr>
                <w:t>ст. 185</w:t>
              </w:r>
            </w:hyperlink>
            <w:r w:rsidR="009833EB"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Региональные спортивные федерации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Сведения о СНИЛС</w:t>
            </w:r>
          </w:p>
          <w:p w:rsidR="009833EB" w:rsidRPr="00F66A70" w:rsidRDefault="009833EB" w:rsidP="00983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Документ, содержащий сведения страхового номера индивидуального лицевого счета (СНИЛС)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копии второй и третьей страницы/в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7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«б»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ПФР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9833EB" w:rsidRPr="00F66A70" w:rsidRDefault="00521CF3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F3">
              <w:rPr>
                <w:rFonts w:ascii="Times New Roman" w:hAnsi="Times New Roman" w:cs="Times New Roman"/>
                <w:sz w:val="18"/>
                <w:szCs w:val="18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содержащий сведения о регистрации по месту жительства гражданина РФ 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копии второй и третьей страницы/в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18" w:history="1">
              <w:r w:rsidRPr="00F66A70">
                <w:rPr>
                  <w:rFonts w:ascii="Times New Roman" w:hAnsi="Times New Roman" w:cs="Times New Roman"/>
                  <w:sz w:val="18"/>
                  <w:szCs w:val="18"/>
                </w:rPr>
                <w:t xml:space="preserve"> «б» п. </w:t>
              </w:r>
            </w:hyperlink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29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Выписка из ЕГРЮЛ</w:t>
            </w:r>
          </w:p>
          <w:p w:rsidR="009833EB" w:rsidRPr="00F66A70" w:rsidRDefault="009833EB" w:rsidP="009833EB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:rsidR="009833EB" w:rsidRPr="00F66A70" w:rsidRDefault="009833EB" w:rsidP="009833EB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:rsidR="009833EB" w:rsidRPr="00F66A70" w:rsidRDefault="009833EB" w:rsidP="009833EB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33EB" w:rsidRPr="00F66A70" w:rsidRDefault="009833EB" w:rsidP="009833E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Лист записи ЕГРЮЛ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оригинал выписки/в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 27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ФНС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403E69" w:rsidRPr="00F66A70" w:rsidTr="00403E69">
        <w:tc>
          <w:tcPr>
            <w:tcW w:w="534" w:type="dxa"/>
          </w:tcPr>
          <w:p w:rsidR="009833EB" w:rsidRPr="00F66A70" w:rsidRDefault="009833EB" w:rsidP="009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</w:tcPr>
          <w:p w:rsidR="009833EB" w:rsidRPr="00F66A70" w:rsidRDefault="00521CF3" w:rsidP="00521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F3">
              <w:rPr>
                <w:rFonts w:ascii="Times New Roman" w:hAnsi="Times New Roman" w:cs="Times New Roman"/>
                <w:sz w:val="18"/>
                <w:szCs w:val="18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4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Справка о постановке 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оригинал выписки/в электронной форме, 1 экз.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- без возврата;</w:t>
            </w:r>
          </w:p>
        </w:tc>
        <w:tc>
          <w:tcPr>
            <w:tcW w:w="1418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 27 Положения о спортивных судьях, утвержденного приказом Министерства спорта Российской Федерации от 28.02.2017г.</w:t>
            </w:r>
          </w:p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33EB" w:rsidRPr="00F66A70" w:rsidRDefault="009833EB" w:rsidP="0098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1559" w:type="dxa"/>
          </w:tcPr>
          <w:p w:rsidR="009833EB" w:rsidRPr="00F66A70" w:rsidRDefault="009833EB" w:rsidP="009833EB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810A65" w:rsidRDefault="00810A65" w:rsidP="00810A65">
      <w:pPr>
        <w:autoSpaceDE w:val="0"/>
        <w:autoSpaceDN w:val="0"/>
        <w:adjustRightInd w:val="0"/>
        <w:ind w:firstLine="7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3EB" w:rsidRDefault="009833EB" w:rsidP="00403E69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&lt;*&gt;-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</w:t>
      </w:r>
      <w:r>
        <w:rPr>
          <w:rFonts w:ascii="Times New Roman" w:hAnsi="Times New Roman"/>
          <w:color w:val="000000" w:themeColor="text1"/>
          <w:sz w:val="28"/>
          <w:szCs w:val="28"/>
        </w:rPr>
        <w:t>ме.</w:t>
      </w:r>
    </w:p>
    <w:p w:rsidR="00403E69" w:rsidRPr="00C80A8F" w:rsidRDefault="009833EB" w:rsidP="00403E69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&lt;**&gt; - в графе указываются условия предоставления документов (сведений), необходимых для получения муниципальной услуги, в орган,</w:t>
      </w:r>
      <w:r w:rsidR="00403E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E69" w:rsidRPr="00C80A8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предоставляющий муниципальную услугу, а именно: </w:t>
      </w:r>
    </w:p>
    <w:p w:rsidR="00403E69" w:rsidRDefault="00403E69" w:rsidP="003E0863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- без возврата;</w:t>
      </w:r>
    </w:p>
    <w:p w:rsidR="003E0863" w:rsidRPr="00C80A8F" w:rsidRDefault="003E0863" w:rsidP="003E0863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- на все время оказания услуги с возможностью возврата по требованию заявителя;</w:t>
      </w:r>
    </w:p>
    <w:p w:rsidR="003E0863" w:rsidRPr="00C80A8F" w:rsidRDefault="003E0863" w:rsidP="003E0863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- только для просмотра (снятия копии) в начале оказания услуги;</w:t>
      </w:r>
    </w:p>
    <w:p w:rsidR="003E0863" w:rsidRPr="00F66A70" w:rsidRDefault="003E0863" w:rsidP="003E0863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A8F">
        <w:rPr>
          <w:rFonts w:ascii="Times New Roman" w:hAnsi="Times New Roman"/>
          <w:color w:val="000000" w:themeColor="text1"/>
          <w:sz w:val="28"/>
          <w:szCs w:val="28"/>
        </w:rPr>
        <w:t>- на все время оказания услуги с обязательным возвратом заявителю.</w:t>
      </w:r>
    </w:p>
    <w:p w:rsidR="004F222F" w:rsidRDefault="003E0863" w:rsidP="004F222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80A8F">
        <w:rPr>
          <w:color w:val="000000" w:themeColor="text1"/>
          <w:sz w:val="28"/>
          <w:szCs w:val="28"/>
        </w:rPr>
        <w:t>&lt;***&gt; - заявитель вправе представить указанные документы в органы, предоставляющие муниципальные услуги, по собственной инициативе</w:t>
      </w:r>
      <w:proofErr w:type="gramStart"/>
      <w:r w:rsidRPr="00C80A8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 Подпункт 2.20.2 пункта 2.20 изложить в следующей редакции:</w:t>
      </w:r>
    </w:p>
    <w:p w:rsidR="004F222F" w:rsidRPr="004F222F" w:rsidRDefault="004F222F" w:rsidP="004F222F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2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F222F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</w:t>
      </w:r>
      <w:r w:rsidRPr="004F222F">
        <w:rPr>
          <w:rFonts w:ascii="Times New Roman" w:hAnsi="Times New Roman" w:cs="Times New Roman"/>
          <w:sz w:val="28"/>
          <w:szCs w:val="28"/>
        </w:rPr>
        <w:lastRenderedPageBreak/>
        <w:t>"Санитарно-эпидемиологические требования к условиям труда",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1.6. Подпункт 3.5.19 пункта 3.5 дополнить абзацем следующего содержания:</w:t>
      </w:r>
    </w:p>
    <w:p w:rsidR="004F222F" w:rsidRPr="00214B03" w:rsidRDefault="004F222F" w:rsidP="004F222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214B03">
        <w:rPr>
          <w:color w:val="000000" w:themeColor="text1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</w:t>
      </w:r>
      <w:proofErr w:type="gramStart"/>
      <w:r w:rsidRPr="00214B0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4F222F" w:rsidRPr="00036673" w:rsidRDefault="004F222F" w:rsidP="004F222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C80A8F">
        <w:rPr>
          <w:bCs/>
          <w:color w:val="000000"/>
          <w:sz w:val="28"/>
          <w:szCs w:val="28"/>
        </w:rPr>
        <w:t xml:space="preserve">2. Организационному управлению </w:t>
      </w:r>
      <w:r w:rsidRPr="00C80A8F">
        <w:rPr>
          <w:color w:val="000000"/>
          <w:sz w:val="28"/>
          <w:szCs w:val="28"/>
        </w:rPr>
        <w:t>администрации городского округа</w:t>
      </w:r>
      <w:r w:rsidRPr="00036673">
        <w:rPr>
          <w:color w:val="000000"/>
          <w:sz w:val="28"/>
          <w:szCs w:val="28"/>
        </w:rPr>
        <w:t xml:space="preserve"> Тольятти  опубликовать настоящее постановление в газете «Городские ведомости».</w:t>
      </w:r>
    </w:p>
    <w:p w:rsidR="004F222F" w:rsidRPr="000C4E81" w:rsidRDefault="004F222F" w:rsidP="004F222F">
      <w:pPr>
        <w:pStyle w:val="1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4E81">
        <w:rPr>
          <w:color w:val="000000"/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Pr="000C4E81">
        <w:rPr>
          <w:color w:val="000000"/>
          <w:sz w:val="28"/>
          <w:szCs w:val="28"/>
        </w:rPr>
        <w:t>разместить</w:t>
      </w:r>
      <w:proofErr w:type="gramEnd"/>
      <w:r w:rsidRPr="000C4E81">
        <w:rPr>
          <w:color w:val="000000"/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информационно-телекоммуникационной сети «Интернет».</w:t>
      </w:r>
    </w:p>
    <w:p w:rsidR="004F222F" w:rsidRPr="000C4E81" w:rsidRDefault="004F222F" w:rsidP="004F222F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C4E81">
        <w:rPr>
          <w:color w:val="000000"/>
          <w:sz w:val="28"/>
          <w:szCs w:val="28"/>
        </w:rPr>
        <w:t xml:space="preserve">. </w:t>
      </w:r>
      <w:proofErr w:type="gramStart"/>
      <w:r w:rsidRPr="000C4E81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0C4E81">
        <w:rPr>
          <w:color w:val="000000"/>
          <w:sz w:val="28"/>
          <w:szCs w:val="28"/>
        </w:rPr>
        <w:t xml:space="preserve"> настоящего постановления возложить на заместителя главы городского округа Баннову Ю.Е.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4F222F" w:rsidRPr="000C4E81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bCs/>
          <w:color w:val="000000"/>
          <w:sz w:val="28"/>
          <w:szCs w:val="28"/>
        </w:rPr>
      </w:pPr>
      <w:r w:rsidRPr="000C4E81">
        <w:rPr>
          <w:color w:val="000000"/>
          <w:sz w:val="28"/>
          <w:szCs w:val="28"/>
        </w:rPr>
        <w:t xml:space="preserve">Глава городского округа                                             </w:t>
      </w:r>
      <w:r>
        <w:rPr>
          <w:color w:val="000000"/>
          <w:sz w:val="28"/>
          <w:szCs w:val="28"/>
        </w:rPr>
        <w:t xml:space="preserve">                          Н.А.  </w:t>
      </w:r>
      <w:proofErr w:type="spellStart"/>
      <w:r>
        <w:rPr>
          <w:color w:val="000000"/>
          <w:sz w:val="28"/>
          <w:szCs w:val="28"/>
        </w:rPr>
        <w:t>Ренц</w:t>
      </w:r>
      <w:proofErr w:type="spellEnd"/>
    </w:p>
    <w:p w:rsidR="004F222F" w:rsidRDefault="004F222F" w:rsidP="004F222F">
      <w:pPr>
        <w:spacing w:line="360" w:lineRule="auto"/>
        <w:ind w:firstLine="567"/>
        <w:jc w:val="both"/>
      </w:pPr>
    </w:p>
    <w:p w:rsidR="004F222F" w:rsidRPr="009833EB" w:rsidRDefault="004F222F" w:rsidP="003E0863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  <w:sectPr w:rsidR="004F222F" w:rsidRPr="009833EB" w:rsidSect="00F66A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6A70" w:rsidRDefault="00F66A70" w:rsidP="00403E69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33EB" w:rsidRPr="00F66A70" w:rsidRDefault="009833EB" w:rsidP="00F66A70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  <w:sectPr w:rsidR="009833EB" w:rsidRPr="00F66A70" w:rsidSect="00F66A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5A3F" w:rsidRDefault="00565A3F" w:rsidP="00F66A70">
      <w:pPr>
        <w:pStyle w:val="1"/>
        <w:tabs>
          <w:tab w:val="left" w:pos="0"/>
        </w:tabs>
        <w:spacing w:line="360" w:lineRule="auto"/>
        <w:ind w:left="0"/>
        <w:jc w:val="both"/>
      </w:pPr>
    </w:p>
    <w:sectPr w:rsidR="00565A3F" w:rsidSect="00F6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C2453D7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0BF7E7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A3F"/>
    <w:rsid w:val="00036673"/>
    <w:rsid w:val="000412B8"/>
    <w:rsid w:val="001277CA"/>
    <w:rsid w:val="00131BB1"/>
    <w:rsid w:val="00214B03"/>
    <w:rsid w:val="002F3AEE"/>
    <w:rsid w:val="00347904"/>
    <w:rsid w:val="00375B60"/>
    <w:rsid w:val="003E0863"/>
    <w:rsid w:val="00403E69"/>
    <w:rsid w:val="004F222F"/>
    <w:rsid w:val="00521CF3"/>
    <w:rsid w:val="00565A3F"/>
    <w:rsid w:val="007D6023"/>
    <w:rsid w:val="00810A65"/>
    <w:rsid w:val="008B620E"/>
    <w:rsid w:val="009833EB"/>
    <w:rsid w:val="009C2EA6"/>
    <w:rsid w:val="00AB3340"/>
    <w:rsid w:val="00AB720B"/>
    <w:rsid w:val="00BA093B"/>
    <w:rsid w:val="00BD537D"/>
    <w:rsid w:val="00C047C4"/>
    <w:rsid w:val="00C80A8F"/>
    <w:rsid w:val="00CC3057"/>
    <w:rsid w:val="00D92FC6"/>
    <w:rsid w:val="00DC48DB"/>
    <w:rsid w:val="00E53844"/>
    <w:rsid w:val="00F66A70"/>
    <w:rsid w:val="00FA1DC3"/>
    <w:rsid w:val="00F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565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65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a3">
    <w:name w:val="Hyperlink"/>
    <w:basedOn w:val="a0"/>
    <w:uiPriority w:val="99"/>
    <w:unhideWhenUsed/>
    <w:rsid w:val="00810A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49958DE5917CDED7B33D8573DA818549F41491864D3ECBCFCEB7890E4EC24391FC45112A7902FdEJ9H" TargetMode="External"/><Relationship Id="rId13" Type="http://schemas.openxmlformats.org/officeDocument/2006/relationships/hyperlink" Target="consultantplus://offline/ref=BA549958DE5917CDED7B33D8573DA818549F41491864D3ECBCFCEB7890E4EC24391FC45112A7902FdEJ9H" TargetMode="External"/><Relationship Id="rId18" Type="http://schemas.openxmlformats.org/officeDocument/2006/relationships/hyperlink" Target="consultantplus://offline/ref=BA549958DE5917CDED7B33D8573DA818549F41491864D3ECBCFCEB7890E4EC24391FC45112A7902FdEJ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49958DE5917CDED7B33D8573DA818549F48481A6DD3ECBCFCEB7890E4EC24391FC45112A7902AdEJBH" TargetMode="External"/><Relationship Id="rId12" Type="http://schemas.openxmlformats.org/officeDocument/2006/relationships/hyperlink" Target="consultantplus://offline/ref=BA549958DE5917CDED7B33D8573DA818549F41491864D3ECBCFCEB7890E4EC24391FC45112A7902FdEJ9H" TargetMode="External"/><Relationship Id="rId17" Type="http://schemas.openxmlformats.org/officeDocument/2006/relationships/hyperlink" Target="consultantplus://offline/ref=BA549958DE5917CDED7B33D8573DA818549F41491864D3ECBCFCEB7890E4EC24391FC45112A7902FdEJ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549958DE5917CDED7B33D8573DA818549E4D481C62D3ECBCFCEB7890E4EC24391FC45414d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frf.ru." TargetMode="External"/><Relationship Id="rId11" Type="http://schemas.openxmlformats.org/officeDocument/2006/relationships/hyperlink" Target="consultantplus://offline/ref=BA549958DE5917CDED7B33D8573DA818549F41491864D3ECBCFCEB7890E4EC24391FC45112A7902FdEJ9H" TargetMode="External"/><Relationship Id="rId5" Type="http://schemas.openxmlformats.org/officeDocument/2006/relationships/hyperlink" Target="https://www.nalog.ru" TargetMode="External"/><Relationship Id="rId15" Type="http://schemas.openxmlformats.org/officeDocument/2006/relationships/hyperlink" Target="consultantplus://offline/ref=BA549958DE5917CDED7B33D8573DA818549E4D481C62D3ECBCFCEB7890E4EC24391FC45112A79222dEJ5H" TargetMode="External"/><Relationship Id="rId10" Type="http://schemas.openxmlformats.org/officeDocument/2006/relationships/hyperlink" Target="consultantplus://offline/ref=BA549958DE5917CDED7B33D8573DA818549F41491864D3ECBCFCEB7890E4EC24391FC45112A7902FdEJ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49958DE5917CDED7B33D8573DA818549F41491864D3ECBCFCEB7890E4EC24391FC45112A7902FdEJ9H" TargetMode="External"/><Relationship Id="rId14" Type="http://schemas.openxmlformats.org/officeDocument/2006/relationships/hyperlink" Target="consultantplus://offline/ref=BA549958DE5917CDED7B33D8573DA818549F41491864D3ECBCFCEB7890E4EC24391FC45112A7902FdE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4</cp:revision>
  <cp:lastPrinted>2022-01-14T05:09:00Z</cp:lastPrinted>
  <dcterms:created xsi:type="dcterms:W3CDTF">2021-12-27T10:33:00Z</dcterms:created>
  <dcterms:modified xsi:type="dcterms:W3CDTF">2022-01-14T12:34:00Z</dcterms:modified>
</cp:coreProperties>
</file>