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4A1187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87">
              <w:rPr>
                <w:rFonts w:ascii="Times New Roman" w:hAnsi="Times New Roman" w:cs="Times New Roman"/>
                <w:sz w:val="28"/>
                <w:szCs w:val="28"/>
              </w:rPr>
              <w:t>Свод</w:t>
            </w:r>
          </w:p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187">
              <w:rPr>
                <w:rFonts w:ascii="Times New Roman" w:hAnsi="Times New Roman" w:cs="Times New Roman"/>
                <w:sz w:val="28"/>
                <w:szCs w:val="28"/>
              </w:rPr>
              <w:t>предложений и замечаний на предмет соответствия требованиям антимонопольного законодательства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BB3" w:rsidRDefault="00A26BB3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городского округа Тольятти</w:t>
            </w:r>
          </w:p>
          <w:p w:rsidR="005D7854" w:rsidRPr="00CC4F4B" w:rsidRDefault="005D7854" w:rsidP="005D7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F4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внесении изменений в постановление мэрии городского округа Тольятти от 29.03.2010 №713-п/1 «О</w:t>
            </w:r>
            <w:r w:rsidRPr="00CC4F4B">
              <w:rPr>
                <w:rFonts w:ascii="Times New Roman" w:hAnsi="Times New Roman"/>
                <w:sz w:val="28"/>
                <w:szCs w:val="28"/>
              </w:rPr>
              <w:t>б утверждении Положения</w:t>
            </w:r>
          </w:p>
          <w:p w:rsidR="005D7854" w:rsidRPr="00CC4F4B" w:rsidRDefault="005D7854" w:rsidP="005D7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F4B">
              <w:rPr>
                <w:rFonts w:ascii="Times New Roman" w:hAnsi="Times New Roman"/>
                <w:sz w:val="28"/>
                <w:szCs w:val="28"/>
              </w:rPr>
              <w:t>о планировании мероприятий по гражданской обороне</w:t>
            </w:r>
          </w:p>
          <w:p w:rsidR="005D7854" w:rsidRPr="00CC4F4B" w:rsidRDefault="005D7854" w:rsidP="005D7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F4B">
              <w:rPr>
                <w:rFonts w:ascii="Times New Roman" w:hAnsi="Times New Roman"/>
                <w:sz w:val="28"/>
                <w:szCs w:val="28"/>
              </w:rPr>
              <w:t>на территории городского округа Тольятти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D2A30" w:rsidRPr="00CD37DF" w:rsidRDefault="003D2A30" w:rsidP="00CD37DF">
            <w:pPr>
              <w:shd w:val="clear" w:color="auto" w:fill="FFFFFF"/>
              <w:tabs>
                <w:tab w:val="left" w:pos="342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3D2A30" w:rsidRPr="006170DC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0DC">
              <w:rPr>
                <w:rFonts w:ascii="Times New Roman" w:hAnsi="Times New Roman" w:cs="Times New Roman"/>
                <w:sz w:val="18"/>
                <w:szCs w:val="18"/>
              </w:rPr>
      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1. Срок приема предложения и замечаний</w:t>
            </w:r>
          </w:p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Начало "</w:t>
            </w:r>
            <w:r w:rsidR="005D785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AD741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D785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A11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D78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3D2A30" w:rsidRPr="006170DC" w:rsidRDefault="003D2A30" w:rsidP="005D785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Окончание "</w:t>
            </w:r>
            <w:r w:rsidR="005D785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DC4B4A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AD741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D785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A11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D78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2. Поступившие предложения и замечания:</w:t>
            </w:r>
          </w:p>
        </w:tc>
      </w:tr>
    </w:tbl>
    <w:p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96"/>
        <w:gridCol w:w="2211"/>
        <w:gridCol w:w="3288"/>
      </w:tblGrid>
      <w:tr w:rsidR="003D2A30" w:rsidRPr="006170DC">
        <w:tc>
          <w:tcPr>
            <w:tcW w:w="562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996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Наименование лиц, представивших предложения и замечания</w:t>
            </w:r>
          </w:p>
        </w:tc>
        <w:tc>
          <w:tcPr>
            <w:tcW w:w="2211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</w:t>
            </w:r>
          </w:p>
        </w:tc>
        <w:tc>
          <w:tcPr>
            <w:tcW w:w="3288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Анализ (оценка) поступивших предложений и замечаний, решение по их учету/неучету</w:t>
            </w:r>
          </w:p>
        </w:tc>
      </w:tr>
      <w:tr w:rsidR="003D2A30" w:rsidRPr="006170DC">
        <w:tc>
          <w:tcPr>
            <w:tcW w:w="562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70DC" w:rsidRPr="006170DC">
        <w:tc>
          <w:tcPr>
            <w:tcW w:w="562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29"/>
        <w:gridCol w:w="4535"/>
      </w:tblGrid>
      <w:tr w:rsidR="003D2A30" w:rsidRPr="006170DC"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:rsidR="003D2A30" w:rsidRPr="006170DC" w:rsidRDefault="004A1187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2063E">
              <w:rPr>
                <w:rFonts w:ascii="Times New Roman" w:hAnsi="Times New Roman" w:cs="Times New Roman"/>
                <w:sz w:val="26"/>
                <w:szCs w:val="26"/>
              </w:rPr>
              <w:t xml:space="preserve">.В.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Денисов</w:t>
            </w:r>
          </w:p>
        </w:tc>
      </w:tr>
      <w:tr w:rsidR="003D2A30" w:rsidRPr="006170DC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(подпись руководителя органа администрации)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:rsidR="003D2A30" w:rsidRDefault="003D2A30">
      <w:pPr>
        <w:pStyle w:val="ConsPlusNormal"/>
        <w:jc w:val="both"/>
      </w:pPr>
    </w:p>
    <w:p w:rsidR="003D2A30" w:rsidRDefault="003D2A30">
      <w:pPr>
        <w:pStyle w:val="ConsPlusNormal"/>
        <w:jc w:val="both"/>
      </w:pPr>
    </w:p>
    <w:p w:rsidR="003D2A30" w:rsidRDefault="003D2A30">
      <w:pPr>
        <w:pStyle w:val="ConsPlusNormal"/>
        <w:jc w:val="both"/>
      </w:pPr>
    </w:p>
    <w:p w:rsidR="005E2D47" w:rsidRDefault="005E2D47"/>
    <w:sectPr w:rsidR="005E2D47" w:rsidSect="00D5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A30"/>
    <w:rsid w:val="0001629A"/>
    <w:rsid w:val="000247A5"/>
    <w:rsid w:val="00070C9B"/>
    <w:rsid w:val="001019F4"/>
    <w:rsid w:val="003D2A30"/>
    <w:rsid w:val="004A1187"/>
    <w:rsid w:val="005D7854"/>
    <w:rsid w:val="005E2D47"/>
    <w:rsid w:val="005E5C95"/>
    <w:rsid w:val="006170DC"/>
    <w:rsid w:val="0092063E"/>
    <w:rsid w:val="00A26BB3"/>
    <w:rsid w:val="00AD741E"/>
    <w:rsid w:val="00CD2012"/>
    <w:rsid w:val="00CD37DF"/>
    <w:rsid w:val="00DC4B4A"/>
    <w:rsid w:val="00E06ACC"/>
    <w:rsid w:val="00FE2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9123"/>
  <w15:docId w15:val="{EE06A9CC-E1AC-4472-B513-39AB6874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Рябинов Александр Валентинович</cp:lastModifiedBy>
  <cp:revision>19</cp:revision>
  <cp:lastPrinted>2021-04-15T07:37:00Z</cp:lastPrinted>
  <dcterms:created xsi:type="dcterms:W3CDTF">2021-01-30T05:28:00Z</dcterms:created>
  <dcterms:modified xsi:type="dcterms:W3CDTF">2023-07-14T11:59:00Z</dcterms:modified>
</cp:coreProperties>
</file>