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CD7E0D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E0D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E556CC" w:rsidRDefault="00292EC8" w:rsidP="00E55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56CC" w:rsidRPr="00FC730D">
        <w:rPr>
          <w:rFonts w:ascii="Times New Roman" w:hAnsi="Times New Roman" w:cs="Times New Roman"/>
          <w:sz w:val="28"/>
          <w:szCs w:val="28"/>
        </w:rPr>
        <w:t xml:space="preserve">О </w:t>
      </w:r>
      <w:r w:rsidR="00E556CC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="00E556C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E556CC"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E556CC" w:rsidRPr="00FC730D" w:rsidRDefault="00E556CC" w:rsidP="00E55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3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FC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мэрии</w:t>
      </w:r>
      <w:r w:rsidRPr="00FC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C730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ольятти</w:t>
      </w:r>
      <w:r w:rsidRPr="00FC730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амарской</w:t>
      </w:r>
      <w:r w:rsidRPr="00FC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FC730D">
        <w:rPr>
          <w:rFonts w:ascii="Times New Roman" w:hAnsi="Times New Roman" w:cs="Times New Roman"/>
          <w:sz w:val="28"/>
          <w:szCs w:val="28"/>
        </w:rPr>
        <w:t xml:space="preserve"> от 27.12.2012 № 3726-п/1 «</w:t>
      </w:r>
      <w:r>
        <w:rPr>
          <w:rFonts w:ascii="Times New Roman" w:hAnsi="Times New Roman" w:cs="Times New Roman"/>
          <w:sz w:val="28"/>
          <w:szCs w:val="28"/>
        </w:rPr>
        <w:t xml:space="preserve">О порядке и условиях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 процедур банкротства муниципальных предприятий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Тольятти в случае отсутствия у должника средств, достаточных для возмещения судебных расходов и на выплату вознаграждения арбитражному (конкурсному) управляющему в деле о банкротстве</w:t>
      </w:r>
      <w:r w:rsidRPr="001845F5">
        <w:rPr>
          <w:szCs w:val="28"/>
        </w:rPr>
        <w:t>»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6CC" w:rsidRDefault="00C818A7" w:rsidP="00E556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CC2437">
        <w:rPr>
          <w:rFonts w:ascii="Times New Roman" w:hAnsi="Times New Roman" w:cs="Times New Roman"/>
          <w:sz w:val="28"/>
          <w:szCs w:val="28"/>
        </w:rPr>
        <w:t>а</w:t>
      </w:r>
      <w:r w:rsidRPr="00CC243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CC2437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CC2437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6EC0">
        <w:rPr>
          <w:rFonts w:ascii="Times New Roman" w:hAnsi="Times New Roman" w:cs="Times New Roman"/>
          <w:sz w:val="28"/>
          <w:szCs w:val="28"/>
        </w:rPr>
        <w:t>а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«</w:t>
      </w:r>
      <w:r w:rsidR="00E556CC" w:rsidRPr="00FC730D">
        <w:rPr>
          <w:rFonts w:ascii="Times New Roman" w:hAnsi="Times New Roman" w:cs="Times New Roman"/>
          <w:sz w:val="28"/>
          <w:szCs w:val="28"/>
        </w:rPr>
        <w:t xml:space="preserve">О </w:t>
      </w:r>
      <w:r w:rsidR="00E556CC">
        <w:rPr>
          <w:rFonts w:ascii="Times New Roman" w:hAnsi="Times New Roman" w:cs="Times New Roman"/>
          <w:sz w:val="28"/>
          <w:szCs w:val="28"/>
        </w:rPr>
        <w:t>признании утратившим силу</w:t>
      </w:r>
    </w:p>
    <w:p w:rsidR="00E556CC" w:rsidRPr="00FC730D" w:rsidRDefault="00E556CC" w:rsidP="00E5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3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FC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мэрии</w:t>
      </w:r>
      <w:r w:rsidRPr="00FC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C730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ольятти</w:t>
      </w:r>
      <w:r w:rsidRPr="00FC730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амарской</w:t>
      </w:r>
      <w:r w:rsidRPr="00FC7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Pr="00FC730D">
        <w:rPr>
          <w:rFonts w:ascii="Times New Roman" w:hAnsi="Times New Roman" w:cs="Times New Roman"/>
          <w:sz w:val="28"/>
          <w:szCs w:val="28"/>
        </w:rPr>
        <w:t xml:space="preserve"> от 27.12.2012 № 3726-п/1 «</w:t>
      </w:r>
      <w:r>
        <w:rPr>
          <w:rFonts w:ascii="Times New Roman" w:hAnsi="Times New Roman" w:cs="Times New Roman"/>
          <w:sz w:val="28"/>
          <w:szCs w:val="28"/>
        </w:rPr>
        <w:t xml:space="preserve">О порядке и условиях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финансирования процедур банкротства муниципальных предприятий городского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Тольятти в случае отсутствия у должника средств, достаточных для возмещения судебных расходов и на выплату вознаграждения арбитражному (конкурсному) управляющему в деле о банкротстве</w:t>
      </w:r>
      <w:r w:rsidRPr="00E556CC">
        <w:rPr>
          <w:rFonts w:ascii="Times New Roman" w:hAnsi="Times New Roman" w:cs="Times New Roman"/>
          <w:sz w:val="28"/>
          <w:szCs w:val="28"/>
        </w:rPr>
        <w:t>»</w:t>
      </w:r>
    </w:p>
    <w:p w:rsidR="00B64C4B" w:rsidRPr="00CC2437" w:rsidRDefault="00B64C4B" w:rsidP="00E556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36DA" w:rsidRPr="004538A9" w:rsidRDefault="008F1435" w:rsidP="00453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="00C818A7"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9E3D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kulik</w:t>
      </w:r>
      <w:proofErr w:type="spellEnd"/>
      <w:r w:rsidR="004538A9" w:rsidRPr="00453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E05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</w:t>
      </w:r>
      <w:proofErr w:type="spellEnd"/>
      <w:r w:rsidR="004538A9" w:rsidRPr="004538A9">
        <w:rPr>
          <w:rFonts w:ascii="Times New Roman" w:eastAsia="Times New Roman" w:hAnsi="Times New Roman" w:cs="Times New Roman"/>
          <w:sz w:val="28"/>
          <w:szCs w:val="28"/>
          <w:lang w:eastAsia="ru-RU"/>
        </w:rPr>
        <w:t>@tgl.ru</w:t>
      </w:r>
      <w:r w:rsidR="00B64C4B" w:rsidRPr="004538A9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F84D2B">
        <w:rPr>
          <w:rFonts w:ascii="Times New Roman" w:hAnsi="Times New Roman" w:cs="Times New Roman"/>
          <w:sz w:val="28"/>
          <w:szCs w:val="28"/>
        </w:rPr>
        <w:t xml:space="preserve">с </w:t>
      </w:r>
      <w:r w:rsidR="00F84D2B" w:rsidRPr="00F84D2B">
        <w:rPr>
          <w:rFonts w:ascii="Times New Roman" w:hAnsi="Times New Roman" w:cs="Times New Roman"/>
          <w:sz w:val="28"/>
          <w:szCs w:val="28"/>
        </w:rPr>
        <w:t>1</w:t>
      </w:r>
      <w:r w:rsidR="003166C2" w:rsidRPr="00F84D2B">
        <w:rPr>
          <w:rFonts w:ascii="Times New Roman" w:hAnsi="Times New Roman" w:cs="Times New Roman"/>
          <w:sz w:val="28"/>
          <w:szCs w:val="28"/>
        </w:rPr>
        <w:t>5</w:t>
      </w:r>
      <w:r w:rsidR="00B64C4B" w:rsidRPr="00F84D2B">
        <w:rPr>
          <w:rFonts w:ascii="Times New Roman" w:hAnsi="Times New Roman" w:cs="Times New Roman"/>
          <w:sz w:val="28"/>
          <w:szCs w:val="28"/>
        </w:rPr>
        <w:t xml:space="preserve"> </w:t>
      </w:r>
      <w:r w:rsidR="00F84D2B" w:rsidRPr="00F84D2B">
        <w:rPr>
          <w:rFonts w:ascii="Times New Roman" w:hAnsi="Times New Roman" w:cs="Times New Roman"/>
          <w:sz w:val="28"/>
          <w:szCs w:val="28"/>
        </w:rPr>
        <w:t>мая</w:t>
      </w:r>
      <w:r w:rsidR="00E501BD" w:rsidRPr="00F84D2B">
        <w:rPr>
          <w:rFonts w:ascii="Times New Roman" w:hAnsi="Times New Roman" w:cs="Times New Roman"/>
          <w:sz w:val="28"/>
          <w:szCs w:val="28"/>
        </w:rPr>
        <w:t xml:space="preserve"> 202</w:t>
      </w:r>
      <w:r w:rsidR="00E556CC" w:rsidRPr="00F84D2B">
        <w:rPr>
          <w:rFonts w:ascii="Times New Roman" w:hAnsi="Times New Roman" w:cs="Times New Roman"/>
          <w:sz w:val="28"/>
          <w:szCs w:val="28"/>
        </w:rPr>
        <w:t>3</w:t>
      </w:r>
      <w:r w:rsidR="009E3DC8" w:rsidRPr="00F84D2B">
        <w:rPr>
          <w:rFonts w:ascii="Times New Roman" w:hAnsi="Times New Roman" w:cs="Times New Roman"/>
          <w:sz w:val="28"/>
          <w:szCs w:val="28"/>
        </w:rPr>
        <w:t xml:space="preserve"> г.</w:t>
      </w:r>
      <w:r w:rsidRPr="00F84D2B">
        <w:rPr>
          <w:rFonts w:ascii="Times New Roman" w:hAnsi="Times New Roman" w:cs="Times New Roman"/>
          <w:sz w:val="28"/>
          <w:szCs w:val="28"/>
        </w:rPr>
        <w:t xml:space="preserve"> по </w:t>
      </w:r>
      <w:r w:rsidR="00F84D2B" w:rsidRPr="00F84D2B">
        <w:rPr>
          <w:rFonts w:ascii="Times New Roman" w:hAnsi="Times New Roman" w:cs="Times New Roman"/>
          <w:sz w:val="28"/>
          <w:szCs w:val="28"/>
        </w:rPr>
        <w:t>2</w:t>
      </w:r>
      <w:r w:rsidR="003166C2" w:rsidRPr="00F84D2B">
        <w:rPr>
          <w:rFonts w:ascii="Times New Roman" w:hAnsi="Times New Roman" w:cs="Times New Roman"/>
          <w:sz w:val="28"/>
          <w:szCs w:val="28"/>
        </w:rPr>
        <w:t>4</w:t>
      </w:r>
      <w:r w:rsidR="00E501BD" w:rsidRPr="00F84D2B">
        <w:rPr>
          <w:rFonts w:ascii="Times New Roman" w:hAnsi="Times New Roman" w:cs="Times New Roman"/>
          <w:sz w:val="28"/>
          <w:szCs w:val="28"/>
        </w:rPr>
        <w:t xml:space="preserve"> </w:t>
      </w:r>
      <w:r w:rsidR="00F84D2B" w:rsidRPr="00F84D2B">
        <w:rPr>
          <w:rFonts w:ascii="Times New Roman" w:hAnsi="Times New Roman" w:cs="Times New Roman"/>
          <w:sz w:val="28"/>
          <w:szCs w:val="28"/>
        </w:rPr>
        <w:t>мая</w:t>
      </w:r>
      <w:r w:rsidR="005E18D2" w:rsidRPr="00F84D2B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F84D2B">
        <w:rPr>
          <w:rFonts w:ascii="Times New Roman" w:hAnsi="Times New Roman" w:cs="Times New Roman"/>
          <w:sz w:val="28"/>
          <w:szCs w:val="28"/>
        </w:rPr>
        <w:t>202</w:t>
      </w:r>
      <w:r w:rsidR="00E556CC" w:rsidRPr="00F84D2B">
        <w:rPr>
          <w:rFonts w:ascii="Times New Roman" w:hAnsi="Times New Roman" w:cs="Times New Roman"/>
          <w:sz w:val="28"/>
          <w:szCs w:val="28"/>
        </w:rPr>
        <w:t>3</w:t>
      </w:r>
      <w:r w:rsidR="00E501BD" w:rsidRPr="00F84D2B">
        <w:rPr>
          <w:rFonts w:ascii="Times New Roman" w:hAnsi="Times New Roman" w:cs="Times New Roman"/>
          <w:sz w:val="28"/>
          <w:szCs w:val="28"/>
        </w:rPr>
        <w:t xml:space="preserve"> г</w:t>
      </w:r>
      <w:r w:rsidRPr="00F84D2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</w:t>
      </w:r>
      <w:r w:rsidR="00E556CC">
        <w:rPr>
          <w:rFonts w:ascii="Times New Roman" w:hAnsi="Times New Roman" w:cs="Times New Roman"/>
          <w:sz w:val="28"/>
          <w:szCs w:val="28"/>
        </w:rPr>
        <w:t>е</w:t>
      </w:r>
      <w:r w:rsidRPr="00435125">
        <w:rPr>
          <w:rFonts w:ascii="Times New Roman" w:hAnsi="Times New Roman" w:cs="Times New Roman"/>
          <w:sz w:val="28"/>
          <w:szCs w:val="28"/>
        </w:rPr>
        <w:t>:</w:t>
      </w:r>
    </w:p>
    <w:p w:rsidR="007A5542" w:rsidRPr="00E556CC" w:rsidRDefault="007A5542" w:rsidP="00E556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6CC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 </w:t>
      </w:r>
      <w:r w:rsidR="00E556CC">
        <w:rPr>
          <w:rFonts w:ascii="Times New Roman" w:hAnsi="Times New Roman" w:cs="Times New Roman"/>
          <w:sz w:val="28"/>
          <w:szCs w:val="28"/>
        </w:rPr>
        <w:t>«</w:t>
      </w:r>
      <w:r w:rsidR="00E556CC" w:rsidRPr="00E556CC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E556CC" w:rsidRPr="00E556C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E556CC" w:rsidRPr="00E556CC">
        <w:rPr>
          <w:rFonts w:ascii="Times New Roman" w:hAnsi="Times New Roman" w:cs="Times New Roman"/>
          <w:sz w:val="28"/>
          <w:szCs w:val="28"/>
        </w:rPr>
        <w:t xml:space="preserve"> силу</w:t>
      </w:r>
      <w:r w:rsidR="00E556CC">
        <w:rPr>
          <w:rFonts w:ascii="Times New Roman" w:hAnsi="Times New Roman" w:cs="Times New Roman"/>
          <w:sz w:val="28"/>
          <w:szCs w:val="28"/>
        </w:rPr>
        <w:t xml:space="preserve"> </w:t>
      </w:r>
      <w:r w:rsidR="00E556CC" w:rsidRPr="00E556CC">
        <w:rPr>
          <w:rFonts w:ascii="Times New Roman" w:hAnsi="Times New Roman" w:cs="Times New Roman"/>
          <w:sz w:val="28"/>
          <w:szCs w:val="28"/>
        </w:rPr>
        <w:t xml:space="preserve">Постановления мэрии городского округа Тольятти Самарской области от 27.12.2012 № 3726-п/1 «О порядке и условиях </w:t>
      </w:r>
      <w:proofErr w:type="gramStart"/>
      <w:r w:rsidR="00E556CC" w:rsidRPr="00E556CC">
        <w:rPr>
          <w:rFonts w:ascii="Times New Roman" w:hAnsi="Times New Roman" w:cs="Times New Roman"/>
          <w:sz w:val="28"/>
          <w:szCs w:val="28"/>
        </w:rPr>
        <w:t>финансирования процедур банкротства муниципальных предприятий городского округа</w:t>
      </w:r>
      <w:proofErr w:type="gramEnd"/>
      <w:r w:rsidR="00E556CC" w:rsidRPr="00E556CC">
        <w:rPr>
          <w:rFonts w:ascii="Times New Roman" w:hAnsi="Times New Roman" w:cs="Times New Roman"/>
          <w:sz w:val="28"/>
          <w:szCs w:val="28"/>
        </w:rPr>
        <w:t xml:space="preserve"> Тольятти в случае отсутствия у должника средств, достаточных для возмещения судебных расходов и на выплату вознаграждения арбитражному (конкурсному) управляющему в деле о банкротстве»</w:t>
      </w:r>
      <w:r w:rsidR="00E556CC">
        <w:rPr>
          <w:rFonts w:ascii="Times New Roman" w:hAnsi="Times New Roman" w:cs="Times New Roman"/>
          <w:sz w:val="28"/>
          <w:szCs w:val="28"/>
        </w:rPr>
        <w:t>»</w:t>
      </w:r>
      <w:r w:rsidR="00DA2DD7" w:rsidRPr="00E556CC">
        <w:rPr>
          <w:rFonts w:ascii="Times New Roman" w:hAnsi="Times New Roman" w:cs="Times New Roman"/>
          <w:sz w:val="28"/>
          <w:szCs w:val="28"/>
        </w:rPr>
        <w:t>;</w:t>
      </w:r>
      <w:r w:rsidRPr="00E55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8A7" w:rsidRDefault="00C818A7" w:rsidP="00E556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DA2DD7">
        <w:rPr>
          <w:rFonts w:ascii="Times New Roman" w:hAnsi="Times New Roman" w:cs="Times New Roman"/>
          <w:sz w:val="28"/>
          <w:szCs w:val="28"/>
        </w:rPr>
        <w:t>;</w:t>
      </w:r>
    </w:p>
    <w:p w:rsidR="00C818A7" w:rsidRPr="00435125" w:rsidRDefault="00C818A7" w:rsidP="00E556C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9E3DC8">
        <w:rPr>
          <w:rFonts w:ascii="Times New Roman" w:hAnsi="Times New Roman" w:cs="Times New Roman"/>
          <w:sz w:val="28"/>
          <w:szCs w:val="28"/>
        </w:rPr>
        <w:t>Кулик Раиса Серафимовна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D01579">
        <w:rPr>
          <w:rFonts w:ascii="Times New Roman" w:hAnsi="Times New Roman" w:cs="Times New Roman"/>
          <w:sz w:val="28"/>
          <w:szCs w:val="28"/>
        </w:rPr>
        <w:t xml:space="preserve">отдела взыскания </w:t>
      </w:r>
      <w:r w:rsidR="009E3DC8">
        <w:rPr>
          <w:rFonts w:ascii="Times New Roman" w:hAnsi="Times New Roman" w:cs="Times New Roman"/>
          <w:sz w:val="28"/>
          <w:szCs w:val="28"/>
        </w:rPr>
        <w:t>задолженности</w:t>
      </w:r>
      <w:r w:rsidR="00D01579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9E3DC8">
        <w:rPr>
          <w:rFonts w:ascii="Times New Roman" w:hAnsi="Times New Roman" w:cs="Times New Roman"/>
          <w:sz w:val="28"/>
          <w:szCs w:val="28"/>
        </w:rPr>
        <w:t xml:space="preserve"> </w:t>
      </w:r>
      <w:r w:rsidR="00327A6B" w:rsidRPr="00327A6B">
        <w:rPr>
          <w:rFonts w:ascii="Times New Roman" w:hAnsi="Times New Roman" w:cs="Times New Roman"/>
          <w:sz w:val="28"/>
          <w:szCs w:val="28"/>
        </w:rPr>
        <w:t>у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правления доходов</w:t>
      </w:r>
      <w:r w:rsidR="00D01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долга</w:t>
      </w:r>
      <w:r w:rsidR="00D01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взыскания </w:t>
      </w:r>
      <w:proofErr w:type="gramStart"/>
      <w:r w:rsidR="00D015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задолженности</w:t>
      </w:r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финансов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01579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>8 (8482) 543</w:t>
      </w:r>
      <w:r w:rsidR="009E3DC8">
        <w:rPr>
          <w:rFonts w:ascii="Times New Roman" w:hAnsi="Times New Roman" w:cs="Times New Roman"/>
          <w:sz w:val="28"/>
          <w:szCs w:val="28"/>
        </w:rPr>
        <w:t>445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</w:t>
      </w:r>
      <w:proofErr w:type="spellEnd"/>
      <w:r w:rsidR="00327A6B" w:rsidRPr="00327A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</w:t>
      </w:r>
      <w:r w:rsidR="009E3D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445</w:t>
      </w:r>
      <w:r w:rsidR="00327A6B" w:rsidRPr="00327A6B">
        <w:rPr>
          <w:rFonts w:ascii="Times New Roman" w:hAnsi="Times New Roman" w:cs="Times New Roman"/>
          <w:sz w:val="28"/>
          <w:szCs w:val="28"/>
        </w:rPr>
        <w:t>)</w:t>
      </w:r>
      <w:r w:rsidR="00B64C4B" w:rsidRPr="00327A6B">
        <w:rPr>
          <w:rFonts w:ascii="Times New Roman" w:hAnsi="Times New Roman" w:cs="Times New Roman"/>
          <w:sz w:val="28"/>
          <w:szCs w:val="28"/>
        </w:rPr>
        <w:t>.</w:t>
      </w:r>
    </w:p>
    <w:sectPr w:rsidR="00FF7782" w:rsidRPr="00435125" w:rsidSect="003079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6647"/>
    <w:multiLevelType w:val="hybridMultilevel"/>
    <w:tmpl w:val="DC78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F7D2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967B4"/>
    <w:rsid w:val="000B5761"/>
    <w:rsid w:val="00126AFA"/>
    <w:rsid w:val="0018530B"/>
    <w:rsid w:val="00232608"/>
    <w:rsid w:val="00292EC8"/>
    <w:rsid w:val="002E0518"/>
    <w:rsid w:val="003079C7"/>
    <w:rsid w:val="003166C2"/>
    <w:rsid w:val="00327A6B"/>
    <w:rsid w:val="003C12FB"/>
    <w:rsid w:val="003E36B6"/>
    <w:rsid w:val="003E3809"/>
    <w:rsid w:val="00434472"/>
    <w:rsid w:val="00435125"/>
    <w:rsid w:val="004538A9"/>
    <w:rsid w:val="0046255A"/>
    <w:rsid w:val="004B67E0"/>
    <w:rsid w:val="004C2046"/>
    <w:rsid w:val="005142AF"/>
    <w:rsid w:val="0052027C"/>
    <w:rsid w:val="00522BEA"/>
    <w:rsid w:val="005A5A72"/>
    <w:rsid w:val="005E18D2"/>
    <w:rsid w:val="005E71CA"/>
    <w:rsid w:val="00601274"/>
    <w:rsid w:val="006419D1"/>
    <w:rsid w:val="00665BAC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8F1435"/>
    <w:rsid w:val="009A1A08"/>
    <w:rsid w:val="009E3DC8"/>
    <w:rsid w:val="00A54ED9"/>
    <w:rsid w:val="00B46E9A"/>
    <w:rsid w:val="00B56D7E"/>
    <w:rsid w:val="00B5793A"/>
    <w:rsid w:val="00B64C4B"/>
    <w:rsid w:val="00B74EB9"/>
    <w:rsid w:val="00B835E6"/>
    <w:rsid w:val="00B8651B"/>
    <w:rsid w:val="00B956B1"/>
    <w:rsid w:val="00C818A7"/>
    <w:rsid w:val="00CA28DB"/>
    <w:rsid w:val="00CA7077"/>
    <w:rsid w:val="00CC23C5"/>
    <w:rsid w:val="00CC2437"/>
    <w:rsid w:val="00CD6E24"/>
    <w:rsid w:val="00CD7E0D"/>
    <w:rsid w:val="00D01579"/>
    <w:rsid w:val="00D342A5"/>
    <w:rsid w:val="00D775F7"/>
    <w:rsid w:val="00DA2DD7"/>
    <w:rsid w:val="00E03497"/>
    <w:rsid w:val="00E36EC0"/>
    <w:rsid w:val="00E501BD"/>
    <w:rsid w:val="00E556CC"/>
    <w:rsid w:val="00E67569"/>
    <w:rsid w:val="00E974FA"/>
    <w:rsid w:val="00EE057B"/>
    <w:rsid w:val="00EF4705"/>
    <w:rsid w:val="00F42342"/>
    <w:rsid w:val="00F54908"/>
    <w:rsid w:val="00F615CF"/>
    <w:rsid w:val="00F64D71"/>
    <w:rsid w:val="00F84D2B"/>
    <w:rsid w:val="00F86EB9"/>
    <w:rsid w:val="00FB5AD0"/>
    <w:rsid w:val="00FE396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bold1">
    <w:name w:val="bold1"/>
    <w:basedOn w:val="a0"/>
    <w:rsid w:val="009E3D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Кулик Раиса Серафимовна</cp:lastModifiedBy>
  <cp:revision>7</cp:revision>
  <dcterms:created xsi:type="dcterms:W3CDTF">2023-04-27T11:18:00Z</dcterms:created>
  <dcterms:modified xsi:type="dcterms:W3CDTF">2023-05-15T03:55:00Z</dcterms:modified>
</cp:coreProperties>
</file>