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"/>
        <w:gridCol w:w="684"/>
        <w:gridCol w:w="8386"/>
      </w:tblGrid>
      <w:tr w:rsidR="00567378" w:rsidRPr="005039B0" w:rsidTr="00EF5179">
        <w:trPr>
          <w:gridBefore w:val="1"/>
          <w:wBefore w:w="80" w:type="dxa"/>
          <w:trHeight w:val="1860"/>
        </w:trPr>
        <w:tc>
          <w:tcPr>
            <w:tcW w:w="9070" w:type="dxa"/>
            <w:gridSpan w:val="2"/>
          </w:tcPr>
          <w:p w:rsidR="00567378" w:rsidRDefault="00567378" w:rsidP="00F141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567378" w:rsidRPr="005039B0" w:rsidRDefault="00567378" w:rsidP="00F141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567378" w:rsidRPr="005039B0" w:rsidRDefault="00567378" w:rsidP="00F141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:rsidR="00567378" w:rsidRDefault="00567378" w:rsidP="00F141F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нормативных правовых актов, разработчиком которых является    департамент финансов </w:t>
            </w: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7378" w:rsidRPr="005039B0" w:rsidRDefault="00567378" w:rsidP="008F39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изданны</w:t>
            </w:r>
            <w:r w:rsidR="00F141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F1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период с 20</w:t>
            </w:r>
            <w:r w:rsidR="008F3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201</w:t>
            </w:r>
            <w:r w:rsidR="008F3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F04119" w:rsidRPr="005039B0" w:rsidTr="00EF5179">
        <w:trPr>
          <w:gridBefore w:val="1"/>
          <w:wBefore w:w="80" w:type="dxa"/>
          <w:trHeight w:val="525"/>
        </w:trPr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F04119" w:rsidRPr="00567378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378">
              <w:rPr>
                <w:rFonts w:ascii="Times New Roman" w:hAnsi="Times New Roman" w:cs="Times New Roman"/>
                <w:sz w:val="16"/>
                <w:szCs w:val="16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04119" w:rsidRPr="005039B0" w:rsidTr="00EF5179">
        <w:tc>
          <w:tcPr>
            <w:tcW w:w="9150" w:type="dxa"/>
            <w:gridSpan w:val="3"/>
          </w:tcPr>
          <w:p w:rsidR="00F04119" w:rsidRDefault="00F04119" w:rsidP="00F141F2">
            <w:pPr>
              <w:pStyle w:val="ConsPlusNormal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="008226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нормативных правовых актов, разработчиком которых является  департамент финансов </w:t>
            </w:r>
            <w:r w:rsidR="00567378" w:rsidRPr="005039B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Тольятти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>, изданных в период с 20</w:t>
            </w:r>
            <w:r w:rsidR="008F39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 xml:space="preserve"> по 201</w:t>
            </w:r>
            <w:r w:rsidR="008F39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37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822618" w:rsidRDefault="00822618" w:rsidP="00F141F2">
            <w:pPr>
              <w:pStyle w:val="ConsPlusNormal"/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18">
              <w:rPr>
                <w:rFonts w:ascii="Times New Roman" w:hAnsi="Times New Roman" w:cs="Times New Roman"/>
                <w:sz w:val="24"/>
                <w:szCs w:val="24"/>
              </w:rPr>
              <w:t>Перечень постановлений администрации городского округа Тольятти за соответствующий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2618" w:rsidRDefault="00822618" w:rsidP="008226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/>
            </w:tblPr>
            <w:tblGrid>
              <w:gridCol w:w="500"/>
              <w:gridCol w:w="1561"/>
              <w:gridCol w:w="1101"/>
              <w:gridCol w:w="4037"/>
              <w:gridCol w:w="1817"/>
            </w:tblGrid>
            <w:tr w:rsidR="00113E1D" w:rsidRPr="00D67CF4" w:rsidTr="008C0F61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113E1D" w:rsidRPr="00D67CF4" w:rsidRDefault="00113E1D" w:rsidP="008C0F6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D67C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D67C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D67C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D67CF4" w:rsidRDefault="00113E1D" w:rsidP="008C0F6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Дата</w:t>
                  </w:r>
                </w:p>
                <w:p w:rsidR="00113E1D" w:rsidRPr="00D67CF4" w:rsidRDefault="00113E1D" w:rsidP="008C0F6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документа</w:t>
                  </w:r>
                </w:p>
              </w:tc>
              <w:tc>
                <w:tcPr>
                  <w:tcW w:w="0" w:type="auto"/>
                  <w:vAlign w:val="center"/>
                </w:tcPr>
                <w:p w:rsidR="00113E1D" w:rsidRPr="00D67CF4" w:rsidRDefault="00113E1D" w:rsidP="008C0F6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документа</w:t>
                  </w:r>
                </w:p>
              </w:tc>
              <w:tc>
                <w:tcPr>
                  <w:tcW w:w="0" w:type="auto"/>
                  <w:vAlign w:val="center"/>
                </w:tcPr>
                <w:p w:rsidR="00D67CF4" w:rsidRDefault="00113E1D" w:rsidP="008C0F6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Наименование</w:t>
                  </w:r>
                </w:p>
                <w:p w:rsidR="00113E1D" w:rsidRPr="00D67CF4" w:rsidRDefault="00113E1D" w:rsidP="008C0F6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документа</w:t>
                  </w:r>
                </w:p>
              </w:tc>
              <w:tc>
                <w:tcPr>
                  <w:tcW w:w="0" w:type="auto"/>
                  <w:vAlign w:val="center"/>
                </w:tcPr>
                <w:p w:rsidR="00D67CF4" w:rsidRDefault="00113E1D" w:rsidP="008C0F6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Разработчик</w:t>
                  </w:r>
                </w:p>
                <w:p w:rsidR="00113E1D" w:rsidRPr="00D67CF4" w:rsidRDefault="00113E1D" w:rsidP="008C0F6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НПА</w:t>
                  </w:r>
                </w:p>
              </w:tc>
            </w:tr>
            <w:tr w:rsidR="008F3907" w:rsidRPr="00D67CF4" w:rsidTr="008C0F61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07.12.2011                                                              (ред. от 20.09.2017)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691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Решение Думы городского округа Тольятти Самарской области  "О Департаменте финансов администрации городского округа Тольятти"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Департамент финансов администрации </w:t>
                  </w:r>
                  <w:proofErr w:type="gramStart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</w:t>
                  </w:r>
                  <w:proofErr w:type="gramEnd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.о. Тольятти</w:t>
                  </w:r>
                </w:p>
              </w:tc>
            </w:tr>
            <w:tr w:rsidR="008F3907" w:rsidRPr="00D67CF4" w:rsidTr="008C0F61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14.07.2011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2128-п/1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Постановление мэрии городского округа Тольятти "Об утверждении перечня документов, представляемых для получения муниципальной гарантии городского округа Тольятти"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Управление доходов и муниципального долга</w:t>
                  </w:r>
                </w:p>
              </w:tc>
            </w:tr>
            <w:tr w:rsidR="008F3907" w:rsidRPr="00D67CF4" w:rsidTr="008C0F61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17.08.2012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2296-п/1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Постановление мэрии городского округа Тольятти "О создании межведомственной комиссии по урегулированию задолженности по доходам бюджета и легализации </w:t>
                  </w:r>
                  <w:proofErr w:type="spellStart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недекларируемой</w:t>
                  </w:r>
                  <w:proofErr w:type="spellEnd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части заработной платы при мэрии городского округа Тольятти"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Управление доходов и муниципального долга</w:t>
                  </w:r>
                </w:p>
              </w:tc>
            </w:tr>
            <w:tr w:rsidR="008F3907" w:rsidRPr="00D67CF4" w:rsidTr="008C0F61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15.10.2012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2881-п/1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Постановление мэрии городского округа Тольятти "Об утверждении </w:t>
                  </w:r>
                  <w:proofErr w:type="gramStart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порядка проведения анализа финансового состояния юридических лиц</w:t>
                  </w:r>
                  <w:proofErr w:type="gramEnd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</w:tcPr>
                <w:p w:rsidR="008F3907" w:rsidRPr="00D67CF4" w:rsidRDefault="008F3907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Управление доходов и муниципального долга</w:t>
                  </w:r>
                </w:p>
              </w:tc>
            </w:tr>
            <w:tr w:rsidR="002F545B" w:rsidRPr="00D67CF4" w:rsidTr="008C0F61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23.09.2014</w:t>
                  </w:r>
                </w:p>
              </w:tc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3528-п/1</w:t>
                  </w:r>
                </w:p>
              </w:tc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Постановление администрации г.о</w:t>
                  </w:r>
                  <w:proofErr w:type="gramStart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.Т</w:t>
                  </w:r>
                  <w:proofErr w:type="gramEnd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ольятти «Об утверждении порядка составления и ведения кассового плана исполнения бюджета городского округа Тольятти в текущем финансовом году»</w:t>
                  </w:r>
                </w:p>
              </w:tc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Казначейское управление</w:t>
                  </w:r>
                </w:p>
              </w:tc>
            </w:tr>
            <w:tr w:rsidR="002F545B" w:rsidRPr="00D67CF4" w:rsidTr="008C0F61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09.04.2014                                                  (ред. от 20.01.2021)</w:t>
                  </w:r>
                </w:p>
              </w:tc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Решение Думы городского округа Тольятти Самарской области "О </w:t>
                  </w:r>
                  <w:proofErr w:type="gramStart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Положении</w:t>
                  </w:r>
                  <w:proofErr w:type="gramEnd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 бюджетном процессе в городском округе Тольятти"</w:t>
                  </w:r>
                </w:p>
              </w:tc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Департамент финансов администрации </w:t>
                  </w:r>
                  <w:proofErr w:type="gramStart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</w:t>
                  </w:r>
                  <w:proofErr w:type="gramEnd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.о. Тольятти</w:t>
                  </w:r>
                </w:p>
              </w:tc>
            </w:tr>
            <w:tr w:rsidR="002F545B" w:rsidRPr="00D67CF4" w:rsidTr="008C0F61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20.05.2014</w:t>
                  </w:r>
                </w:p>
              </w:tc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1625-п/1</w:t>
                  </w:r>
                </w:p>
              </w:tc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Постановление Мэрии городского округа Тольятти Самарской области  "Об утверждении Порядка обмена электронными документами с применением средств электронной подписи в информационных системах, используемых Департаментом финансов мэрии городского округа Тольятти"</w:t>
                  </w:r>
                </w:p>
              </w:tc>
              <w:tc>
                <w:tcPr>
                  <w:tcW w:w="0" w:type="auto"/>
                  <w:vAlign w:val="center"/>
                </w:tcPr>
                <w:p w:rsidR="002F545B" w:rsidRPr="00D67CF4" w:rsidRDefault="002F545B" w:rsidP="008C0F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Департамент финансов администрации </w:t>
                  </w:r>
                  <w:proofErr w:type="gramStart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</w:t>
                  </w:r>
                  <w:proofErr w:type="gramEnd"/>
                  <w:r w:rsidRPr="00D67CF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.о. Тольятти</w:t>
                  </w:r>
                </w:p>
              </w:tc>
            </w:tr>
          </w:tbl>
          <w:p w:rsidR="00822618" w:rsidRPr="00822618" w:rsidRDefault="00822618" w:rsidP="00CA7A2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19" w:rsidRPr="005039B0" w:rsidTr="00EF5179">
        <w:trPr>
          <w:gridBefore w:val="1"/>
          <w:wBefore w:w="80" w:type="dxa"/>
        </w:trPr>
        <w:tc>
          <w:tcPr>
            <w:tcW w:w="9070" w:type="dxa"/>
            <w:gridSpan w:val="2"/>
          </w:tcPr>
          <w:p w:rsidR="008E15D4" w:rsidRDefault="008E15D4" w:rsidP="00F041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119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8E15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4" w:history="1">
              <w:r w:rsidR="00AD5244" w:rsidRPr="00FE3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Aleksiadis</w:t>
              </w:r>
              <w:r w:rsidR="00AD5244" w:rsidRPr="00FE3E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D5244" w:rsidRPr="00FE3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un</w:t>
              </w:r>
              <w:r w:rsidR="00AD5244" w:rsidRPr="00FE3E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5244" w:rsidRPr="00FE3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tgl</w:t>
              </w:r>
              <w:r w:rsidR="00AD5244" w:rsidRPr="00FE3E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5244" w:rsidRPr="00FE3E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D5244" w:rsidRPr="00AD5244" w:rsidRDefault="00AD5244" w:rsidP="00F041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119" w:rsidRPr="005039B0" w:rsidTr="00EF5179">
        <w:trPr>
          <w:gridBefore w:val="1"/>
          <w:wBefore w:w="80" w:type="dxa"/>
        </w:trPr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F04119" w:rsidRPr="005039B0" w:rsidRDefault="00F04119" w:rsidP="00AD5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приема предложений и замечаний: </w:t>
            </w:r>
            <w:r w:rsidRP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r w:rsidR="00F117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D67C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D67C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.2021г. по 1</w:t>
            </w:r>
            <w:r w:rsidR="00AD52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D67C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  <w:r w:rsid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8E15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F04119" w:rsidRPr="005039B0" w:rsidTr="00EF5179">
        <w:trPr>
          <w:gridBefore w:val="1"/>
          <w:wBefore w:w="80" w:type="dxa"/>
        </w:trPr>
        <w:tc>
          <w:tcPr>
            <w:tcW w:w="9070" w:type="dxa"/>
            <w:gridSpan w:val="2"/>
          </w:tcPr>
          <w:p w:rsidR="00F04119" w:rsidRPr="005039B0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F04119" w:rsidRPr="005039B0" w:rsidTr="00EF5179">
        <w:trPr>
          <w:gridBefore w:val="1"/>
          <w:wBefore w:w="80" w:type="dxa"/>
        </w:trPr>
        <w:tc>
          <w:tcPr>
            <w:tcW w:w="684" w:type="dxa"/>
          </w:tcPr>
          <w:p w:rsidR="00F04119" w:rsidRPr="005039B0" w:rsidRDefault="00F04119" w:rsidP="00F0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6" w:type="dxa"/>
            <w:tcBorders>
              <w:bottom w:val="single" w:sz="4" w:space="0" w:color="auto"/>
            </w:tcBorders>
          </w:tcPr>
          <w:p w:rsidR="00F04119" w:rsidRPr="005039B0" w:rsidRDefault="00CA291D" w:rsidP="00F0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9B0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</w:tbl>
    <w:p w:rsidR="005B1077" w:rsidRDefault="005B1077"/>
    <w:p w:rsidR="00B80D6D" w:rsidRDefault="00B80D6D"/>
    <w:p w:rsidR="00CA291D" w:rsidRDefault="00CA291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B0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CA291D" w:rsidRDefault="00CA291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B0">
        <w:rPr>
          <w:rFonts w:ascii="Times New Roman" w:hAnsi="Times New Roman" w:cs="Times New Roman"/>
          <w:sz w:val="24"/>
          <w:szCs w:val="24"/>
        </w:rPr>
        <w:t xml:space="preserve">департамента финансов администрации </w:t>
      </w:r>
    </w:p>
    <w:p w:rsidR="00CA291D" w:rsidRDefault="00CA291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39B0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39B0">
        <w:rPr>
          <w:rFonts w:ascii="Times New Roman" w:hAnsi="Times New Roman" w:cs="Times New Roman"/>
          <w:sz w:val="24"/>
          <w:szCs w:val="24"/>
        </w:rPr>
        <w:t>Алексиадис</w:t>
      </w:r>
      <w:proofErr w:type="spellEnd"/>
      <w:r w:rsidRPr="005039B0">
        <w:rPr>
          <w:rFonts w:ascii="Times New Roman" w:hAnsi="Times New Roman" w:cs="Times New Roman"/>
          <w:sz w:val="24"/>
          <w:szCs w:val="24"/>
        </w:rPr>
        <w:t xml:space="preserve"> Ю.Н.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91D" w:rsidRDefault="00CA291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716" w:rsidRDefault="00F11716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6D" w:rsidRDefault="00B80D6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91D" w:rsidRDefault="00F11716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="00D67C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67CF4">
        <w:rPr>
          <w:rFonts w:ascii="Times New Roman" w:hAnsi="Times New Roman" w:cs="Times New Roman"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sz w:val="24"/>
          <w:szCs w:val="24"/>
        </w:rPr>
        <w:t xml:space="preserve"> 2021 год</w:t>
      </w:r>
    </w:p>
    <w:p w:rsidR="00CA291D" w:rsidRDefault="00CA291D" w:rsidP="00CA2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91D" w:rsidRDefault="00CA291D" w:rsidP="00CA291D">
      <w:pPr>
        <w:spacing w:after="0"/>
      </w:pPr>
      <w:r w:rsidRPr="005039B0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9B0">
        <w:rPr>
          <w:rFonts w:ascii="Times New Roman" w:hAnsi="Times New Roman" w:cs="Times New Roman"/>
          <w:sz w:val="24"/>
          <w:szCs w:val="24"/>
        </w:rPr>
        <w:t>8 (8482) 54-31-75 (4704)</w:t>
      </w:r>
    </w:p>
    <w:sectPr w:rsidR="00CA291D" w:rsidSect="005B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04119"/>
    <w:rsid w:val="00113E1D"/>
    <w:rsid w:val="001D5762"/>
    <w:rsid w:val="001E2A09"/>
    <w:rsid w:val="002063E7"/>
    <w:rsid w:val="002F545B"/>
    <w:rsid w:val="0034582E"/>
    <w:rsid w:val="003915D3"/>
    <w:rsid w:val="005039B0"/>
    <w:rsid w:val="00567378"/>
    <w:rsid w:val="005B1077"/>
    <w:rsid w:val="00822618"/>
    <w:rsid w:val="008C0F61"/>
    <w:rsid w:val="008E15D4"/>
    <w:rsid w:val="008F3907"/>
    <w:rsid w:val="009B612F"/>
    <w:rsid w:val="00A0746A"/>
    <w:rsid w:val="00A52AF5"/>
    <w:rsid w:val="00AD5244"/>
    <w:rsid w:val="00B80D6D"/>
    <w:rsid w:val="00C955FC"/>
    <w:rsid w:val="00CA291D"/>
    <w:rsid w:val="00CA7A26"/>
    <w:rsid w:val="00D60D01"/>
    <w:rsid w:val="00D67CF4"/>
    <w:rsid w:val="00E146AE"/>
    <w:rsid w:val="00E47FF3"/>
    <w:rsid w:val="00EB506F"/>
    <w:rsid w:val="00EF5179"/>
    <w:rsid w:val="00F04119"/>
    <w:rsid w:val="00F11716"/>
    <w:rsid w:val="00F141F2"/>
    <w:rsid w:val="00F344A2"/>
    <w:rsid w:val="00F7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2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5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iadis.un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</dc:creator>
  <cp:keywords/>
  <dc:description/>
  <cp:lastModifiedBy>juna</cp:lastModifiedBy>
  <cp:revision>21</cp:revision>
  <cp:lastPrinted>2021-06-15T06:10:00Z</cp:lastPrinted>
  <dcterms:created xsi:type="dcterms:W3CDTF">2021-04-07T06:00:00Z</dcterms:created>
  <dcterms:modified xsi:type="dcterms:W3CDTF">2021-06-15T06:26:00Z</dcterms:modified>
</cp:coreProperties>
</file>