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141CB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1</w:t>
      </w:r>
    </w:p>
    <w:p w14:paraId="7015F0B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14C1AD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6532600E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589BEE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71220FC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42C4976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0AF0BD75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B20ABF" w14:paraId="78086A77" w14:textId="77777777">
        <w:tc>
          <w:tcPr>
            <w:tcW w:w="9070" w:type="dxa"/>
            <w:gridSpan w:val="5"/>
          </w:tcPr>
          <w:p w14:paraId="4ACD3CB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</w:t>
            </w:r>
          </w:p>
          <w:p w14:paraId="3E9EAAB2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14:paraId="6807385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B20ABF" w14:paraId="14E5C266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75E95EC6" w14:textId="1A437E10" w:rsidR="00B20ABF" w:rsidRPr="003E31B7" w:rsidRDefault="00AB1014" w:rsidP="00C325DC">
            <w:pPr>
              <w:pStyle w:val="a3"/>
              <w:ind w:firstLine="709"/>
              <w:jc w:val="both"/>
              <w:rPr>
                <w:sz w:val="24"/>
              </w:rPr>
            </w:pPr>
            <w:r w:rsidRPr="00AB1014">
              <w:rPr>
                <w:sz w:val="24"/>
              </w:rPr>
              <w:t>проект</w:t>
            </w:r>
            <w:r>
              <w:rPr>
                <w:sz w:val="24"/>
              </w:rPr>
              <w:t>а</w:t>
            </w:r>
            <w:r w:rsidRPr="00AB1014">
              <w:rPr>
                <w:sz w:val="24"/>
              </w:rPr>
              <w:t xml:space="preserve"> постановления администрации городского округа Тольятти «</w:t>
            </w:r>
            <w:r w:rsidR="00C325DC">
              <w:rPr>
                <w:sz w:val="24"/>
              </w:rPr>
              <w:t>О признании</w:t>
            </w:r>
            <w:r w:rsidR="00763E6A">
              <w:rPr>
                <w:sz w:val="24"/>
              </w:rPr>
              <w:t xml:space="preserve"> утратившим силу постановления</w:t>
            </w:r>
            <w:r w:rsidR="00C325DC" w:rsidRPr="00C325DC">
              <w:rPr>
                <w:sz w:val="24"/>
              </w:rPr>
              <w:t xml:space="preserve"> мэра городского округа Тольятти от 23.12.2008 № 3169-п/1 «Об утверждении Порядка предоставления субсидий юридически лицам (за исключением субсидий муниципальным учреждениям) в целях возмещения затрат по содержанию имущества пляжей, находящегося в хозяйственном ведении муниципальных предприятий»</w:t>
            </w:r>
            <w:r w:rsidR="00D51BEF" w:rsidRPr="00D51BEF">
              <w:rPr>
                <w:bCs/>
                <w:sz w:val="24"/>
              </w:rPr>
              <w:t>.</w:t>
            </w:r>
          </w:p>
        </w:tc>
      </w:tr>
      <w:tr w:rsidR="00B20ABF" w14:paraId="6607A666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4D5F8F42" w14:textId="77777777" w:rsidR="00B20ABF" w:rsidRPr="00D51BE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EF">
              <w:rPr>
                <w:rFonts w:ascii="Times New Roman" w:hAnsi="Times New Roman" w:cs="Times New Roman"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401C2F2B" w14:textId="77777777">
        <w:tc>
          <w:tcPr>
            <w:tcW w:w="9070" w:type="dxa"/>
            <w:gridSpan w:val="5"/>
          </w:tcPr>
          <w:p w14:paraId="4E87859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0ABF" w14:paraId="060AD00A" w14:textId="77777777">
        <w:tc>
          <w:tcPr>
            <w:tcW w:w="9070" w:type="dxa"/>
            <w:gridSpan w:val="5"/>
          </w:tcPr>
          <w:p w14:paraId="144A6B80" w14:textId="58450228" w:rsidR="00B20ABF" w:rsidRDefault="00B20ABF" w:rsidP="005D1B2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Настоящим </w:t>
            </w:r>
            <w:r w:rsidR="005D1B2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FB1B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31B7" w14:paraId="768DC72F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67DBCE7F" w14:textId="431F177F" w:rsidR="003E31B7" w:rsidRPr="003E31B7" w:rsidRDefault="007F15D1" w:rsidP="0027711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D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613B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5D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администрации городского округа Тольятти </w:t>
            </w:r>
            <w:r w:rsidR="00763E6A" w:rsidRPr="00763E6A"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 силу постановления мэра городского округа Тольятти от 23.12.2008 № 3169-п/1 «Об утверждении Порядка предоставления субсидий юридически лицам (за исключением субсидий муниципальным учреждениям) в целях возмещения затрат по содержанию имущества пляжей, находящегося в хозяйственном ведении муниципальных предприятий».</w:t>
            </w:r>
          </w:p>
        </w:tc>
      </w:tr>
      <w:tr w:rsidR="00B20ABF" w14:paraId="0B1E499A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57419C84" w14:textId="77777777" w:rsidR="00B20ABF" w:rsidRPr="00D51BEF" w:rsidRDefault="00B20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BEF">
              <w:rPr>
                <w:rFonts w:ascii="Times New Roman" w:hAnsi="Times New Roman" w:cs="Times New Roman"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B20ABF" w14:paraId="521C5662" w14:textId="77777777">
        <w:tc>
          <w:tcPr>
            <w:tcW w:w="9070" w:type="dxa"/>
            <w:gridSpan w:val="5"/>
          </w:tcPr>
          <w:p w14:paraId="23FA3DAA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B20ABF" w14:paraId="190F61C4" w14:textId="77777777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14:paraId="242ACD36" w14:textId="48548282" w:rsidR="00B20ABF" w:rsidRDefault="00D51BEF" w:rsidP="00D51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strazhec.ns@tgl.ru</w:t>
            </w:r>
          </w:p>
        </w:tc>
      </w:tr>
      <w:tr w:rsidR="00B20ABF" w14:paraId="22EA886C" w14:textId="77777777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14:paraId="7E266B2D" w14:textId="38513B43" w:rsidR="00B20ABF" w:rsidRDefault="00B20ABF" w:rsidP="00BE3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 </w:t>
            </w:r>
            <w:r w:rsidR="00E53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E34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E53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.06.2023</w:t>
            </w:r>
            <w:r w:rsidR="00A50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="00A50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E31B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53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BE34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bookmarkStart w:id="0" w:name="_GoBack"/>
            <w:bookmarkEnd w:id="0"/>
            <w:r w:rsidR="00E53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.07</w:t>
            </w:r>
            <w:r w:rsidR="003E31B7" w:rsidRP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53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277116" w:rsidRPr="002771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E31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20ABF" w14:paraId="4A009449" w14:textId="77777777">
        <w:tc>
          <w:tcPr>
            <w:tcW w:w="9070" w:type="dxa"/>
            <w:gridSpan w:val="5"/>
          </w:tcPr>
          <w:p w14:paraId="1A8060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B1B6A" w14:paraId="2514804B" w14:textId="77777777" w:rsidTr="005D1B23">
        <w:tc>
          <w:tcPr>
            <w:tcW w:w="684" w:type="dxa"/>
          </w:tcPr>
          <w:p w14:paraId="13458811" w14:textId="77777777" w:rsidR="00FB1B6A" w:rsidRDefault="00FB1B6A" w:rsidP="00FB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</w:tcPr>
          <w:p w14:paraId="6D81BBF4" w14:textId="5F32AA96" w:rsidR="00FB1B6A" w:rsidRDefault="00613B3E" w:rsidP="00EB2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3B3E">
              <w:rPr>
                <w:rFonts w:ascii="Times New Roman" w:hAnsi="Times New Roman" w:cs="Times New Roman"/>
                <w:sz w:val="24"/>
                <w:szCs w:val="24"/>
              </w:rPr>
              <w:t xml:space="preserve">роект постановления администрации городского округа Тольятти </w:t>
            </w:r>
            <w:r w:rsidR="00460F2B" w:rsidRPr="00460F2B">
              <w:rPr>
                <w:rFonts w:ascii="Times New Roman" w:hAnsi="Times New Roman" w:cs="Times New Roman"/>
                <w:sz w:val="24"/>
                <w:szCs w:val="24"/>
              </w:rPr>
              <w:t>«О признании утратившим силу постановления мэра городского округа Тольятти от 23.12.2008 № 3169-п/1 «Об утверждении Порядка предоставления субсидий юридически лицам (за исключением субсидий муниципальным учреждениям) в целях возмещения затрат по содержанию имущества пляжей, находящегося в хозяйственном ведении муниципальных предприятий».</w:t>
            </w:r>
          </w:p>
        </w:tc>
      </w:tr>
      <w:tr w:rsidR="00B20ABF" w14:paraId="148CC5EE" w14:textId="77777777" w:rsidTr="005D1B23">
        <w:tc>
          <w:tcPr>
            <w:tcW w:w="684" w:type="dxa"/>
          </w:tcPr>
          <w:p w14:paraId="1E8A927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</w:tcPr>
          <w:p w14:paraId="4520C0AF" w14:textId="77777777" w:rsidR="00B20ABF" w:rsidRPr="00277116" w:rsidRDefault="00B20ABF" w:rsidP="00EB2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116">
              <w:rPr>
                <w:rFonts w:ascii="Times New Roman" w:hAnsi="Times New Roman" w:cs="Times New Roman"/>
                <w:sz w:val="20"/>
                <w:szCs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D1B23" w14:paraId="57928505" w14:textId="77777777" w:rsidTr="005D1B23">
        <w:tc>
          <w:tcPr>
            <w:tcW w:w="684" w:type="dxa"/>
          </w:tcPr>
          <w:p w14:paraId="6F786179" w14:textId="2B0602A2" w:rsidR="005D1B23" w:rsidRDefault="005D1B23" w:rsidP="005D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</w:tcPr>
          <w:p w14:paraId="78405890" w14:textId="0BBD43B6" w:rsidR="005D1B23" w:rsidRPr="005D1B23" w:rsidRDefault="005D1B23" w:rsidP="005D1B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администрации.</w:t>
            </w:r>
          </w:p>
        </w:tc>
      </w:tr>
      <w:tr w:rsidR="00B20ABF" w14:paraId="28CDC840" w14:textId="77777777">
        <w:tc>
          <w:tcPr>
            <w:tcW w:w="684" w:type="dxa"/>
          </w:tcPr>
          <w:p w14:paraId="7791F275" w14:textId="302D3499" w:rsidR="00B20ABF" w:rsidRDefault="005D1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20A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86" w:type="dxa"/>
            <w:gridSpan w:val="4"/>
          </w:tcPr>
          <w:p w14:paraId="350F58C8" w14:textId="5D8CD8E2" w:rsidR="00B20ABF" w:rsidRDefault="0027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B20ABF" w14:paraId="49923442" w14:textId="77777777">
        <w:tc>
          <w:tcPr>
            <w:tcW w:w="2444" w:type="dxa"/>
            <w:gridSpan w:val="3"/>
          </w:tcPr>
          <w:p w14:paraId="6D595C41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8352326" w14:textId="1AC8EAF4" w:rsidR="00B20ABF" w:rsidRPr="00FB1B6A" w:rsidRDefault="00277116" w:rsidP="00277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Стражец Н.С.</w:t>
            </w:r>
            <w:r w:rsidR="00FB1B6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главный </w:t>
            </w:r>
            <w:r w:rsidR="00FB1B6A">
              <w:rPr>
                <w:rFonts w:ascii="Times New Roman" w:hAnsi="Times New Roman" w:cs="Times New Roman"/>
              </w:rPr>
              <w:t xml:space="preserve"> специалист отдела благоустройства и озеленения департамента городского хозяйства администрации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1B6A">
              <w:rPr>
                <w:rFonts w:ascii="Times New Roman" w:hAnsi="Times New Roman" w:cs="Times New Roman"/>
              </w:rPr>
              <w:t>г.о</w:t>
            </w:r>
            <w:proofErr w:type="spellEnd"/>
            <w:r w:rsidR="00FB1B6A">
              <w:rPr>
                <w:rFonts w:ascii="Times New Roman" w:hAnsi="Times New Roman" w:cs="Times New Roman"/>
              </w:rPr>
              <w:t>. Тольятти</w:t>
            </w:r>
          </w:p>
        </w:tc>
      </w:tr>
      <w:tr w:rsidR="00B20ABF" w14:paraId="300B938F" w14:textId="77777777">
        <w:tc>
          <w:tcPr>
            <w:tcW w:w="813" w:type="dxa"/>
            <w:gridSpan w:val="2"/>
          </w:tcPr>
          <w:p w14:paraId="08EB9E73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22A466B" w14:textId="346DECFF" w:rsidR="00B20ABF" w:rsidRDefault="00FB1B6A" w:rsidP="0046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</w:t>
            </w:r>
            <w:r w:rsidR="00460F2B">
              <w:rPr>
                <w:rFonts w:ascii="Times New Roman" w:hAnsi="Times New Roman" w:cs="Times New Roman"/>
              </w:rPr>
              <w:t>46-34(5252)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14:paraId="3ADC49E4" w14:textId="77777777" w:rsidR="00B20ABF" w:rsidRDefault="00B20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728A5B9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6A7CB3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3EDEB4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F28D02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187C0A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5B5E46" w14:textId="77777777" w:rsidR="00B20ABF" w:rsidRDefault="00B20ABF" w:rsidP="00B20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4A68F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2CFB58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E6D0D1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064102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E63BB5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165D489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EEDCEBA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010A1F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CB63ED4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F977B0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ED043B5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DB6629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4A866C5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AF363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F23E83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6D1575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83A66E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D91F14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B16820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8442172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BC793C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FD8916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C639B7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B4030C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2DD479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FDC0F71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AC81FC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D873716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6B11F0D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57FF2D9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E6C60EE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C0741E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7C35A2F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26D6F0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43421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A020FF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155612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10D383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368E9D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25AE83B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6ECDADC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1FE2A648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2B472347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099157AF" w14:textId="77777777" w:rsidR="00FB1B6A" w:rsidRDefault="00FB1B6A" w:rsidP="00B20AB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FB1B6A" w:rsidSect="00EB2DC8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A0"/>
    <w:rsid w:val="00241BE6"/>
    <w:rsid w:val="00277116"/>
    <w:rsid w:val="00286355"/>
    <w:rsid w:val="002977EF"/>
    <w:rsid w:val="003E31B7"/>
    <w:rsid w:val="00460F2B"/>
    <w:rsid w:val="005D1B23"/>
    <w:rsid w:val="00613B3E"/>
    <w:rsid w:val="00763E6A"/>
    <w:rsid w:val="007977A0"/>
    <w:rsid w:val="007F15D1"/>
    <w:rsid w:val="00A507E3"/>
    <w:rsid w:val="00AB1014"/>
    <w:rsid w:val="00B20ABF"/>
    <w:rsid w:val="00BD3E0B"/>
    <w:rsid w:val="00BE3499"/>
    <w:rsid w:val="00C325DC"/>
    <w:rsid w:val="00D51BEF"/>
    <w:rsid w:val="00E534E2"/>
    <w:rsid w:val="00EB2DC8"/>
    <w:rsid w:val="00FB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5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31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E31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Стражец Наталья Сергеевна</cp:lastModifiedBy>
  <cp:revision>20</cp:revision>
  <dcterms:created xsi:type="dcterms:W3CDTF">2021-02-03T05:31:00Z</dcterms:created>
  <dcterms:modified xsi:type="dcterms:W3CDTF">2023-06-26T05:40:00Z</dcterms:modified>
</cp:coreProperties>
</file>