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3D3" w:rsidRPr="00551689" w:rsidRDefault="00A743D3" w:rsidP="00A743D3">
      <w:pPr>
        <w:pStyle w:val="a5"/>
        <w:rPr>
          <w:color w:val="000000"/>
          <w:szCs w:val="28"/>
        </w:rPr>
      </w:pPr>
      <w:r>
        <w:rPr>
          <w:color w:val="000000"/>
          <w:szCs w:val="28"/>
        </w:rPr>
        <w:t>проект</w:t>
      </w:r>
      <w:r w:rsidRPr="00551689">
        <w:rPr>
          <w:color w:val="000000"/>
          <w:szCs w:val="28"/>
        </w:rPr>
        <w:t xml:space="preserve"> </w:t>
      </w:r>
      <w:r w:rsidR="00D047BB">
        <w:rPr>
          <w:color w:val="000000"/>
          <w:szCs w:val="28"/>
        </w:rPr>
        <w:t>распоряжения</w:t>
      </w:r>
      <w:r w:rsidRPr="00551689">
        <w:rPr>
          <w:color w:val="000000"/>
          <w:szCs w:val="28"/>
        </w:rPr>
        <w:t xml:space="preserve"> администрации городского округа Тольятти</w:t>
      </w:r>
    </w:p>
    <w:p w:rsidR="00D047BB" w:rsidRPr="00BD5BB2" w:rsidRDefault="00D047BB" w:rsidP="00D047B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E158CD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«О внесении изменений в распоряжение </w:t>
      </w:r>
      <w:r w:rsidRPr="00E158CD">
        <w:rPr>
          <w:rFonts w:ascii="Times New Roman" w:eastAsia="Calibri" w:hAnsi="Times New Roman"/>
          <w:b w:val="0"/>
          <w:sz w:val="28"/>
          <w:szCs w:val="28"/>
        </w:rPr>
        <w:t>администрации городского округа Тольятти от 20.06.2019 № 4752-р/1 «Об утверждении порядка уведомления муниципальными служащими администрации городского округа Тольятти представителя нанимателя (работодателя) о выполнении иной оплачиваемой работ</w:t>
      </w:r>
      <w:r>
        <w:rPr>
          <w:rFonts w:ascii="Times New Roman" w:eastAsia="Calibri" w:hAnsi="Times New Roman"/>
          <w:b w:val="0"/>
          <w:sz w:val="28"/>
          <w:szCs w:val="28"/>
        </w:rPr>
        <w:t>ы</w:t>
      </w:r>
      <w:r w:rsidRPr="00E158CD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»</w:t>
      </w:r>
    </w:p>
    <w:p w:rsidR="00A743D3" w:rsidRPr="00227EF9" w:rsidRDefault="00A743D3" w:rsidP="00A743D3">
      <w:pPr>
        <w:pStyle w:val="a5"/>
        <w:rPr>
          <w:color w:val="FF0000"/>
          <w:szCs w:val="28"/>
        </w:rPr>
      </w:pPr>
    </w:p>
    <w:p w:rsidR="006836DA" w:rsidRPr="00040A33" w:rsidRDefault="00C818A7" w:rsidP="00A7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A743D3" w:rsidRPr="00A743D3">
        <w:t xml:space="preserve"> </w:t>
      </w:r>
      <w:r w:rsidR="006476D9">
        <w:rPr>
          <w:rFonts w:ascii="Times New Roman" w:hAnsi="Times New Roman" w:cs="Times New Roman"/>
          <w:sz w:val="28"/>
          <w:szCs w:val="28"/>
        </w:rPr>
        <w:t>проект</w:t>
      </w:r>
      <w:r w:rsidR="00A743D3" w:rsidRPr="00A743D3">
        <w:rPr>
          <w:rFonts w:ascii="Times New Roman" w:hAnsi="Times New Roman" w:cs="Times New Roman"/>
          <w:sz w:val="28"/>
          <w:szCs w:val="28"/>
        </w:rPr>
        <w:t xml:space="preserve"> </w:t>
      </w:r>
      <w:r w:rsidR="00D047BB">
        <w:rPr>
          <w:rFonts w:ascii="Times New Roman" w:hAnsi="Times New Roman" w:cs="Times New Roman"/>
          <w:sz w:val="28"/>
          <w:szCs w:val="28"/>
        </w:rPr>
        <w:t>распоряжения</w:t>
      </w:r>
      <w:r w:rsidR="00A743D3" w:rsidRPr="00A743D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A743D3">
        <w:rPr>
          <w:rFonts w:ascii="Times New Roman" w:hAnsi="Times New Roman" w:cs="Times New Roman"/>
          <w:sz w:val="28"/>
          <w:szCs w:val="28"/>
        </w:rPr>
        <w:t xml:space="preserve"> </w:t>
      </w:r>
      <w:r w:rsidR="00D047BB" w:rsidRPr="00D047BB">
        <w:rPr>
          <w:rFonts w:ascii="Times New Roman" w:hAnsi="Times New Roman" w:cs="Times New Roman"/>
          <w:sz w:val="28"/>
          <w:szCs w:val="28"/>
        </w:rPr>
        <w:t>«О внесении изменений в распоряжение администрации городского округа Тольятти от 20.06.2019 № 4752-р/1 «Об утверждении порядка уведомления муниципальными служащими администрации городского округа Тольятти представителя нанимателя (работодателя) о выполнении иной оплачиваемой работы»</w:t>
      </w:r>
      <w:r w:rsidR="003A09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099B">
        <w:rPr>
          <w:rFonts w:ascii="Times New Roman" w:hAnsi="Times New Roman" w:cs="Times New Roman"/>
          <w:sz w:val="28"/>
          <w:szCs w:val="28"/>
        </w:rPr>
        <w:t xml:space="preserve"> </w:t>
      </w: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047BB">
        <w:rPr>
          <w:rFonts w:ascii="Times New Roman" w:hAnsi="Times New Roman" w:cs="Times New Roman"/>
          <w:sz w:val="28"/>
          <w:szCs w:val="28"/>
        </w:rPr>
        <w:t>8</w:t>
      </w:r>
      <w:r w:rsidR="00A743D3">
        <w:rPr>
          <w:rFonts w:ascii="Times New Roman" w:hAnsi="Times New Roman" w:cs="Times New Roman"/>
          <w:sz w:val="28"/>
          <w:szCs w:val="28"/>
        </w:rPr>
        <w:t xml:space="preserve"> </w:t>
      </w:r>
      <w:r w:rsidR="00D047BB">
        <w:rPr>
          <w:rFonts w:ascii="Times New Roman" w:hAnsi="Times New Roman" w:cs="Times New Roman"/>
          <w:sz w:val="28"/>
          <w:szCs w:val="28"/>
        </w:rPr>
        <w:t>февраля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A743D3">
        <w:rPr>
          <w:rFonts w:ascii="Times New Roman" w:hAnsi="Times New Roman" w:cs="Times New Roman"/>
          <w:sz w:val="28"/>
          <w:szCs w:val="28"/>
        </w:rPr>
        <w:t>2023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D047BB">
        <w:rPr>
          <w:rFonts w:ascii="Times New Roman" w:hAnsi="Times New Roman" w:cs="Times New Roman"/>
          <w:sz w:val="28"/>
          <w:szCs w:val="28"/>
        </w:rPr>
        <w:t>1</w:t>
      </w:r>
      <w:r w:rsidR="00920880">
        <w:rPr>
          <w:rFonts w:ascii="Times New Roman" w:hAnsi="Times New Roman" w:cs="Times New Roman"/>
          <w:sz w:val="28"/>
          <w:szCs w:val="28"/>
        </w:rPr>
        <w:t>8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D047BB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A743D3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047BB">
        <w:rPr>
          <w:rFonts w:ascii="Times New Roman" w:hAnsi="Times New Roman" w:cs="Times New Roman"/>
          <w:sz w:val="28"/>
          <w:szCs w:val="28"/>
        </w:rPr>
        <w:t>Нудина</w:t>
      </w:r>
      <w:proofErr w:type="spellEnd"/>
      <w:r w:rsidR="00D047BB">
        <w:rPr>
          <w:rFonts w:ascii="Times New Roman" w:hAnsi="Times New Roman" w:cs="Times New Roman"/>
          <w:sz w:val="28"/>
          <w:szCs w:val="28"/>
        </w:rPr>
        <w:t xml:space="preserve"> Юлия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D047BB">
        <w:rPr>
          <w:rFonts w:ascii="Times New Roman" w:hAnsi="Times New Roman" w:cs="Times New Roman"/>
          <w:sz w:val="28"/>
          <w:szCs w:val="28"/>
        </w:rPr>
        <w:t>54-31-78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D047BB">
        <w:rPr>
          <w:rFonts w:ascii="Times New Roman" w:hAnsi="Times New Roman" w:cs="Times New Roman"/>
          <w:sz w:val="28"/>
          <w:szCs w:val="28"/>
        </w:rPr>
        <w:t>3178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435125"/>
    <w:rsid w:val="004B67E0"/>
    <w:rsid w:val="005057AF"/>
    <w:rsid w:val="005142AF"/>
    <w:rsid w:val="0052027C"/>
    <w:rsid w:val="00522BEA"/>
    <w:rsid w:val="00570901"/>
    <w:rsid w:val="005A5A72"/>
    <w:rsid w:val="005E71CA"/>
    <w:rsid w:val="006006DC"/>
    <w:rsid w:val="00601274"/>
    <w:rsid w:val="006164A5"/>
    <w:rsid w:val="006476D9"/>
    <w:rsid w:val="006836DA"/>
    <w:rsid w:val="00691DFE"/>
    <w:rsid w:val="006954F2"/>
    <w:rsid w:val="006F21A7"/>
    <w:rsid w:val="00717032"/>
    <w:rsid w:val="007222FD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743D3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D6E24"/>
    <w:rsid w:val="00D02FE9"/>
    <w:rsid w:val="00D047BB"/>
    <w:rsid w:val="00D33584"/>
    <w:rsid w:val="00D7122E"/>
    <w:rsid w:val="00E03497"/>
    <w:rsid w:val="00E455A3"/>
    <w:rsid w:val="00E501BD"/>
    <w:rsid w:val="00E67569"/>
    <w:rsid w:val="00EF4705"/>
    <w:rsid w:val="00F42342"/>
    <w:rsid w:val="00F54908"/>
    <w:rsid w:val="00F615CF"/>
    <w:rsid w:val="00F6308C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Title"/>
    <w:basedOn w:val="a"/>
    <w:link w:val="a6"/>
    <w:qFormat/>
    <w:rsid w:val="00A743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743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4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Новикова Наталья Александровна</cp:lastModifiedBy>
  <cp:revision>16</cp:revision>
  <dcterms:created xsi:type="dcterms:W3CDTF">2021-01-11T10:37:00Z</dcterms:created>
  <dcterms:modified xsi:type="dcterms:W3CDTF">2023-02-08T09:00:00Z</dcterms:modified>
</cp:coreProperties>
</file>