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81"/>
      </w:tblGrid>
      <w:tr w:rsidR="0027194A" w:rsidRPr="0027194A" w14:paraId="0E3824ED" w14:textId="77777777" w:rsidTr="00C7283A">
        <w:tc>
          <w:tcPr>
            <w:tcW w:w="9072" w:type="dxa"/>
            <w:gridSpan w:val="5"/>
          </w:tcPr>
          <w:p w14:paraId="735D25E1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57832651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5D61DBBF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27194A" w:rsidRPr="0027194A" w14:paraId="1E84408A" w14:textId="77777777" w:rsidTr="00C7283A">
        <w:trPr>
          <w:trHeight w:val="1130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1AED5937" w14:textId="7E6376CF" w:rsidR="0027194A" w:rsidRPr="00484270" w:rsidRDefault="0027194A" w:rsidP="00AB5B01">
            <w:pPr>
              <w:spacing w:after="0"/>
              <w:ind w:firstLine="22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4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</w:t>
            </w:r>
            <w:r w:rsidR="00AB5B01" w:rsidRPr="00484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484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постановления главы городского округа Тольятти</w:t>
            </w:r>
            <w:r w:rsidRPr="00484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</w:t>
            </w:r>
            <w:r w:rsidRPr="00484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внесении изменений </w:t>
            </w:r>
            <w:bookmarkStart w:id="0" w:name="_Hlk76119559"/>
            <w:r w:rsidRPr="00484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постановление мэра города Тольятти от 23.07.2004 № 94-1/п «Об утверждении Положения «О порядке определения размера арендной платы за землю в городском </w:t>
            </w:r>
            <w:r w:rsidRPr="00595B38">
              <w:rPr>
                <w:rFonts w:ascii="Times New Roman" w:hAnsi="Times New Roman" w:cs="Times New Roman"/>
                <w:sz w:val="24"/>
                <w:szCs w:val="24"/>
              </w:rPr>
              <w:t>округе Тольятти</w:t>
            </w:r>
            <w:bookmarkEnd w:id="0"/>
            <w:r w:rsidR="00AB5B01" w:rsidRPr="00595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283A" w:rsidRPr="00595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194A" w:rsidRPr="0027194A" w14:paraId="46449260" w14:textId="77777777" w:rsidTr="00C7283A"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52ACB264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7194A" w:rsidRPr="0027194A" w14:paraId="38287111" w14:textId="77777777" w:rsidTr="00C7283A">
        <w:tc>
          <w:tcPr>
            <w:tcW w:w="9072" w:type="dxa"/>
            <w:gridSpan w:val="5"/>
          </w:tcPr>
          <w:p w14:paraId="4FB043DE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4A" w:rsidRPr="0027194A" w14:paraId="7B5EAD77" w14:textId="77777777" w:rsidTr="00C7283A">
        <w:tc>
          <w:tcPr>
            <w:tcW w:w="9072" w:type="dxa"/>
            <w:gridSpan w:val="5"/>
          </w:tcPr>
          <w:p w14:paraId="028675B7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27194A" w:rsidRPr="0027194A" w14:paraId="5FAFF8FB" w14:textId="77777777" w:rsidTr="00C7283A">
        <w:trPr>
          <w:trHeight w:val="282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7A31B314" w14:textId="38336FF8" w:rsidR="0027194A" w:rsidRPr="00C7283A" w:rsidRDefault="00AB5B01" w:rsidP="00AB5B01">
            <w:pPr>
              <w:autoSpaceDE w:val="0"/>
              <w:autoSpaceDN w:val="0"/>
              <w:adjustRightInd w:val="0"/>
              <w:spacing w:after="0" w:line="240" w:lineRule="auto"/>
              <w:ind w:firstLine="2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Проекта постановления главы городского округа Тольятти </w:t>
            </w:r>
            <w:r w:rsid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</w:t>
            </w:r>
            <w:r w:rsidRP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внесении изменений в постановление мэра города Тольятти от 23.07.2004 № 94-1/п «Об утверждении Положения «О порядке определения размера арендной платы за землю в городском округе Тольятти»</w:t>
            </w:r>
            <w:r w:rsid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27194A" w:rsidRPr="0027194A" w14:paraId="36DE8031" w14:textId="77777777" w:rsidTr="00C7283A"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B31217C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7194A" w:rsidRPr="0027194A" w14:paraId="4A04F179" w14:textId="77777777" w:rsidTr="00C7283A">
        <w:tc>
          <w:tcPr>
            <w:tcW w:w="9072" w:type="dxa"/>
            <w:gridSpan w:val="5"/>
          </w:tcPr>
          <w:p w14:paraId="10E8B218" w14:textId="6560B69E" w:rsidR="0027194A" w:rsidRPr="00C7283A" w:rsidRDefault="002719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C72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sadovnikova</w:t>
            </w:r>
            <w:proofErr w:type="spellEnd"/>
            <w:r w:rsidR="00C7283A" w:rsidRPr="00C72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="00C7283A" w:rsidRPr="00C728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7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C7283A" w:rsidRPr="00C72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194A" w:rsidRPr="0027194A" w14:paraId="7B1A6B45" w14:textId="77777777" w:rsidTr="00C7283A"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1C0B5DCE" w14:textId="6AF5AA3C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C7283A" w:rsidRP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19.07.2021</w:t>
            </w: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7283A" w:rsidRP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27.07.2021</w:t>
            </w:r>
            <w:r w:rsidRP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27194A" w:rsidRPr="0027194A" w14:paraId="64366978" w14:textId="77777777" w:rsidTr="00C7283A">
        <w:tc>
          <w:tcPr>
            <w:tcW w:w="9072" w:type="dxa"/>
            <w:gridSpan w:val="5"/>
          </w:tcPr>
          <w:p w14:paraId="3F922230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27194A" w:rsidRPr="0027194A" w14:paraId="50933957" w14:textId="77777777" w:rsidTr="00C7283A">
        <w:tc>
          <w:tcPr>
            <w:tcW w:w="684" w:type="dxa"/>
          </w:tcPr>
          <w:p w14:paraId="16791F3A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8" w:type="dxa"/>
            <w:gridSpan w:val="4"/>
            <w:tcBorders>
              <w:bottom w:val="single" w:sz="4" w:space="0" w:color="auto"/>
            </w:tcBorders>
          </w:tcPr>
          <w:p w14:paraId="3FAFA67F" w14:textId="3F2E5B9F" w:rsidR="0027194A" w:rsidRPr="0027194A" w:rsidRDefault="00C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главы городского округа Тольятти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</w:t>
            </w:r>
            <w:r w:rsidRPr="00C7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внесении изменений в постановление мэра города Тольятти от 23.07.2004 № 94-1/п «Об утверждении Положения «О порядке определения размера арендной платы за землю в городском округе Тольятти»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27194A" w:rsidRPr="0027194A" w14:paraId="45D9A4D4" w14:textId="77777777" w:rsidTr="00C7283A">
        <w:tc>
          <w:tcPr>
            <w:tcW w:w="684" w:type="dxa"/>
          </w:tcPr>
          <w:p w14:paraId="3B0BAB54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</w:tcBorders>
          </w:tcPr>
          <w:p w14:paraId="49B87E7F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7194A" w:rsidRPr="0027194A" w14:paraId="5F31AAF7" w14:textId="77777777" w:rsidTr="00C7283A">
        <w:tc>
          <w:tcPr>
            <w:tcW w:w="684" w:type="dxa"/>
          </w:tcPr>
          <w:p w14:paraId="499538EC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8" w:type="dxa"/>
            <w:gridSpan w:val="4"/>
          </w:tcPr>
          <w:p w14:paraId="7CB5A2C0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27194A" w:rsidRPr="0027194A" w14:paraId="7E96DCF3" w14:textId="77777777" w:rsidTr="00C7283A">
        <w:tc>
          <w:tcPr>
            <w:tcW w:w="684" w:type="dxa"/>
          </w:tcPr>
          <w:p w14:paraId="0F78B274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8" w:type="dxa"/>
            <w:gridSpan w:val="4"/>
          </w:tcPr>
          <w:p w14:paraId="2462D51F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27194A" w:rsidRPr="0027194A" w14:paraId="111CC3AB" w14:textId="77777777" w:rsidTr="00C7283A">
        <w:tc>
          <w:tcPr>
            <w:tcW w:w="2444" w:type="dxa"/>
            <w:gridSpan w:val="3"/>
          </w:tcPr>
          <w:p w14:paraId="7CA75C8C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14:paraId="3B9653E1" w14:textId="56951FF2" w:rsidR="0027194A" w:rsidRPr="0027194A" w:rsidRDefault="00C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учета и администрирования доходов УЗР ДГД   Садовникова К.С. </w:t>
            </w:r>
          </w:p>
        </w:tc>
      </w:tr>
      <w:tr w:rsidR="0027194A" w:rsidRPr="0027194A" w14:paraId="38870E23" w14:textId="77777777" w:rsidTr="00C7283A">
        <w:tc>
          <w:tcPr>
            <w:tcW w:w="813" w:type="dxa"/>
            <w:gridSpan w:val="2"/>
          </w:tcPr>
          <w:p w14:paraId="178B444D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4C7F4E5" w14:textId="4886065D" w:rsidR="0027194A" w:rsidRPr="0027194A" w:rsidRDefault="00C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54-46-34 доб. 5138</w:t>
            </w:r>
          </w:p>
        </w:tc>
        <w:tc>
          <w:tcPr>
            <w:tcW w:w="4381" w:type="dxa"/>
            <w:tcBorders>
              <w:top w:val="single" w:sz="4" w:space="0" w:color="auto"/>
            </w:tcBorders>
          </w:tcPr>
          <w:p w14:paraId="160AD481" w14:textId="77777777" w:rsidR="0027194A" w:rsidRPr="0027194A" w:rsidRDefault="0027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D0468" w14:textId="77777777" w:rsidR="009250E4" w:rsidRPr="0027194A" w:rsidRDefault="009250E4">
      <w:pPr>
        <w:rPr>
          <w:rFonts w:ascii="Times New Roman" w:hAnsi="Times New Roman" w:cs="Times New Roman"/>
          <w:sz w:val="24"/>
          <w:szCs w:val="24"/>
        </w:rPr>
      </w:pPr>
    </w:p>
    <w:sectPr w:rsidR="009250E4" w:rsidRPr="0027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B5"/>
    <w:rsid w:val="0027194A"/>
    <w:rsid w:val="00484270"/>
    <w:rsid w:val="00595B38"/>
    <w:rsid w:val="009250E4"/>
    <w:rsid w:val="00AB5B01"/>
    <w:rsid w:val="00AE05B5"/>
    <w:rsid w:val="00C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15AF"/>
  <w15:chartTrackingRefBased/>
  <w15:docId w15:val="{29BEAAA9-6328-495D-B89F-57AB88F0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Ксения Сергеевна</dc:creator>
  <cp:keywords/>
  <dc:description/>
  <cp:lastModifiedBy>Садовникова Ксения Сергеевна</cp:lastModifiedBy>
  <cp:revision>2</cp:revision>
  <dcterms:created xsi:type="dcterms:W3CDTF">2021-07-19T11:05:00Z</dcterms:created>
  <dcterms:modified xsi:type="dcterms:W3CDTF">2021-07-19T11:05:00Z</dcterms:modified>
</cp:coreProperties>
</file>