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B50AC4" w:rsidRDefault="00C3069F" w:rsidP="00B5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0AC4">
        <w:rPr>
          <w:rFonts w:ascii="Times New Roman" w:hAnsi="Times New Roman" w:cs="Times New Roman"/>
          <w:bCs/>
          <w:sz w:val="26"/>
          <w:szCs w:val="26"/>
        </w:rPr>
        <w:t>проекта постановления администрации городского округа Тольятти</w:t>
      </w:r>
    </w:p>
    <w:p w14:paraId="6D55B6D8" w14:textId="77777777" w:rsidR="00AD0DA3" w:rsidRPr="00AD0DA3" w:rsidRDefault="00B50AC4" w:rsidP="00AD0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AD0DA3" w:rsidRPr="00AD0DA3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</w:t>
      </w:r>
    </w:p>
    <w:p w14:paraId="0C547867" w14:textId="77777777" w:rsidR="00AD0DA3" w:rsidRPr="00AD0DA3" w:rsidRDefault="00AD0DA3" w:rsidP="00AD0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D0DA3">
        <w:rPr>
          <w:rFonts w:ascii="Times New Roman" w:hAnsi="Times New Roman" w:cs="Times New Roman"/>
          <w:bCs/>
          <w:sz w:val="26"/>
          <w:szCs w:val="26"/>
        </w:rPr>
        <w:t>администрации городского округа Тольятти от 03.08.2020 № 2324-п/1</w:t>
      </w:r>
    </w:p>
    <w:p w14:paraId="1F9BCB88" w14:textId="77777777" w:rsidR="00AD0DA3" w:rsidRPr="00AD0DA3" w:rsidRDefault="00AD0DA3" w:rsidP="00AD0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D0DA3">
        <w:rPr>
          <w:rFonts w:ascii="Times New Roman" w:hAnsi="Times New Roman" w:cs="Times New Roman"/>
          <w:bCs/>
          <w:sz w:val="26"/>
          <w:szCs w:val="26"/>
        </w:rPr>
        <w:t xml:space="preserve"> «Об утверждении административного регламента предоставления муниципальной услуги «Признание гражданина участником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14:paraId="384A931B" w14:textId="2FCD2D75" w:rsidR="006836DA" w:rsidRPr="00FB7BA0" w:rsidRDefault="006836DA" w:rsidP="00AD0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85173BE" w14:textId="7BA89ADE" w:rsidR="00C3069F" w:rsidRPr="001B1AD9" w:rsidRDefault="00C818A7" w:rsidP="004160D9">
      <w:pPr>
        <w:pStyle w:val="a5"/>
        <w:ind w:firstLine="708"/>
        <w:jc w:val="both"/>
        <w:rPr>
          <w:b w:val="0"/>
          <w:sz w:val="26"/>
          <w:szCs w:val="26"/>
        </w:rPr>
      </w:pPr>
      <w:proofErr w:type="gramStart"/>
      <w:r w:rsidRPr="00FB7BA0">
        <w:rPr>
          <w:b w:val="0"/>
          <w:sz w:val="26"/>
          <w:szCs w:val="26"/>
        </w:rPr>
        <w:t xml:space="preserve">Настоящим </w:t>
      </w:r>
      <w:r w:rsidR="00E501BD" w:rsidRPr="00FB7BA0">
        <w:rPr>
          <w:b w:val="0"/>
          <w:sz w:val="26"/>
          <w:szCs w:val="26"/>
        </w:rPr>
        <w:t>а</w:t>
      </w:r>
      <w:r w:rsidRPr="00FB7BA0">
        <w:rPr>
          <w:b w:val="0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466A42">
        <w:rPr>
          <w:b w:val="0"/>
          <w:sz w:val="26"/>
          <w:szCs w:val="26"/>
        </w:rPr>
        <w:t xml:space="preserve">о соответствии антимонопольному законодательству </w:t>
      </w:r>
      <w:r w:rsidR="00A30553">
        <w:rPr>
          <w:b w:val="0"/>
          <w:sz w:val="26"/>
          <w:szCs w:val="26"/>
        </w:rPr>
        <w:t>проект</w:t>
      </w:r>
      <w:r w:rsidR="00466A42">
        <w:rPr>
          <w:b w:val="0"/>
          <w:sz w:val="26"/>
          <w:szCs w:val="26"/>
        </w:rPr>
        <w:t>а</w:t>
      </w:r>
      <w:r w:rsidR="00A30553">
        <w:rPr>
          <w:b w:val="0"/>
          <w:sz w:val="26"/>
          <w:szCs w:val="26"/>
        </w:rPr>
        <w:t xml:space="preserve"> постановления администрации </w:t>
      </w:r>
      <w:r w:rsidR="003036DB" w:rsidRPr="00FB7BA0">
        <w:rPr>
          <w:b w:val="0"/>
          <w:sz w:val="26"/>
          <w:szCs w:val="26"/>
        </w:rPr>
        <w:t xml:space="preserve">о внесении изменений в </w:t>
      </w:r>
      <w:r w:rsidR="001B1AD9" w:rsidRPr="001B1AD9">
        <w:rPr>
          <w:b w:val="0"/>
          <w:sz w:val="26"/>
          <w:szCs w:val="26"/>
        </w:rPr>
        <w:t>постановление администрации городского округа Тольятти от 03.08.2020 № 2324-п/1 «Об утверждении административного регламента предоставления муниципальной услуги «Признание гражданина участником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</w:t>
      </w:r>
      <w:proofErr w:type="gramEnd"/>
      <w:r w:rsidR="001B1AD9" w:rsidRPr="001B1AD9">
        <w:rPr>
          <w:b w:val="0"/>
          <w:sz w:val="26"/>
          <w:szCs w:val="26"/>
        </w:rPr>
        <w:t xml:space="preserve">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3069F" w:rsidRPr="00FB7BA0">
        <w:rPr>
          <w:b w:val="0"/>
          <w:sz w:val="26"/>
          <w:szCs w:val="26"/>
        </w:rPr>
        <w:t>.</w:t>
      </w:r>
    </w:p>
    <w:p w14:paraId="686B4279" w14:textId="77D22C5E" w:rsidR="003036DB" w:rsidRPr="00FB7BA0" w:rsidRDefault="003036DB" w:rsidP="003036DB">
      <w:pPr>
        <w:pStyle w:val="a5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00345C36" w14:textId="03C0949F" w:rsidR="006836D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Все заинтересованные лица могут н</w:t>
      </w:r>
      <w:bookmarkStart w:id="0" w:name="_GoBack"/>
      <w:bookmarkEnd w:id="0"/>
      <w:r w:rsidRPr="00FB7BA0">
        <w:rPr>
          <w:rFonts w:ascii="Times New Roman" w:hAnsi="Times New Roman" w:cs="Times New Roman"/>
          <w:sz w:val="26"/>
          <w:szCs w:val="26"/>
        </w:rPr>
        <w:t xml:space="preserve">аправить свои предложения и замечания на электронную почту: </w:t>
      </w:r>
      <w:hyperlink r:id="rId6" w:history="1"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133CF">
        <w:rPr>
          <w:rFonts w:ascii="Times New Roman" w:hAnsi="Times New Roman" w:cs="Times New Roman"/>
          <w:sz w:val="26"/>
          <w:szCs w:val="26"/>
        </w:rPr>
        <w:t>.</w:t>
      </w:r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52B633" w14:textId="128B9DC5" w:rsidR="006836DA" w:rsidRPr="00580EED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EED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466A42" w:rsidRPr="00580EED">
        <w:rPr>
          <w:rFonts w:ascii="Times New Roman" w:hAnsi="Times New Roman" w:cs="Times New Roman"/>
          <w:sz w:val="26"/>
          <w:szCs w:val="26"/>
        </w:rPr>
        <w:t>3</w:t>
      </w:r>
      <w:r w:rsidR="00580EED" w:rsidRPr="00580EED">
        <w:rPr>
          <w:rFonts w:ascii="Times New Roman" w:hAnsi="Times New Roman" w:cs="Times New Roman"/>
          <w:sz w:val="26"/>
          <w:szCs w:val="26"/>
        </w:rPr>
        <w:t>0</w:t>
      </w:r>
      <w:r w:rsidR="003036DB" w:rsidRPr="00580EED">
        <w:rPr>
          <w:rFonts w:ascii="Times New Roman" w:hAnsi="Times New Roman" w:cs="Times New Roman"/>
          <w:sz w:val="26"/>
          <w:szCs w:val="26"/>
        </w:rPr>
        <w:t xml:space="preserve"> </w:t>
      </w:r>
      <w:r w:rsidR="00466A42" w:rsidRPr="00580EED">
        <w:rPr>
          <w:rFonts w:ascii="Times New Roman" w:hAnsi="Times New Roman" w:cs="Times New Roman"/>
          <w:sz w:val="26"/>
          <w:szCs w:val="26"/>
        </w:rPr>
        <w:t>января</w:t>
      </w:r>
      <w:r w:rsidR="00E501BD" w:rsidRPr="00580EED">
        <w:rPr>
          <w:rFonts w:ascii="Times New Roman" w:hAnsi="Times New Roman" w:cs="Times New Roman"/>
          <w:sz w:val="26"/>
          <w:szCs w:val="26"/>
        </w:rPr>
        <w:t xml:space="preserve"> 202</w:t>
      </w:r>
      <w:r w:rsidR="00466A42" w:rsidRPr="00580EED">
        <w:rPr>
          <w:rFonts w:ascii="Times New Roman" w:hAnsi="Times New Roman" w:cs="Times New Roman"/>
          <w:sz w:val="26"/>
          <w:szCs w:val="26"/>
        </w:rPr>
        <w:t>3</w:t>
      </w:r>
      <w:r w:rsidRPr="00580EED">
        <w:rPr>
          <w:rFonts w:ascii="Times New Roman" w:hAnsi="Times New Roman" w:cs="Times New Roman"/>
          <w:sz w:val="26"/>
          <w:szCs w:val="26"/>
        </w:rPr>
        <w:t xml:space="preserve"> по </w:t>
      </w:r>
      <w:r w:rsidR="00466A42" w:rsidRPr="00580EED">
        <w:rPr>
          <w:rFonts w:ascii="Times New Roman" w:hAnsi="Times New Roman" w:cs="Times New Roman"/>
          <w:sz w:val="26"/>
          <w:szCs w:val="26"/>
        </w:rPr>
        <w:t>0</w:t>
      </w:r>
      <w:r w:rsidR="00580EED" w:rsidRPr="00580EED">
        <w:rPr>
          <w:rFonts w:ascii="Times New Roman" w:hAnsi="Times New Roman" w:cs="Times New Roman"/>
          <w:sz w:val="26"/>
          <w:szCs w:val="26"/>
        </w:rPr>
        <w:t>8</w:t>
      </w:r>
      <w:r w:rsidR="00424F18" w:rsidRPr="00580EED">
        <w:rPr>
          <w:rFonts w:ascii="Times New Roman" w:hAnsi="Times New Roman" w:cs="Times New Roman"/>
          <w:sz w:val="26"/>
          <w:szCs w:val="26"/>
        </w:rPr>
        <w:t xml:space="preserve"> </w:t>
      </w:r>
      <w:r w:rsidR="00466A42" w:rsidRPr="00580EED">
        <w:rPr>
          <w:rFonts w:ascii="Times New Roman" w:hAnsi="Times New Roman" w:cs="Times New Roman"/>
          <w:sz w:val="26"/>
          <w:szCs w:val="26"/>
        </w:rPr>
        <w:t>февраля</w:t>
      </w:r>
      <w:r w:rsidR="005F0722" w:rsidRPr="00580EED">
        <w:rPr>
          <w:rFonts w:ascii="Times New Roman" w:hAnsi="Times New Roman" w:cs="Times New Roman"/>
          <w:sz w:val="26"/>
          <w:szCs w:val="26"/>
        </w:rPr>
        <w:t xml:space="preserve"> </w:t>
      </w:r>
      <w:r w:rsidR="00E501BD" w:rsidRPr="00580EED">
        <w:rPr>
          <w:rFonts w:ascii="Times New Roman" w:hAnsi="Times New Roman" w:cs="Times New Roman"/>
          <w:sz w:val="26"/>
          <w:szCs w:val="26"/>
        </w:rPr>
        <w:t>202</w:t>
      </w:r>
      <w:r w:rsidR="00466A42" w:rsidRPr="00580EED">
        <w:rPr>
          <w:rFonts w:ascii="Times New Roman" w:hAnsi="Times New Roman" w:cs="Times New Roman"/>
          <w:sz w:val="26"/>
          <w:szCs w:val="26"/>
        </w:rPr>
        <w:t>3</w:t>
      </w:r>
      <w:r w:rsidRPr="00580EED">
        <w:rPr>
          <w:rFonts w:ascii="Times New Roman" w:hAnsi="Times New Roman" w:cs="Times New Roman"/>
          <w:sz w:val="26"/>
          <w:szCs w:val="26"/>
        </w:rPr>
        <w:t>.</w:t>
      </w:r>
    </w:p>
    <w:p w14:paraId="29EA09ED" w14:textId="77777777" w:rsidR="00580EED" w:rsidRPr="001B25FA" w:rsidRDefault="00580EED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3ADAAB99" w14:textId="5904E68F" w:rsidR="004160D9" w:rsidRPr="001B1AD9" w:rsidRDefault="003036DB" w:rsidP="001B1AD9">
      <w:pPr>
        <w:pStyle w:val="a5"/>
        <w:numPr>
          <w:ilvl w:val="0"/>
          <w:numId w:val="1"/>
        </w:numPr>
        <w:ind w:left="0"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4160D9">
        <w:rPr>
          <w:rFonts w:eastAsiaTheme="minorHAnsi"/>
          <w:b w:val="0"/>
          <w:sz w:val="26"/>
          <w:szCs w:val="26"/>
          <w:lang w:eastAsia="en-US"/>
        </w:rPr>
        <w:t xml:space="preserve">Проект </w:t>
      </w:r>
      <w:r w:rsidR="000E3F0C">
        <w:rPr>
          <w:rFonts w:eastAsiaTheme="minorHAnsi"/>
          <w:b w:val="0"/>
          <w:sz w:val="26"/>
          <w:szCs w:val="26"/>
          <w:lang w:eastAsia="en-US"/>
        </w:rPr>
        <w:t xml:space="preserve">постановления </w:t>
      </w:r>
      <w:r w:rsidR="001B1AD9" w:rsidRPr="001B1AD9">
        <w:rPr>
          <w:rFonts w:eastAsiaTheme="minorHAnsi"/>
          <w:b w:val="0"/>
          <w:sz w:val="26"/>
          <w:szCs w:val="26"/>
          <w:lang w:eastAsia="en-US"/>
        </w:rPr>
        <w:t>администрации городского округа Тольятти «О внесении изменений в постановление администрации городского округа Тольятти от 03.08.2020 № 2324-п/1 «Об утверждении административного регламента предоставления муниципальной услуги «Признание гражданина участником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4160D9" w:rsidRPr="001B1AD9">
        <w:rPr>
          <w:rFonts w:eastAsiaTheme="minorHAnsi"/>
          <w:b w:val="0"/>
          <w:sz w:val="26"/>
          <w:szCs w:val="26"/>
          <w:lang w:eastAsia="en-US"/>
        </w:rPr>
        <w:t>.</w:t>
      </w:r>
      <w:proofErr w:type="gramEnd"/>
    </w:p>
    <w:p w14:paraId="4C32DE33" w14:textId="021F88B4" w:rsidR="00C818A7" w:rsidRPr="004160D9" w:rsidRDefault="00C818A7" w:rsidP="001B1AD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4160D9">
        <w:rPr>
          <w:b w:val="0"/>
          <w:sz w:val="26"/>
          <w:szCs w:val="26"/>
        </w:rPr>
        <w:t xml:space="preserve">Пояснительная записка к проекту постановления </w:t>
      </w:r>
      <w:r w:rsidR="004160D9">
        <w:rPr>
          <w:b w:val="0"/>
          <w:sz w:val="26"/>
          <w:szCs w:val="26"/>
        </w:rPr>
        <w:t>а</w:t>
      </w:r>
      <w:r w:rsidRPr="004160D9">
        <w:rPr>
          <w:b w:val="0"/>
          <w:sz w:val="26"/>
          <w:szCs w:val="26"/>
        </w:rPr>
        <w:t>дминистрации</w:t>
      </w:r>
      <w:r w:rsidR="00B8651B" w:rsidRPr="004160D9">
        <w:rPr>
          <w:b w:val="0"/>
          <w:sz w:val="26"/>
          <w:szCs w:val="26"/>
        </w:rPr>
        <w:t>.</w:t>
      </w:r>
    </w:p>
    <w:p w14:paraId="56832D35" w14:textId="77777777" w:rsidR="00C818A7" w:rsidRPr="00FB7BA0" w:rsidRDefault="00C818A7" w:rsidP="001B1A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19BA765B" w14:textId="77777777" w:rsidR="004160D9" w:rsidRDefault="004160D9" w:rsidP="0041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03164D" w14:textId="4099080D" w:rsidR="004160D9" w:rsidRPr="00FB7BA0" w:rsidRDefault="004160D9" w:rsidP="0041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ФИО, должность: </w:t>
      </w:r>
      <w:r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Pr="00FB7BA0">
        <w:rPr>
          <w:rFonts w:ascii="Times New Roman" w:hAnsi="Times New Roman" w:cs="Times New Roman"/>
          <w:sz w:val="26"/>
          <w:szCs w:val="26"/>
        </w:rPr>
        <w:t xml:space="preserve">, главный специалист отдела </w:t>
      </w:r>
      <w:r w:rsidR="00C2187C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Pr="00FB7BA0">
        <w:rPr>
          <w:rFonts w:ascii="Times New Roman" w:hAnsi="Times New Roman" w:cs="Times New Roman"/>
          <w:sz w:val="26"/>
          <w:szCs w:val="26"/>
        </w:rPr>
        <w:t xml:space="preserve"> департамента по управлению муниципальным имуществом администрации городского округа Тольятти</w:t>
      </w:r>
    </w:p>
    <w:p w14:paraId="757B640E" w14:textId="77777777" w:rsidR="004160D9" w:rsidRPr="00FB7BA0" w:rsidRDefault="004160D9" w:rsidP="0041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тел.: (8482) 54-4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B7BA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75</w:t>
      </w: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D6141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03EB"/>
    <w:rsid w:val="000B5761"/>
    <w:rsid w:val="000E3F0C"/>
    <w:rsid w:val="001B1AD9"/>
    <w:rsid w:val="001B25FA"/>
    <w:rsid w:val="00232B8D"/>
    <w:rsid w:val="002B7373"/>
    <w:rsid w:val="002E0518"/>
    <w:rsid w:val="003036DB"/>
    <w:rsid w:val="003C12FB"/>
    <w:rsid w:val="003E36B6"/>
    <w:rsid w:val="003E3809"/>
    <w:rsid w:val="004160D9"/>
    <w:rsid w:val="00424F18"/>
    <w:rsid w:val="00435125"/>
    <w:rsid w:val="00460CC5"/>
    <w:rsid w:val="00466A42"/>
    <w:rsid w:val="004B67E0"/>
    <w:rsid w:val="005142AF"/>
    <w:rsid w:val="0052027C"/>
    <w:rsid w:val="00522BEA"/>
    <w:rsid w:val="00580EED"/>
    <w:rsid w:val="005A5A72"/>
    <w:rsid w:val="005B4344"/>
    <w:rsid w:val="005E71CA"/>
    <w:rsid w:val="005F0722"/>
    <w:rsid w:val="00601274"/>
    <w:rsid w:val="006836DA"/>
    <w:rsid w:val="006954F2"/>
    <w:rsid w:val="00717032"/>
    <w:rsid w:val="00783443"/>
    <w:rsid w:val="007A5542"/>
    <w:rsid w:val="007B474F"/>
    <w:rsid w:val="008227EF"/>
    <w:rsid w:val="0087207F"/>
    <w:rsid w:val="008914E9"/>
    <w:rsid w:val="008C3571"/>
    <w:rsid w:val="00993C6A"/>
    <w:rsid w:val="009A1A08"/>
    <w:rsid w:val="009F589E"/>
    <w:rsid w:val="00A30553"/>
    <w:rsid w:val="00A30FAA"/>
    <w:rsid w:val="00A54ED9"/>
    <w:rsid w:val="00AD0DA3"/>
    <w:rsid w:val="00B12D1D"/>
    <w:rsid w:val="00B50AC4"/>
    <w:rsid w:val="00B5793A"/>
    <w:rsid w:val="00B74EB9"/>
    <w:rsid w:val="00B8651B"/>
    <w:rsid w:val="00C2187C"/>
    <w:rsid w:val="00C3069F"/>
    <w:rsid w:val="00C818A7"/>
    <w:rsid w:val="00CA7077"/>
    <w:rsid w:val="00CC23C5"/>
    <w:rsid w:val="00CD6E24"/>
    <w:rsid w:val="00D02521"/>
    <w:rsid w:val="00D61414"/>
    <w:rsid w:val="00E133CF"/>
    <w:rsid w:val="00E501BD"/>
    <w:rsid w:val="00E67569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B50AC4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B50AC4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b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11</cp:revision>
  <dcterms:created xsi:type="dcterms:W3CDTF">2023-01-30T04:37:00Z</dcterms:created>
  <dcterms:modified xsi:type="dcterms:W3CDTF">2023-01-30T10:42:00Z</dcterms:modified>
</cp:coreProperties>
</file>