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972E23" w:rsidRPr="00E55E01" w:rsidRDefault="00972E23" w:rsidP="00E55E01">
      <w:pPr>
        <w:rPr>
          <w:rFonts w:ascii="Times New Roman" w:hAnsi="Times New Roman" w:cs="Times New Roman"/>
          <w:b/>
          <w:sz w:val="24"/>
          <w:szCs w:val="24"/>
        </w:rPr>
      </w:pPr>
      <w:r w:rsidRPr="00E55E01">
        <w:rPr>
          <w:rFonts w:ascii="Times New Roman" w:hAnsi="Times New Roman" w:cs="Times New Roman"/>
          <w:b/>
          <w:sz w:val="24"/>
          <w:szCs w:val="24"/>
        </w:rPr>
        <w:t>про</w:t>
      </w:r>
      <w:r w:rsidR="00E55E01" w:rsidRPr="00E55E01">
        <w:rPr>
          <w:rFonts w:ascii="Times New Roman" w:hAnsi="Times New Roman" w:cs="Times New Roman"/>
          <w:b/>
          <w:sz w:val="24"/>
          <w:szCs w:val="24"/>
        </w:rPr>
        <w:t>екта постановления администрации</w:t>
      </w:r>
      <w:r w:rsidRPr="00E55E0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Тольятти «</w:t>
      </w:r>
      <w:r w:rsidR="00E55E01" w:rsidRPr="00E55E0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мэрии городского округа </w:t>
      </w:r>
      <w:r w:rsidR="00E55E01">
        <w:rPr>
          <w:rFonts w:ascii="Times New Roman" w:hAnsi="Times New Roman" w:cs="Times New Roman"/>
          <w:b/>
          <w:sz w:val="24"/>
          <w:szCs w:val="24"/>
        </w:rPr>
        <w:t>от 27.02.2017 № 587-п/1 «Об установлении отдельных расходных обязательств городского округа Тольятти»</w:t>
      </w:r>
    </w:p>
    <w:p w:rsidR="00972E23" w:rsidRPr="00E55E01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E01" w:rsidRDefault="00972E23" w:rsidP="00E55E01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</w:t>
      </w:r>
      <w:r w:rsidR="00E55E01">
        <w:rPr>
          <w:rFonts w:ascii="Times New Roman" w:hAnsi="Times New Roman" w:cs="Times New Roman"/>
          <w:sz w:val="24"/>
          <w:szCs w:val="24"/>
        </w:rPr>
        <w:t>а</w:t>
      </w:r>
      <w:r w:rsidRPr="005F610E">
        <w:rPr>
          <w:rFonts w:ascii="Times New Roman" w:hAnsi="Times New Roman" w:cs="Times New Roman"/>
          <w:sz w:val="24"/>
          <w:szCs w:val="24"/>
        </w:rPr>
        <w:t>нтимонопольному законодательству проекта постановления администрации городского округа Тольятти</w:t>
      </w:r>
      <w:r w:rsid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 w:rsidRPr="00503B49">
        <w:rPr>
          <w:rFonts w:ascii="Times New Roman" w:hAnsi="Times New Roman" w:cs="Times New Roman"/>
          <w:sz w:val="24"/>
          <w:szCs w:val="24"/>
        </w:rPr>
        <w:t>«</w:t>
      </w:r>
      <w:r w:rsidR="00503B49" w:rsidRPr="00503B4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E55E01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</w:t>
      </w:r>
      <w:r w:rsidR="00E55E01" w:rsidRPr="00E55E01">
        <w:rPr>
          <w:rFonts w:ascii="Times New Roman" w:hAnsi="Times New Roman" w:cs="Times New Roman"/>
          <w:sz w:val="24"/>
          <w:szCs w:val="24"/>
        </w:rPr>
        <w:t>постановление мэрии городского округа от 27.02.2017 № 587-п/1 «Об установлении отдельных расходных обязательств городского округа Тольятти»</w:t>
      </w:r>
      <w:r w:rsidR="00E55E01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E55E01" w:rsidP="00E55E01">
      <w:pPr>
        <w:spacing w:line="25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E23"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503B49">
        <w:rPr>
          <w:rFonts w:ascii="Times New Roman" w:hAnsi="Times New Roman" w:cs="Times New Roman"/>
          <w:sz w:val="24"/>
          <w:szCs w:val="24"/>
          <w:lang w:val="en-US"/>
        </w:rPr>
        <w:t>kng</w:t>
      </w:r>
      <w:r w:rsidR="00972E23" w:rsidRPr="00E842D5">
        <w:rPr>
          <w:rFonts w:ascii="Times New Roman" w:hAnsi="Times New Roman" w:cs="Times New Roman"/>
          <w:sz w:val="24"/>
          <w:szCs w:val="24"/>
        </w:rPr>
        <w:t>@</w:t>
      </w:r>
      <w:r w:rsidR="00972E23" w:rsidRPr="00E842D5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="00972E23" w:rsidRPr="00E842D5">
        <w:rPr>
          <w:rFonts w:ascii="Times New Roman" w:hAnsi="Times New Roman" w:cs="Times New Roman"/>
          <w:sz w:val="24"/>
          <w:szCs w:val="24"/>
        </w:rPr>
        <w:t>.</w:t>
      </w:r>
      <w:r w:rsidR="00972E23" w:rsidRPr="00E842D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72E23"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8B553C">
        <w:rPr>
          <w:rFonts w:ascii="Times New Roman" w:hAnsi="Times New Roman" w:cs="Times New Roman"/>
          <w:sz w:val="24"/>
          <w:szCs w:val="24"/>
        </w:rPr>
        <w:t>ма предложений и замечаний: с 28 февраля</w:t>
      </w:r>
      <w:r w:rsidR="00E55E01">
        <w:rPr>
          <w:rFonts w:ascii="Times New Roman" w:hAnsi="Times New Roman" w:cs="Times New Roman"/>
          <w:sz w:val="24"/>
          <w:szCs w:val="24"/>
        </w:rPr>
        <w:t xml:space="preserve"> 2022</w:t>
      </w:r>
      <w:r w:rsidR="00DB45A6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002">
        <w:rPr>
          <w:rFonts w:ascii="Times New Roman" w:hAnsi="Times New Roman" w:cs="Times New Roman"/>
          <w:sz w:val="24"/>
          <w:szCs w:val="24"/>
        </w:rPr>
        <w:t>09</w:t>
      </w:r>
      <w:r w:rsidR="00E55E01">
        <w:rPr>
          <w:rFonts w:ascii="Times New Roman" w:hAnsi="Times New Roman" w:cs="Times New Roman"/>
          <w:sz w:val="24"/>
          <w:szCs w:val="24"/>
        </w:rPr>
        <w:t xml:space="preserve"> марта 2022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15FBC" w:rsidRPr="00915FBC" w:rsidRDefault="00972E23" w:rsidP="00915FBC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FBC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E55E01" w:rsidRPr="00915FBC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915FBC">
        <w:rPr>
          <w:rFonts w:ascii="Times New Roman" w:hAnsi="Times New Roman" w:cs="Times New Roman"/>
          <w:sz w:val="24"/>
          <w:szCs w:val="24"/>
        </w:rPr>
        <w:t>«</w:t>
      </w:r>
      <w:r w:rsidR="00915FBC" w:rsidRPr="00915FBC">
        <w:rPr>
          <w:rFonts w:ascii="Times New Roman" w:hAnsi="Times New Roman" w:cs="Times New Roman"/>
          <w:sz w:val="24"/>
          <w:szCs w:val="24"/>
        </w:rPr>
        <w:t>«</w:t>
      </w:r>
      <w:r w:rsidR="00915FBC" w:rsidRPr="00915FB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915FBC" w:rsidRPr="00915FBC">
        <w:rPr>
          <w:rFonts w:ascii="Times New Roman" w:hAnsi="Times New Roman" w:cs="Times New Roman"/>
          <w:sz w:val="24"/>
          <w:szCs w:val="24"/>
        </w:rPr>
        <w:t>постановление мэрии городского округа от 27.02.2017 № 587-п/1 «Об установлении отдельных расходных обязательств городского округа Тольятти».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01">
        <w:rPr>
          <w:rFonts w:ascii="Times New Roman" w:hAnsi="Times New Roman" w:cs="Times New Roman"/>
          <w:sz w:val="24"/>
          <w:szCs w:val="24"/>
        </w:rPr>
        <w:t>Финансово-экономическое обоснование и пояснительная записка к проекту постановления.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>Кузнецова Надежда Геннадьевна</w:t>
      </w:r>
      <w:r w:rsidRPr="00E842D5"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36 46 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31A" w:rsidRDefault="00B5631A"/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972E23"/>
    <w:rsid w:val="0004158D"/>
    <w:rsid w:val="000F4803"/>
    <w:rsid w:val="00182A09"/>
    <w:rsid w:val="0029454E"/>
    <w:rsid w:val="00503B49"/>
    <w:rsid w:val="006D680C"/>
    <w:rsid w:val="007B4245"/>
    <w:rsid w:val="00832964"/>
    <w:rsid w:val="008B553C"/>
    <w:rsid w:val="00915FBC"/>
    <w:rsid w:val="00972E23"/>
    <w:rsid w:val="00B533DA"/>
    <w:rsid w:val="00B5631A"/>
    <w:rsid w:val="00C24D00"/>
    <w:rsid w:val="00CC1DC4"/>
    <w:rsid w:val="00D86D26"/>
    <w:rsid w:val="00DB45A6"/>
    <w:rsid w:val="00DF5528"/>
    <w:rsid w:val="00E55E01"/>
    <w:rsid w:val="00ED5002"/>
    <w:rsid w:val="00F3323E"/>
    <w:rsid w:val="00F35567"/>
    <w:rsid w:val="00FE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</cp:revision>
  <dcterms:created xsi:type="dcterms:W3CDTF">2022-03-01T04:47:00Z</dcterms:created>
  <dcterms:modified xsi:type="dcterms:W3CDTF">2022-03-01T04:47:00Z</dcterms:modified>
</cp:coreProperties>
</file>